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46E2" w:rsidRDefault="007746E2">
      <w:pPr>
        <w:pStyle w:val="3"/>
        <w:jc w:val="center"/>
      </w:pPr>
      <w:bookmarkStart w:id="0" w:name="_Toc384593522"/>
      <w:bookmarkStart w:id="1" w:name="_Toc421543628"/>
      <w:r>
        <w:rPr>
          <w:rFonts w:hint="eastAsia"/>
        </w:rPr>
        <w:t>《</w:t>
      </w:r>
      <w:r w:rsidR="00B31527">
        <w:rPr>
          <w:rFonts w:hint="eastAsia"/>
        </w:rPr>
        <w:t>家用不锈钢</w:t>
      </w:r>
      <w:r>
        <w:rPr>
          <w:rFonts w:hint="eastAsia"/>
        </w:rPr>
        <w:t>》</w:t>
      </w:r>
      <w:r>
        <w:rPr>
          <w:rFonts w:ascii="宋体" w:hAnsi="宋体" w:hint="eastAsia"/>
        </w:rPr>
        <w:t>编制说明</w:t>
      </w:r>
      <w:r>
        <w:rPr>
          <w:rFonts w:ascii="黑体" w:eastAsia="黑体" w:hint="eastAsia"/>
        </w:rPr>
        <w:br/>
      </w:r>
      <w:r>
        <w:rPr>
          <w:rFonts w:hint="eastAsia"/>
          <w:sz w:val="24"/>
          <w:szCs w:val="24"/>
        </w:rPr>
        <w:t>（征求意见稿）</w:t>
      </w:r>
      <w:bookmarkEnd w:id="0"/>
      <w:bookmarkEnd w:id="1"/>
    </w:p>
    <w:p w:rsidR="007746E2" w:rsidRDefault="007746E2" w:rsidP="00CE2FED">
      <w:pPr>
        <w:spacing w:beforeLines="100" w:afterLines="40" w:line="400" w:lineRule="exact"/>
        <w:ind w:firstLineChars="200" w:firstLine="480"/>
        <w:rPr>
          <w:rFonts w:ascii="黑体" w:eastAsia="黑体"/>
          <w:sz w:val="24"/>
        </w:rPr>
      </w:pPr>
      <w:r>
        <w:rPr>
          <w:rFonts w:ascii="黑体" w:eastAsia="黑体" w:hint="eastAsia"/>
          <w:sz w:val="24"/>
        </w:rPr>
        <w:t>一、工作简况</w:t>
      </w:r>
    </w:p>
    <w:p w:rsidR="007746E2" w:rsidRDefault="00F552A4" w:rsidP="00A50ACE">
      <w:pPr>
        <w:spacing w:line="400" w:lineRule="exact"/>
        <w:ind w:leftChars="1" w:left="2" w:firstLineChars="200" w:firstLine="482"/>
        <w:rPr>
          <w:rFonts w:ascii="宋体" w:hAnsi="宋体"/>
          <w:b/>
          <w:sz w:val="24"/>
        </w:rPr>
      </w:pPr>
      <w:r>
        <w:rPr>
          <w:rFonts w:ascii="宋体" w:hAnsi="宋体" w:hint="eastAsia"/>
          <w:b/>
          <w:sz w:val="24"/>
        </w:rPr>
        <w:t>（一）</w:t>
      </w:r>
      <w:r w:rsidR="007746E2">
        <w:rPr>
          <w:rFonts w:ascii="宋体" w:hAnsi="宋体" w:hint="eastAsia"/>
          <w:b/>
          <w:sz w:val="24"/>
        </w:rPr>
        <w:t>任务来源</w:t>
      </w:r>
    </w:p>
    <w:p w:rsidR="000A05A5" w:rsidRDefault="007746E2" w:rsidP="00205081">
      <w:pPr>
        <w:pStyle w:val="2"/>
        <w:snapToGrid w:val="0"/>
        <w:spacing w:after="0" w:line="460" w:lineRule="exact"/>
        <w:ind w:leftChars="0" w:left="0" w:firstLineChars="200" w:firstLine="480"/>
        <w:rPr>
          <w:rFonts w:ascii="宋体" w:hAnsi="宋体"/>
          <w:color w:val="000000"/>
          <w:sz w:val="24"/>
        </w:rPr>
      </w:pPr>
      <w:r w:rsidRPr="00205081">
        <w:rPr>
          <w:rFonts w:ascii="宋体" w:hAnsi="宋体" w:hint="eastAsia"/>
          <w:color w:val="000000"/>
          <w:sz w:val="24"/>
        </w:rPr>
        <w:t>本项目是根据</w:t>
      </w:r>
      <w:r w:rsidR="00C947FE" w:rsidRPr="00205081">
        <w:rPr>
          <w:rFonts w:ascii="宋体" w:hAnsi="宋体" w:hint="eastAsia"/>
          <w:color w:val="000000"/>
          <w:sz w:val="24"/>
        </w:rPr>
        <w:t>国家标准化管理委员会国标委</w:t>
      </w:r>
      <w:r w:rsidRPr="00205081">
        <w:rPr>
          <w:rFonts w:ascii="宋体" w:hAnsi="宋体" w:hint="eastAsia"/>
          <w:color w:val="000000"/>
          <w:sz w:val="24"/>
        </w:rPr>
        <w:t>准制修订计划（</w:t>
      </w:r>
      <w:r w:rsidR="00C947FE" w:rsidRPr="00205081">
        <w:rPr>
          <w:rFonts w:ascii="宋体" w:hAnsi="宋体" w:hint="eastAsia"/>
          <w:color w:val="000000"/>
          <w:sz w:val="24"/>
        </w:rPr>
        <w:t>国家标准化管理委员会国标委综合〔2014〕67号文件</w:t>
      </w:r>
      <w:r w:rsidRPr="00205081">
        <w:rPr>
          <w:rFonts w:ascii="宋体" w:hAnsi="宋体" w:hint="eastAsia"/>
          <w:color w:val="000000"/>
          <w:sz w:val="24"/>
        </w:rPr>
        <w:t>），计划编号为</w:t>
      </w:r>
      <w:r w:rsidR="00C947FE" w:rsidRPr="00205081">
        <w:rPr>
          <w:rFonts w:ascii="宋体" w:hAnsi="宋体" w:hint="eastAsia"/>
          <w:color w:val="000000"/>
          <w:sz w:val="24"/>
        </w:rPr>
        <w:t>20141389-T-607</w:t>
      </w:r>
      <w:r w:rsidRPr="00205081">
        <w:rPr>
          <w:rFonts w:ascii="宋体" w:hAnsi="宋体" w:hint="eastAsia"/>
          <w:color w:val="000000"/>
          <w:sz w:val="24"/>
        </w:rPr>
        <w:t>，项目名称“</w:t>
      </w:r>
      <w:r w:rsidR="00C947FE" w:rsidRPr="00205081">
        <w:rPr>
          <w:rFonts w:ascii="宋体" w:hAnsi="宋体" w:hint="eastAsia"/>
          <w:color w:val="000000"/>
          <w:sz w:val="24"/>
        </w:rPr>
        <w:t>家用不锈钢水槽</w:t>
      </w:r>
      <w:r w:rsidRPr="00205081">
        <w:rPr>
          <w:rFonts w:ascii="宋体" w:hAnsi="宋体" w:hint="eastAsia"/>
          <w:color w:val="000000"/>
          <w:sz w:val="24"/>
        </w:rPr>
        <w:t>”进行</w:t>
      </w:r>
      <w:r w:rsidR="000A05A5">
        <w:rPr>
          <w:rFonts w:ascii="宋体" w:hAnsi="宋体" w:hint="eastAsia"/>
          <w:color w:val="000000"/>
          <w:sz w:val="24"/>
        </w:rPr>
        <w:t>制定。</w:t>
      </w:r>
    </w:p>
    <w:p w:rsidR="007746E2" w:rsidRDefault="00F552A4" w:rsidP="00A50ACE">
      <w:pPr>
        <w:spacing w:line="400" w:lineRule="exact"/>
        <w:ind w:leftChars="1" w:left="2" w:firstLineChars="200" w:firstLine="482"/>
        <w:rPr>
          <w:rFonts w:ascii="ˎ̥" w:hAnsi="ˎ̥"/>
          <w:b/>
          <w:sz w:val="24"/>
        </w:rPr>
      </w:pPr>
      <w:r>
        <w:rPr>
          <w:rFonts w:ascii="ˎ̥" w:hAnsi="ˎ̥" w:hint="eastAsia"/>
          <w:b/>
          <w:sz w:val="24"/>
        </w:rPr>
        <w:t>（二）</w:t>
      </w:r>
      <w:r w:rsidR="007746E2">
        <w:rPr>
          <w:rFonts w:ascii="ˎ̥" w:hAnsi="ˎ̥" w:hint="eastAsia"/>
          <w:b/>
          <w:sz w:val="24"/>
        </w:rPr>
        <w:t>主要工作过程</w:t>
      </w:r>
    </w:p>
    <w:p w:rsidR="007746E2" w:rsidRDefault="007746E2" w:rsidP="00A50ACE">
      <w:pPr>
        <w:spacing w:line="400" w:lineRule="exact"/>
        <w:ind w:leftChars="1" w:left="2" w:firstLineChars="200" w:firstLine="482"/>
        <w:rPr>
          <w:rFonts w:ascii="ˎ̥" w:hAnsi="ˎ̥"/>
          <w:b/>
          <w:sz w:val="24"/>
        </w:rPr>
      </w:pPr>
      <w:r>
        <w:rPr>
          <w:rFonts w:ascii="ˎ̥" w:hAnsi="ˎ̥" w:hint="eastAsia"/>
          <w:b/>
          <w:sz w:val="24"/>
        </w:rPr>
        <w:t>起草阶段：</w:t>
      </w:r>
    </w:p>
    <w:p w:rsidR="007746E2" w:rsidRPr="00205081" w:rsidRDefault="007746E2" w:rsidP="00205081">
      <w:pPr>
        <w:pStyle w:val="2"/>
        <w:snapToGrid w:val="0"/>
        <w:spacing w:after="0" w:line="460" w:lineRule="exact"/>
        <w:ind w:leftChars="0" w:left="0" w:firstLineChars="200" w:firstLine="480"/>
        <w:rPr>
          <w:rFonts w:ascii="宋体" w:hAnsi="宋体"/>
          <w:color w:val="000000"/>
          <w:sz w:val="24"/>
        </w:rPr>
      </w:pPr>
      <w:r w:rsidRPr="00205081">
        <w:rPr>
          <w:rFonts w:ascii="宋体" w:hAnsi="宋体" w:hint="eastAsia"/>
          <w:color w:val="000000"/>
          <w:sz w:val="24"/>
        </w:rPr>
        <w:t>201</w:t>
      </w:r>
      <w:r w:rsidR="000A05A5">
        <w:rPr>
          <w:rFonts w:ascii="宋体" w:hAnsi="宋体" w:hint="eastAsia"/>
          <w:color w:val="000000"/>
          <w:sz w:val="24"/>
        </w:rPr>
        <w:t>4</w:t>
      </w:r>
      <w:r w:rsidRPr="00205081">
        <w:rPr>
          <w:rFonts w:ascii="宋体" w:hAnsi="宋体" w:hint="eastAsia"/>
          <w:color w:val="000000"/>
          <w:sz w:val="24"/>
        </w:rPr>
        <w:t>年</w:t>
      </w:r>
      <w:r w:rsidR="00C947FE" w:rsidRPr="00205081">
        <w:rPr>
          <w:rFonts w:ascii="宋体" w:hAnsi="宋体" w:hint="eastAsia"/>
          <w:color w:val="000000"/>
          <w:sz w:val="24"/>
        </w:rPr>
        <w:t>1</w:t>
      </w:r>
      <w:r w:rsidR="000A05A5">
        <w:rPr>
          <w:rFonts w:ascii="宋体" w:hAnsi="宋体" w:hint="eastAsia"/>
          <w:color w:val="000000"/>
          <w:sz w:val="24"/>
        </w:rPr>
        <w:t>0</w:t>
      </w:r>
      <w:r w:rsidRPr="00205081">
        <w:rPr>
          <w:rFonts w:ascii="宋体" w:hAnsi="宋体" w:hint="eastAsia"/>
          <w:color w:val="000000"/>
          <w:sz w:val="24"/>
        </w:rPr>
        <w:t>月1</w:t>
      </w:r>
      <w:r w:rsidR="000A05A5">
        <w:rPr>
          <w:rFonts w:ascii="宋体" w:hAnsi="宋体" w:hint="eastAsia"/>
          <w:color w:val="000000"/>
          <w:sz w:val="24"/>
        </w:rPr>
        <w:t>5</w:t>
      </w:r>
      <w:r w:rsidRPr="00205081">
        <w:rPr>
          <w:rFonts w:ascii="宋体" w:hAnsi="宋体" w:hint="eastAsia"/>
          <w:color w:val="000000"/>
          <w:sz w:val="24"/>
        </w:rPr>
        <w:t>日起，</w:t>
      </w:r>
      <w:r w:rsidRPr="00205081">
        <w:rPr>
          <w:rFonts w:ascii="宋体" w:hAnsi="宋体"/>
          <w:color w:val="000000"/>
          <w:sz w:val="24"/>
        </w:rPr>
        <w:t>全国五金制品标准化技术委员会日用五金分技术委员会</w:t>
      </w:r>
      <w:r w:rsidRPr="00205081">
        <w:rPr>
          <w:rFonts w:ascii="宋体" w:hAnsi="宋体" w:hint="eastAsia"/>
          <w:color w:val="000000"/>
          <w:sz w:val="24"/>
        </w:rPr>
        <w:t>秘书处对国内、</w:t>
      </w:r>
      <w:r w:rsidR="00C947FE" w:rsidRPr="00205081">
        <w:rPr>
          <w:rFonts w:ascii="宋体" w:hAnsi="宋体" w:hint="eastAsia"/>
          <w:color w:val="000000"/>
          <w:sz w:val="24"/>
        </w:rPr>
        <w:t>家用不锈钢水槽</w:t>
      </w:r>
      <w:r w:rsidRPr="00205081">
        <w:rPr>
          <w:rFonts w:ascii="宋体" w:hAnsi="宋体" w:hint="eastAsia"/>
          <w:color w:val="000000"/>
          <w:sz w:val="24"/>
        </w:rPr>
        <w:t>产品和技术的现状与发展情况进行全面调研，同时广泛搜集和检索了国内、外</w:t>
      </w:r>
      <w:r w:rsidR="00C947FE" w:rsidRPr="00205081">
        <w:rPr>
          <w:rFonts w:ascii="宋体" w:hAnsi="宋体" w:hint="eastAsia"/>
          <w:color w:val="000000"/>
          <w:sz w:val="24"/>
        </w:rPr>
        <w:t>不锈钢水槽</w:t>
      </w:r>
      <w:r w:rsidRPr="00205081">
        <w:rPr>
          <w:rFonts w:ascii="宋体" w:hAnsi="宋体" w:hint="eastAsia"/>
          <w:color w:val="000000"/>
          <w:sz w:val="24"/>
        </w:rPr>
        <w:t>相关标准和技术资料，并进行了大量的研究分析、资料查证工作。</w:t>
      </w:r>
    </w:p>
    <w:p w:rsidR="00677B6A" w:rsidRPr="00205081" w:rsidRDefault="007746E2" w:rsidP="00205081">
      <w:pPr>
        <w:pStyle w:val="2"/>
        <w:snapToGrid w:val="0"/>
        <w:spacing w:after="0" w:line="460" w:lineRule="exact"/>
        <w:ind w:leftChars="0" w:left="0" w:firstLineChars="200" w:firstLine="480"/>
        <w:rPr>
          <w:rFonts w:ascii="宋体" w:hAnsi="宋体"/>
          <w:color w:val="000000"/>
          <w:sz w:val="24"/>
        </w:rPr>
      </w:pPr>
      <w:r w:rsidRPr="00205081">
        <w:rPr>
          <w:rFonts w:ascii="宋体" w:hAnsi="宋体" w:hint="eastAsia"/>
          <w:color w:val="000000"/>
          <w:sz w:val="24"/>
        </w:rPr>
        <w:t>201</w:t>
      </w:r>
      <w:r w:rsidR="00677B6A" w:rsidRPr="00205081">
        <w:rPr>
          <w:rFonts w:ascii="宋体" w:hAnsi="宋体" w:hint="eastAsia"/>
          <w:color w:val="000000"/>
          <w:sz w:val="24"/>
        </w:rPr>
        <w:t>5</w:t>
      </w:r>
      <w:r w:rsidRPr="00205081">
        <w:rPr>
          <w:rFonts w:ascii="宋体" w:hAnsi="宋体" w:hint="eastAsia"/>
          <w:color w:val="000000"/>
          <w:sz w:val="24"/>
        </w:rPr>
        <w:t>年</w:t>
      </w:r>
      <w:r w:rsidR="00677B6A" w:rsidRPr="00205081">
        <w:rPr>
          <w:rFonts w:ascii="宋体" w:hAnsi="宋体" w:hint="eastAsia"/>
          <w:color w:val="000000"/>
          <w:sz w:val="24"/>
        </w:rPr>
        <w:t>5</w:t>
      </w:r>
      <w:r w:rsidRPr="00205081">
        <w:rPr>
          <w:rFonts w:ascii="宋体" w:hAnsi="宋体" w:hint="eastAsia"/>
          <w:color w:val="000000"/>
          <w:sz w:val="24"/>
        </w:rPr>
        <w:t>月</w:t>
      </w:r>
      <w:r w:rsidR="00677B6A" w:rsidRPr="00205081">
        <w:rPr>
          <w:rFonts w:ascii="宋体" w:hAnsi="宋体" w:hint="eastAsia"/>
          <w:color w:val="000000"/>
          <w:sz w:val="24"/>
        </w:rPr>
        <w:t>20</w:t>
      </w:r>
      <w:r w:rsidRPr="00205081">
        <w:rPr>
          <w:rFonts w:ascii="宋体" w:hAnsi="宋体" w:hint="eastAsia"/>
          <w:color w:val="000000"/>
          <w:sz w:val="24"/>
        </w:rPr>
        <w:t>日，归口单位与中国五金制品协会召集全国</w:t>
      </w:r>
      <w:r w:rsidR="00677B6A" w:rsidRPr="00205081">
        <w:rPr>
          <w:rFonts w:ascii="宋体" w:hAnsi="宋体" w:hint="eastAsia"/>
          <w:color w:val="000000"/>
          <w:sz w:val="24"/>
        </w:rPr>
        <w:t>不锈钢</w:t>
      </w:r>
      <w:r w:rsidR="0088031A">
        <w:rPr>
          <w:rFonts w:ascii="宋体" w:hAnsi="宋体" w:hint="eastAsia"/>
          <w:color w:val="000000"/>
          <w:sz w:val="24"/>
        </w:rPr>
        <w:t>水槽</w:t>
      </w:r>
      <w:r w:rsidRPr="00205081">
        <w:rPr>
          <w:rFonts w:ascii="宋体" w:hAnsi="宋体" w:hint="eastAsia"/>
          <w:color w:val="000000"/>
          <w:sz w:val="24"/>
        </w:rPr>
        <w:t>行业部分骨干企业及检测单位，在</w:t>
      </w:r>
      <w:r w:rsidR="00677B6A" w:rsidRPr="00205081">
        <w:rPr>
          <w:rFonts w:ascii="宋体" w:hAnsi="宋体" w:hint="eastAsia"/>
          <w:color w:val="000000"/>
          <w:sz w:val="24"/>
        </w:rPr>
        <w:t>浙江</w:t>
      </w:r>
      <w:r w:rsidRPr="00205081">
        <w:rPr>
          <w:rFonts w:ascii="宋体" w:hAnsi="宋体" w:hint="eastAsia"/>
          <w:color w:val="000000"/>
          <w:sz w:val="24"/>
        </w:rPr>
        <w:t>省</w:t>
      </w:r>
      <w:r w:rsidR="00677B6A" w:rsidRPr="00205081">
        <w:rPr>
          <w:rFonts w:ascii="宋体" w:hAnsi="宋体" w:hint="eastAsia"/>
          <w:color w:val="000000"/>
          <w:sz w:val="24"/>
        </w:rPr>
        <w:t>杭州</w:t>
      </w:r>
      <w:r w:rsidRPr="00205081">
        <w:rPr>
          <w:rFonts w:ascii="宋体" w:hAnsi="宋体" w:hint="eastAsia"/>
          <w:color w:val="000000"/>
          <w:sz w:val="24"/>
        </w:rPr>
        <w:t>市召开了“</w:t>
      </w:r>
      <w:r w:rsidR="00677B6A" w:rsidRPr="00205081">
        <w:rPr>
          <w:rFonts w:ascii="宋体" w:hAnsi="宋体" w:hint="eastAsia"/>
          <w:color w:val="000000"/>
          <w:sz w:val="24"/>
        </w:rPr>
        <w:t>制定《家用不锈钢水槽》国家标准研讨会</w:t>
      </w:r>
      <w:r w:rsidRPr="00205081">
        <w:rPr>
          <w:rFonts w:ascii="宋体" w:hAnsi="宋体" w:hint="eastAsia"/>
          <w:color w:val="000000"/>
          <w:sz w:val="24"/>
        </w:rPr>
        <w:t>”。来自</w:t>
      </w:r>
      <w:r w:rsidR="00677B6A" w:rsidRPr="00205081">
        <w:rPr>
          <w:rFonts w:ascii="宋体" w:hAnsi="宋体" w:hint="eastAsia"/>
          <w:color w:val="000000"/>
          <w:sz w:val="24"/>
        </w:rPr>
        <w:t>不锈钢水槽</w:t>
      </w:r>
      <w:r w:rsidRPr="00205081">
        <w:rPr>
          <w:rFonts w:ascii="宋体" w:hAnsi="宋体" w:hint="eastAsia"/>
          <w:color w:val="000000"/>
          <w:sz w:val="24"/>
        </w:rPr>
        <w:t>行业的</w:t>
      </w:r>
      <w:r w:rsidR="00677B6A" w:rsidRPr="00205081">
        <w:rPr>
          <w:rFonts w:ascii="宋体" w:hAnsi="宋体" w:hint="eastAsia"/>
          <w:color w:val="000000"/>
          <w:sz w:val="24"/>
        </w:rPr>
        <w:t>15家生产企业、检测单位共28名代表出席了本次会议。会上，各位代表结合我国家用不锈钢水槽的行业现状、发展前景、存在问题、企业情况分别进行了介绍。同时对本次国标制定应着重研究和解决的问题，如：标准的适用范围、产品的使用材料、食品安全、相关配件的要求、安装配合要求、防结露层要求、抑菌性能、水槽外形尺寸、材料厚度、与相关产品的兼容性与互换性、“集成”概念、“功能水槽”、水槽边缘的平面度和平行度、耐腐蚀性、龙头孔的强度和平整性、溢水口排水速度、以及相关指标的量化等进行广泛、深入的探讨。会议一致认为，近年来我国家用不锈钢水槽行业得到了长足的发展，行业影响力显著提升，在清洁厨房、改善人们厨房生活品质方面做出了很大贡献。为使这一行业能够保持更加健康、良性的发展和竞争，这次对制定《家用不锈钢水槽》国家标准是非常必要和及时地。本次标准制定要在修改、完善原行标的基础上，结合本次研讨的内容进行增补，制定后的标准要体现前瞻性、科学性、实用性、安全性及可操作性。</w:t>
      </w:r>
    </w:p>
    <w:p w:rsidR="00EF5CE7" w:rsidRPr="00205081" w:rsidRDefault="00B64842" w:rsidP="00323BCA">
      <w:pPr>
        <w:pStyle w:val="2"/>
        <w:snapToGrid w:val="0"/>
        <w:spacing w:after="0" w:line="460" w:lineRule="exact"/>
        <w:ind w:leftChars="0" w:left="0" w:firstLineChars="200" w:firstLine="480"/>
        <w:rPr>
          <w:rFonts w:ascii="宋体" w:hAnsi="宋体"/>
          <w:color w:val="000000"/>
          <w:sz w:val="24"/>
        </w:rPr>
      </w:pPr>
      <w:r w:rsidRPr="00205081">
        <w:rPr>
          <w:rFonts w:ascii="宋体" w:hAnsi="宋体" w:hint="eastAsia"/>
          <w:color w:val="000000"/>
          <w:sz w:val="24"/>
        </w:rPr>
        <w:t>2015年8月12日-13日</w:t>
      </w:r>
      <w:r>
        <w:rPr>
          <w:rFonts w:ascii="宋体" w:hAnsi="宋体" w:hint="eastAsia"/>
          <w:color w:val="000000"/>
          <w:sz w:val="24"/>
        </w:rPr>
        <w:t>，</w:t>
      </w:r>
      <w:r w:rsidR="00677B6A" w:rsidRPr="00205081">
        <w:rPr>
          <w:rFonts w:ascii="宋体" w:hAnsi="宋体" w:hint="eastAsia"/>
          <w:color w:val="000000"/>
          <w:sz w:val="24"/>
        </w:rPr>
        <w:t>在广东省珠海市</w:t>
      </w:r>
      <w:r>
        <w:rPr>
          <w:rFonts w:ascii="宋体" w:hAnsi="宋体" w:hint="eastAsia"/>
          <w:color w:val="000000"/>
          <w:sz w:val="24"/>
        </w:rPr>
        <w:t>标准归口单位</w:t>
      </w:r>
      <w:r w:rsidR="00677B6A" w:rsidRPr="00205081">
        <w:rPr>
          <w:rFonts w:ascii="宋体" w:hAnsi="宋体" w:hint="eastAsia"/>
          <w:color w:val="000000"/>
          <w:sz w:val="24"/>
        </w:rPr>
        <w:t>组织召开了“制定《家用不锈钢水槽》国家标准第一次起草小组工作会议”。该标准起草小组成员单位宁波欧琳厨具有限公司、珠海普乐美厨卫有限公司等16家单位共31名代表出席了本次会议。</w:t>
      </w:r>
      <w:r w:rsidR="00EF5CE7" w:rsidRPr="00205081">
        <w:rPr>
          <w:rFonts w:ascii="宋体" w:hAnsi="宋体" w:hint="eastAsia"/>
          <w:color w:val="000000"/>
          <w:sz w:val="24"/>
        </w:rPr>
        <w:t>根据会议要求，</w:t>
      </w:r>
      <w:r w:rsidR="00EF5CE7" w:rsidRPr="00205081">
        <w:rPr>
          <w:rFonts w:ascii="宋体" w:hAnsi="宋体" w:hint="eastAsia"/>
          <w:color w:val="000000"/>
          <w:sz w:val="24"/>
        </w:rPr>
        <w:lastRenderedPageBreak/>
        <w:t>与会代表对本次国家标准的制定提出了相关的意见和建议，然后以原行业标准为提纲，对本次国家标准制定的主体方案及具体技术指标设置等方面进行了认真地研究与讨论。同时，为落实标准制定计划，提高工作效率，会议决定将起草工作组成员分成如下两个工作小组，宁波欧琳厨具有限公司为本次国标制定的起草小组组长单位，珠海普乐美厨卫有限公司为副组长单位。同时，为落实制、修订标准的计划，提高标准的科学性、实用性、可操作性，会议布置了相关的试验验证任务。</w:t>
      </w:r>
      <w:r w:rsidR="00323BCA" w:rsidRPr="00205081">
        <w:rPr>
          <w:rFonts w:ascii="宋体" w:hAnsi="宋体" w:hint="eastAsia"/>
          <w:color w:val="000000"/>
          <w:sz w:val="24"/>
        </w:rPr>
        <w:t>会后，</w:t>
      </w:r>
      <w:r w:rsidR="00323BCA" w:rsidRPr="00205081">
        <w:rPr>
          <w:rFonts w:ascii="宋体" w:hAnsi="宋体"/>
          <w:color w:val="000000"/>
          <w:sz w:val="24"/>
        </w:rPr>
        <w:t>按照起草小组第一次工作会议确定的标准主体框架及有关内容，各起草小组成员单位</w:t>
      </w:r>
      <w:r w:rsidR="00323BCA" w:rsidRPr="00205081">
        <w:rPr>
          <w:rFonts w:ascii="宋体" w:hAnsi="宋体" w:hint="eastAsia"/>
          <w:color w:val="000000"/>
          <w:sz w:val="24"/>
        </w:rPr>
        <w:t>对标准中涉及的重要技术指标及需要增补的内容进行了试验验证，经过试验数据汇总分析，由宁波欧琳厨具有限公司</w:t>
      </w:r>
      <w:r w:rsidR="00323BCA" w:rsidRPr="00205081">
        <w:rPr>
          <w:rFonts w:ascii="宋体" w:hAnsi="宋体"/>
          <w:color w:val="000000"/>
          <w:sz w:val="24"/>
        </w:rPr>
        <w:t>完成了标准初稿的编写工作</w:t>
      </w:r>
    </w:p>
    <w:p w:rsidR="006377D5" w:rsidRDefault="00C41A9F" w:rsidP="00034375">
      <w:pPr>
        <w:pStyle w:val="2"/>
        <w:snapToGrid w:val="0"/>
        <w:spacing w:after="0" w:line="460" w:lineRule="exact"/>
        <w:ind w:leftChars="0" w:left="0" w:firstLineChars="200" w:firstLine="480"/>
        <w:rPr>
          <w:rFonts w:ascii="宋体" w:hAnsi="宋体"/>
          <w:color w:val="000000"/>
          <w:sz w:val="24"/>
        </w:rPr>
      </w:pPr>
      <w:r w:rsidRPr="005229CE">
        <w:rPr>
          <w:rFonts w:ascii="宋体" w:hAnsi="宋体" w:hint="eastAsia"/>
          <w:color w:val="000000"/>
          <w:sz w:val="24"/>
        </w:rPr>
        <w:t>2016年3月29日-30日</w:t>
      </w:r>
      <w:r w:rsidR="007746E2" w:rsidRPr="00205081">
        <w:rPr>
          <w:rFonts w:ascii="宋体" w:hAnsi="宋体" w:hint="eastAsia"/>
          <w:color w:val="000000"/>
          <w:sz w:val="24"/>
        </w:rPr>
        <w:t>，在</w:t>
      </w:r>
      <w:r w:rsidRPr="00205081">
        <w:rPr>
          <w:rFonts w:ascii="宋体" w:hAnsi="宋体" w:hint="eastAsia"/>
          <w:color w:val="000000"/>
          <w:sz w:val="24"/>
        </w:rPr>
        <w:t>浙江</w:t>
      </w:r>
      <w:r w:rsidR="007746E2" w:rsidRPr="00205081">
        <w:rPr>
          <w:rFonts w:ascii="宋体" w:hAnsi="宋体" w:hint="eastAsia"/>
          <w:color w:val="000000"/>
          <w:sz w:val="24"/>
        </w:rPr>
        <w:t>省</w:t>
      </w:r>
      <w:r w:rsidRPr="00205081">
        <w:rPr>
          <w:rFonts w:ascii="宋体" w:hAnsi="宋体" w:hint="eastAsia"/>
          <w:color w:val="000000"/>
          <w:sz w:val="24"/>
        </w:rPr>
        <w:t>绍兴</w:t>
      </w:r>
      <w:r w:rsidR="007746E2" w:rsidRPr="00205081">
        <w:rPr>
          <w:rFonts w:ascii="宋体" w:hAnsi="宋体" w:hint="eastAsia"/>
          <w:color w:val="000000"/>
          <w:sz w:val="24"/>
        </w:rPr>
        <w:t>市</w:t>
      </w:r>
      <w:r w:rsidR="00323BCA">
        <w:rPr>
          <w:rFonts w:ascii="宋体" w:hAnsi="宋体" w:hint="eastAsia"/>
          <w:color w:val="000000"/>
          <w:sz w:val="24"/>
        </w:rPr>
        <w:t>标准归口单位组织</w:t>
      </w:r>
      <w:r w:rsidR="007746E2" w:rsidRPr="00205081">
        <w:rPr>
          <w:rFonts w:ascii="宋体" w:hAnsi="宋体" w:hint="eastAsia"/>
          <w:color w:val="000000"/>
          <w:sz w:val="24"/>
        </w:rPr>
        <w:t>召开“</w:t>
      </w:r>
      <w:r w:rsidRPr="005229CE">
        <w:rPr>
          <w:rFonts w:ascii="宋体" w:hAnsi="宋体" w:hint="eastAsia"/>
          <w:color w:val="000000"/>
          <w:sz w:val="24"/>
        </w:rPr>
        <w:t>制定《家用不锈钢水槽》国家标准第二次起草小组工作会议</w:t>
      </w:r>
      <w:r w:rsidR="007746E2" w:rsidRPr="00205081">
        <w:rPr>
          <w:rFonts w:ascii="宋体" w:hAnsi="宋体" w:hint="eastAsia"/>
          <w:color w:val="000000"/>
          <w:sz w:val="24"/>
        </w:rPr>
        <w:t>”</w:t>
      </w:r>
      <w:r w:rsidR="006377D5">
        <w:rPr>
          <w:rFonts w:ascii="宋体" w:hAnsi="宋体" w:hint="eastAsia"/>
          <w:color w:val="000000"/>
          <w:sz w:val="24"/>
        </w:rPr>
        <w:t>。</w:t>
      </w:r>
      <w:r w:rsidRPr="00205081">
        <w:rPr>
          <w:rFonts w:ascii="宋体" w:hAnsi="宋体" w:hint="eastAsia"/>
          <w:color w:val="000000"/>
          <w:sz w:val="24"/>
        </w:rPr>
        <w:t>标准起草小组成员单位宁波欧琳厨具有限公司、珠海普乐美厨卫有限公司等14家单位共25名代表出席了本次会议。</w:t>
      </w:r>
      <w:r w:rsidRPr="005229CE">
        <w:rPr>
          <w:rFonts w:ascii="宋体" w:hAnsi="宋体" w:hint="eastAsia"/>
          <w:color w:val="000000"/>
          <w:sz w:val="24"/>
        </w:rPr>
        <w:t>会议</w:t>
      </w:r>
      <w:r w:rsidRPr="005229CE">
        <w:rPr>
          <w:rFonts w:ascii="宋体" w:hAnsi="宋体"/>
          <w:color w:val="000000"/>
          <w:sz w:val="24"/>
        </w:rPr>
        <w:t>全体代表</w:t>
      </w:r>
      <w:r w:rsidRPr="005229CE">
        <w:rPr>
          <w:rFonts w:ascii="宋体" w:hAnsi="宋体" w:hint="eastAsia"/>
          <w:color w:val="000000"/>
          <w:sz w:val="24"/>
        </w:rPr>
        <w:t>对</w:t>
      </w:r>
      <w:r w:rsidRPr="005229CE">
        <w:rPr>
          <w:rFonts w:ascii="宋体" w:hAnsi="宋体"/>
          <w:color w:val="000000"/>
          <w:sz w:val="24"/>
        </w:rPr>
        <w:t>标准初稿进行了逐字、逐句的</w:t>
      </w:r>
      <w:r w:rsidRPr="005229CE">
        <w:rPr>
          <w:rFonts w:ascii="宋体" w:hAnsi="宋体" w:hint="eastAsia"/>
          <w:color w:val="000000"/>
          <w:sz w:val="24"/>
        </w:rPr>
        <w:t>分析、</w:t>
      </w:r>
      <w:r w:rsidRPr="005229CE">
        <w:rPr>
          <w:rFonts w:ascii="宋体" w:hAnsi="宋体"/>
          <w:color w:val="000000"/>
          <w:sz w:val="24"/>
        </w:rPr>
        <w:t>讨论，并对标准初稿的修改内容达成共识</w:t>
      </w:r>
      <w:r w:rsidRPr="00205081">
        <w:rPr>
          <w:rFonts w:ascii="宋体" w:hAnsi="宋体" w:hint="eastAsia"/>
          <w:color w:val="000000"/>
          <w:sz w:val="24"/>
        </w:rPr>
        <w:t>完成了对标准草案的修改。同时</w:t>
      </w:r>
      <w:r>
        <w:rPr>
          <w:rFonts w:ascii="宋体" w:hAnsi="宋体" w:hint="eastAsia"/>
          <w:color w:val="000000"/>
          <w:sz w:val="24"/>
        </w:rPr>
        <w:t>，</w:t>
      </w:r>
      <w:r w:rsidRPr="00205081">
        <w:rPr>
          <w:rFonts w:ascii="宋体" w:hAnsi="宋体" w:hint="eastAsia"/>
          <w:color w:val="000000"/>
          <w:sz w:val="24"/>
        </w:rPr>
        <w:t>为落实制订标准的计划，提高标准的科学性、实用性、可操作性，会议</w:t>
      </w:r>
      <w:r w:rsidR="00205081" w:rsidRPr="00205081">
        <w:rPr>
          <w:rFonts w:ascii="宋体" w:hAnsi="宋体" w:hint="eastAsia"/>
          <w:color w:val="000000"/>
          <w:sz w:val="24"/>
        </w:rPr>
        <w:t>对其中部分技术指标</w:t>
      </w:r>
      <w:r w:rsidRPr="00205081">
        <w:rPr>
          <w:rFonts w:ascii="宋体" w:hAnsi="宋体" w:hint="eastAsia"/>
          <w:color w:val="000000"/>
          <w:sz w:val="24"/>
        </w:rPr>
        <w:t>布置了相关的试验验证任务。</w:t>
      </w:r>
    </w:p>
    <w:p w:rsidR="00643F8A" w:rsidRDefault="00034375" w:rsidP="00643F8A">
      <w:pPr>
        <w:pStyle w:val="ab"/>
        <w:spacing w:line="360" w:lineRule="auto"/>
        <w:ind w:firstLine="480"/>
        <w:rPr>
          <w:rFonts w:hAnsi="宋体"/>
          <w:color w:val="000000"/>
          <w:sz w:val="24"/>
        </w:rPr>
      </w:pPr>
      <w:r>
        <w:rPr>
          <w:rFonts w:hAnsi="宋体" w:hint="eastAsia"/>
          <w:color w:val="000000"/>
          <w:sz w:val="24"/>
        </w:rPr>
        <w:t>2016年11月21日，在浙江省海宁市标准归口单位组织</w:t>
      </w:r>
      <w:r w:rsidRPr="00205081">
        <w:rPr>
          <w:rFonts w:hAnsi="宋体" w:hint="eastAsia"/>
          <w:color w:val="000000"/>
          <w:sz w:val="24"/>
        </w:rPr>
        <w:t>召开“</w:t>
      </w:r>
      <w:r w:rsidRPr="005229CE">
        <w:rPr>
          <w:rFonts w:hAnsi="宋体" w:hint="eastAsia"/>
          <w:color w:val="000000"/>
          <w:sz w:val="24"/>
        </w:rPr>
        <w:t>制定《家用不锈钢水槽》国家标准第</w:t>
      </w:r>
      <w:r>
        <w:rPr>
          <w:rFonts w:hAnsi="宋体" w:hint="eastAsia"/>
          <w:color w:val="000000"/>
          <w:sz w:val="24"/>
        </w:rPr>
        <w:t>三</w:t>
      </w:r>
      <w:r w:rsidRPr="005229CE">
        <w:rPr>
          <w:rFonts w:hAnsi="宋体" w:hint="eastAsia"/>
          <w:color w:val="000000"/>
          <w:sz w:val="24"/>
        </w:rPr>
        <w:t>次起草小组工作会议</w:t>
      </w:r>
      <w:r w:rsidRPr="00205081">
        <w:rPr>
          <w:rFonts w:hAnsi="宋体" w:hint="eastAsia"/>
          <w:color w:val="000000"/>
          <w:sz w:val="24"/>
        </w:rPr>
        <w:t>”</w:t>
      </w:r>
      <w:r>
        <w:rPr>
          <w:rFonts w:hAnsi="宋体" w:hint="eastAsia"/>
          <w:color w:val="000000"/>
          <w:sz w:val="24"/>
        </w:rPr>
        <w:t>。</w:t>
      </w:r>
      <w:r w:rsidR="006377D5" w:rsidRPr="006377D5">
        <w:rPr>
          <w:rFonts w:hAnsi="宋体" w:hint="eastAsia"/>
          <w:color w:val="000000"/>
          <w:sz w:val="24"/>
        </w:rPr>
        <w:t>标准起草小组成员单位宁波欧琳厨具有限公司、珠海普乐美厨卫有限公司等14家单位共25名代表出席了本次会议。</w:t>
      </w:r>
      <w:r w:rsidR="00643F8A">
        <w:rPr>
          <w:rFonts w:hint="eastAsia"/>
          <w:color w:val="000000"/>
          <w:sz w:val="24"/>
        </w:rPr>
        <w:t>根据会议要求，标准起草小组对标准中的关键点进行了重点地分析与研究，</w:t>
      </w:r>
      <w:r w:rsidR="00643F8A">
        <w:rPr>
          <w:rFonts w:hAnsi="宋体"/>
          <w:color w:val="000000"/>
          <w:sz w:val="24"/>
        </w:rPr>
        <w:t>并对标准</w:t>
      </w:r>
      <w:r w:rsidR="00643F8A">
        <w:rPr>
          <w:rFonts w:hAnsi="宋体" w:hint="eastAsia"/>
          <w:color w:val="000000"/>
          <w:sz w:val="24"/>
        </w:rPr>
        <w:t>讨论</w:t>
      </w:r>
      <w:r w:rsidR="00643F8A">
        <w:rPr>
          <w:rFonts w:hAnsi="宋体"/>
          <w:color w:val="000000"/>
          <w:sz w:val="24"/>
        </w:rPr>
        <w:t>稿的修改内容达成</w:t>
      </w:r>
      <w:r w:rsidR="00643F8A">
        <w:rPr>
          <w:rFonts w:hAnsi="宋体" w:hint="eastAsia"/>
          <w:color w:val="000000"/>
          <w:sz w:val="24"/>
        </w:rPr>
        <w:t>修改</w:t>
      </w:r>
      <w:r w:rsidR="00643F8A">
        <w:rPr>
          <w:rFonts w:hAnsi="宋体"/>
          <w:color w:val="000000"/>
          <w:sz w:val="24"/>
        </w:rPr>
        <w:t>共识</w:t>
      </w:r>
      <w:r w:rsidR="00643F8A">
        <w:rPr>
          <w:rFonts w:hAnsi="宋体" w:hint="eastAsia"/>
          <w:color w:val="000000"/>
          <w:sz w:val="24"/>
        </w:rPr>
        <w:t>。</w:t>
      </w:r>
      <w:r w:rsidR="00643F8A">
        <w:rPr>
          <w:rFonts w:hAnsi="宋体" w:hint="eastAsia"/>
          <w:color w:val="000000"/>
          <w:sz w:val="24"/>
          <w:szCs w:val="24"/>
        </w:rPr>
        <w:t>会议一致同意，会后对标准（讨论稿）修改后，形成本标准的征求意见稿，</w:t>
      </w:r>
      <w:r w:rsidR="00643F8A" w:rsidRPr="006377D5">
        <w:rPr>
          <w:rFonts w:hAnsi="宋体" w:hint="eastAsia"/>
          <w:color w:val="000000"/>
          <w:sz w:val="24"/>
        </w:rPr>
        <w:t>公开向社会广泛征求意见。</w:t>
      </w:r>
    </w:p>
    <w:p w:rsidR="00824504" w:rsidRPr="00824504" w:rsidRDefault="00824504" w:rsidP="00824504">
      <w:pPr>
        <w:pStyle w:val="ab"/>
        <w:spacing w:line="360" w:lineRule="auto"/>
        <w:ind w:firstLine="482"/>
        <w:rPr>
          <w:rFonts w:hAnsi="宋体"/>
          <w:b/>
          <w:color w:val="000000"/>
          <w:sz w:val="24"/>
        </w:rPr>
      </w:pPr>
      <w:r w:rsidRPr="00824504">
        <w:rPr>
          <w:rFonts w:hAnsi="宋体" w:hint="eastAsia"/>
          <w:b/>
          <w:color w:val="000000"/>
          <w:sz w:val="24"/>
        </w:rPr>
        <w:t>征求意见阶段：</w:t>
      </w:r>
    </w:p>
    <w:p w:rsidR="00824504" w:rsidRPr="00824504" w:rsidRDefault="00824504" w:rsidP="00824504">
      <w:pPr>
        <w:pStyle w:val="ab"/>
        <w:spacing w:line="360" w:lineRule="auto"/>
        <w:ind w:firstLine="482"/>
        <w:rPr>
          <w:rFonts w:hAnsi="宋体"/>
          <w:b/>
          <w:color w:val="000000"/>
          <w:sz w:val="24"/>
        </w:rPr>
      </w:pPr>
      <w:r w:rsidRPr="00824504">
        <w:rPr>
          <w:rFonts w:hAnsi="宋体" w:hint="eastAsia"/>
          <w:b/>
          <w:color w:val="000000"/>
          <w:sz w:val="24"/>
        </w:rPr>
        <w:t>审查阶段：</w:t>
      </w:r>
    </w:p>
    <w:p w:rsidR="00824504" w:rsidRPr="00824504" w:rsidRDefault="00824504" w:rsidP="00824504">
      <w:pPr>
        <w:pStyle w:val="ab"/>
        <w:spacing w:line="360" w:lineRule="auto"/>
        <w:ind w:firstLine="482"/>
        <w:rPr>
          <w:rFonts w:hAnsi="宋体"/>
          <w:b/>
          <w:color w:val="000000"/>
          <w:sz w:val="24"/>
          <w:szCs w:val="24"/>
        </w:rPr>
      </w:pPr>
      <w:r w:rsidRPr="00824504">
        <w:rPr>
          <w:rFonts w:hAnsi="宋体" w:hint="eastAsia"/>
          <w:b/>
          <w:color w:val="000000"/>
          <w:sz w:val="24"/>
        </w:rPr>
        <w:t>报批阶段：</w:t>
      </w:r>
    </w:p>
    <w:p w:rsidR="007746E2" w:rsidRDefault="00F552A4" w:rsidP="00A50ACE">
      <w:pPr>
        <w:spacing w:line="400" w:lineRule="exact"/>
        <w:ind w:leftChars="1" w:left="2" w:firstLineChars="200" w:firstLine="482"/>
        <w:rPr>
          <w:rFonts w:ascii="ˎ̥" w:hAnsi="ˎ̥"/>
          <w:b/>
          <w:sz w:val="24"/>
        </w:rPr>
      </w:pPr>
      <w:r>
        <w:rPr>
          <w:rFonts w:ascii="ˎ̥" w:hAnsi="ˎ̥" w:hint="eastAsia"/>
          <w:b/>
          <w:sz w:val="24"/>
        </w:rPr>
        <w:t>（三）</w:t>
      </w:r>
      <w:r w:rsidR="007746E2">
        <w:rPr>
          <w:rFonts w:ascii="ˎ̥" w:hAnsi="ˎ̥" w:hint="eastAsia"/>
          <w:b/>
          <w:sz w:val="24"/>
        </w:rPr>
        <w:t>主要参加单位和工作组成员及其所作的工作等</w:t>
      </w:r>
    </w:p>
    <w:p w:rsidR="006236B1" w:rsidRDefault="006236B1" w:rsidP="00A50ACE">
      <w:pPr>
        <w:spacing w:line="400" w:lineRule="exact"/>
        <w:ind w:leftChars="1" w:left="2" w:firstLineChars="200" w:firstLine="482"/>
        <w:rPr>
          <w:rFonts w:ascii="ˎ̥" w:hAnsi="ˎ̥"/>
          <w:b/>
          <w:sz w:val="24"/>
        </w:rPr>
      </w:pPr>
    </w:p>
    <w:p w:rsidR="007746E2" w:rsidRDefault="007746E2" w:rsidP="00CE2FED">
      <w:pPr>
        <w:spacing w:beforeLines="40" w:afterLines="40" w:line="400" w:lineRule="exact"/>
        <w:ind w:firstLineChars="200" w:firstLine="480"/>
        <w:rPr>
          <w:rFonts w:ascii="黑体" w:eastAsia="黑体"/>
          <w:sz w:val="24"/>
        </w:rPr>
      </w:pPr>
      <w:r>
        <w:rPr>
          <w:rFonts w:ascii="黑体" w:eastAsia="黑体" w:hint="eastAsia"/>
          <w:sz w:val="24"/>
        </w:rPr>
        <w:t>二、标准编制原则和主要内容</w:t>
      </w:r>
    </w:p>
    <w:p w:rsidR="007746E2" w:rsidRDefault="00F552A4" w:rsidP="00CE2FED">
      <w:pPr>
        <w:spacing w:beforeLines="20" w:afterLines="20" w:line="400" w:lineRule="exact"/>
        <w:ind w:firstLineChars="200" w:firstLine="480"/>
        <w:rPr>
          <w:bCs/>
          <w:sz w:val="24"/>
        </w:rPr>
      </w:pPr>
      <w:r>
        <w:rPr>
          <w:rFonts w:ascii="黑体" w:eastAsia="黑体" w:hint="eastAsia"/>
          <w:sz w:val="24"/>
        </w:rPr>
        <w:t>（一）</w:t>
      </w:r>
      <w:r w:rsidR="007746E2">
        <w:rPr>
          <w:rFonts w:ascii="黑体" w:eastAsia="黑体" w:hint="eastAsia"/>
          <w:sz w:val="24"/>
        </w:rPr>
        <w:t xml:space="preserve">标准编制原则 </w:t>
      </w:r>
    </w:p>
    <w:p w:rsidR="007746E2" w:rsidRPr="004F6976" w:rsidRDefault="007746E2" w:rsidP="006236B1">
      <w:pPr>
        <w:spacing w:line="400" w:lineRule="exact"/>
        <w:ind w:firstLine="482"/>
        <w:rPr>
          <w:rFonts w:ascii="宋体" w:hAnsi="宋体" w:cs="宋体"/>
          <w:kern w:val="0"/>
          <w:sz w:val="24"/>
        </w:rPr>
      </w:pPr>
      <w:r w:rsidRPr="004F6976">
        <w:rPr>
          <w:rFonts w:ascii="宋体" w:hAnsi="宋体" w:cs="宋体" w:hint="eastAsia"/>
          <w:kern w:val="0"/>
          <w:sz w:val="24"/>
        </w:rPr>
        <w:t>本标准的</w:t>
      </w:r>
      <w:r w:rsidR="00D033CC" w:rsidRPr="004F6976">
        <w:rPr>
          <w:rFonts w:ascii="宋体" w:hAnsi="宋体" w:cs="宋体" w:hint="eastAsia"/>
          <w:kern w:val="0"/>
          <w:sz w:val="24"/>
        </w:rPr>
        <w:t>编制从国家和行业的角度出发，本着对消费者负责的态度，使制定出的国家标准可以</w:t>
      </w:r>
      <w:r w:rsidR="006236B1">
        <w:rPr>
          <w:rFonts w:ascii="宋体" w:hAnsi="宋体" w:cs="宋体" w:hint="eastAsia"/>
          <w:kern w:val="0"/>
          <w:sz w:val="24"/>
        </w:rPr>
        <w:t>规范、引领行业健康发展，符合市场需求。</w:t>
      </w:r>
      <w:r w:rsidRPr="004F6976">
        <w:rPr>
          <w:rFonts w:ascii="宋体" w:hAnsi="宋体" w:cs="宋体" w:hint="eastAsia"/>
          <w:kern w:val="0"/>
          <w:sz w:val="24"/>
        </w:rPr>
        <w:t>本标准的</w:t>
      </w:r>
      <w:r w:rsidR="00D033CC" w:rsidRPr="004F6976">
        <w:rPr>
          <w:rFonts w:ascii="宋体" w:hAnsi="宋体" w:cs="宋体" w:hint="eastAsia"/>
          <w:kern w:val="0"/>
          <w:sz w:val="24"/>
        </w:rPr>
        <w:t>制定</w:t>
      </w:r>
      <w:r w:rsidRPr="004F6976">
        <w:rPr>
          <w:rFonts w:ascii="宋体" w:hAnsi="宋体" w:cs="宋体" w:hint="eastAsia"/>
          <w:kern w:val="0"/>
          <w:sz w:val="24"/>
        </w:rPr>
        <w:t>符合我国现行的有关法</w:t>
      </w:r>
      <w:r w:rsidRPr="004F6976">
        <w:rPr>
          <w:rFonts w:ascii="宋体" w:hAnsi="宋体" w:cs="宋体" w:hint="eastAsia"/>
          <w:kern w:val="0"/>
          <w:sz w:val="24"/>
        </w:rPr>
        <w:lastRenderedPageBreak/>
        <w:t>律、法规的规定，与相关联的标准保持协调一致；在本标准的编写结构和内容编排等方面依据“标准化工作导则、指南和编写规则”系列标准的要求；本标准的修订在充分考虑我国实际情况的基础上，积极参考国外先进标准；在确定本标准主要技术性能指标时，综合考虑生产企业的能力和用户的利益，寻求最大的经济、社会效益，充分体现了标准在技术上的先进性和经济上的合理性。</w:t>
      </w:r>
    </w:p>
    <w:p w:rsidR="007746E2" w:rsidRDefault="00F552A4" w:rsidP="00CE2FED">
      <w:pPr>
        <w:autoSpaceDE w:val="0"/>
        <w:autoSpaceDN w:val="0"/>
        <w:adjustRightInd w:val="0"/>
        <w:snapToGrid w:val="0"/>
        <w:spacing w:beforeLines="20" w:afterLines="20" w:line="400" w:lineRule="exact"/>
        <w:ind w:firstLineChars="200" w:firstLine="482"/>
        <w:jc w:val="left"/>
        <w:rPr>
          <w:rFonts w:ascii="ˎ̥" w:hAnsi="ˎ̥"/>
          <w:b/>
          <w:sz w:val="24"/>
        </w:rPr>
      </w:pPr>
      <w:r>
        <w:rPr>
          <w:rFonts w:ascii="ˎ̥" w:hAnsi="ˎ̥" w:hint="eastAsia"/>
          <w:b/>
          <w:sz w:val="24"/>
        </w:rPr>
        <w:t>（二）</w:t>
      </w:r>
      <w:r w:rsidR="007746E2">
        <w:rPr>
          <w:rFonts w:ascii="ˎ̥" w:hAnsi="ˎ̥" w:hint="eastAsia"/>
          <w:b/>
          <w:sz w:val="24"/>
        </w:rPr>
        <w:t>标准主要内容的论据</w:t>
      </w:r>
    </w:p>
    <w:p w:rsidR="00205597" w:rsidRDefault="00F552A4" w:rsidP="00CE2FED">
      <w:pPr>
        <w:autoSpaceDE w:val="0"/>
        <w:autoSpaceDN w:val="0"/>
        <w:adjustRightInd w:val="0"/>
        <w:snapToGrid w:val="0"/>
        <w:spacing w:beforeLines="20" w:afterLines="20" w:line="400" w:lineRule="exact"/>
        <w:ind w:firstLineChars="150" w:firstLine="360"/>
        <w:jc w:val="left"/>
        <w:rPr>
          <w:rFonts w:ascii="ˎ̥" w:hAnsi="ˎ̥"/>
          <w:sz w:val="24"/>
        </w:rPr>
      </w:pPr>
      <w:r>
        <w:rPr>
          <w:rFonts w:ascii="ˎ̥" w:hAnsi="ˎ̥" w:hint="eastAsia"/>
          <w:sz w:val="24"/>
        </w:rPr>
        <w:t>1</w:t>
      </w:r>
      <w:r w:rsidR="00205597">
        <w:rPr>
          <w:rFonts w:ascii="ˎ̥" w:hAnsi="ˎ̥" w:hint="eastAsia"/>
          <w:sz w:val="24"/>
        </w:rPr>
        <w:t>、范围：</w:t>
      </w:r>
    </w:p>
    <w:p w:rsidR="006E5388" w:rsidRPr="006E5388" w:rsidRDefault="006E5388" w:rsidP="006E5388">
      <w:pPr>
        <w:pStyle w:val="ab"/>
        <w:spacing w:line="360" w:lineRule="auto"/>
        <w:ind w:firstLine="480"/>
        <w:rPr>
          <w:rFonts w:hAnsi="宋体" w:cs="宋体"/>
          <w:sz w:val="24"/>
          <w:szCs w:val="24"/>
        </w:rPr>
      </w:pPr>
      <w:r w:rsidRPr="006E5388">
        <w:rPr>
          <w:rFonts w:hAnsi="宋体" w:cs="宋体" w:hint="eastAsia"/>
          <w:sz w:val="24"/>
          <w:szCs w:val="24"/>
        </w:rPr>
        <w:t>本标准规定了家用不锈钢水槽（以下简称水槽）的术语和定义、产品分类、要求、试验方法、检验规则和标志、包装、运输、贮存。</w:t>
      </w:r>
    </w:p>
    <w:p w:rsidR="009C7F92" w:rsidRDefault="006E5388" w:rsidP="006E5388">
      <w:pPr>
        <w:pStyle w:val="ab"/>
        <w:spacing w:line="360" w:lineRule="auto"/>
        <w:ind w:firstLine="480"/>
        <w:rPr>
          <w:rFonts w:hAnsi="宋体" w:cs="宋体"/>
          <w:sz w:val="24"/>
          <w:szCs w:val="24"/>
        </w:rPr>
      </w:pPr>
      <w:r w:rsidRPr="006E5388">
        <w:rPr>
          <w:rFonts w:hAnsi="宋体" w:cs="宋体" w:hint="eastAsia"/>
          <w:sz w:val="24"/>
          <w:szCs w:val="24"/>
        </w:rPr>
        <w:t>本标准适用于家用及类似用途的不锈钢水槽</w:t>
      </w:r>
      <w:r w:rsidR="009C7F92">
        <w:rPr>
          <w:rFonts w:hAnsi="宋体" w:cs="宋体" w:hint="eastAsia"/>
          <w:sz w:val="24"/>
          <w:szCs w:val="24"/>
        </w:rPr>
        <w:t>。</w:t>
      </w:r>
    </w:p>
    <w:p w:rsidR="00086963" w:rsidRPr="008F17F4" w:rsidRDefault="009C7F92" w:rsidP="008F17F4">
      <w:pPr>
        <w:pStyle w:val="ab"/>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本标准的适用范围是家用及类似用途的不锈钢水槽，在3.1条不锈钢水槽的定义规定：</w:t>
      </w:r>
      <w:r w:rsidRPr="009C7F92">
        <w:rPr>
          <w:rFonts w:asciiTheme="minorEastAsia" w:eastAsiaTheme="minorEastAsia" w:hAnsiTheme="minorEastAsia" w:hint="eastAsia"/>
          <w:sz w:val="24"/>
          <w:szCs w:val="24"/>
        </w:rPr>
        <w:t>由不锈钢槽体、排水机构组成的具有盛水</w:t>
      </w:r>
      <w:r w:rsidRPr="009C7F92">
        <w:rPr>
          <w:rFonts w:asciiTheme="minorEastAsia" w:eastAsiaTheme="minorEastAsia" w:hAnsiTheme="minorEastAsia" w:hint="eastAsia"/>
          <w:color w:val="000000" w:themeColor="text1"/>
          <w:sz w:val="24"/>
          <w:szCs w:val="24"/>
        </w:rPr>
        <w:t>、排水及其他辅助功能的产品。</w:t>
      </w:r>
      <w:r w:rsidR="008F17F4">
        <w:rPr>
          <w:rFonts w:asciiTheme="minorEastAsia" w:eastAsiaTheme="minorEastAsia" w:hAnsiTheme="minorEastAsia" w:hint="eastAsia"/>
          <w:color w:val="000000" w:themeColor="text1"/>
          <w:sz w:val="24"/>
          <w:szCs w:val="24"/>
        </w:rPr>
        <w:t>也就是说，以不锈钢水槽为主体，具有其他辅助功能的水槽衍生产品也适用于本标准。从</w:t>
      </w:r>
      <w:r w:rsidR="00FD3C55">
        <w:rPr>
          <w:rFonts w:hAnsi="宋体" w:cs="宋体" w:hint="eastAsia"/>
          <w:sz w:val="24"/>
        </w:rPr>
        <w:t>近几年不锈钢水槽行业的发展的状况</w:t>
      </w:r>
      <w:r w:rsidR="006E5388">
        <w:rPr>
          <w:rFonts w:hAnsi="宋体" w:cs="宋体" w:hint="eastAsia"/>
          <w:sz w:val="24"/>
        </w:rPr>
        <w:t>，</w:t>
      </w:r>
      <w:r w:rsidR="00FD3C55" w:rsidRPr="00D45228">
        <w:rPr>
          <w:rFonts w:hAnsi="宋体" w:cs="宋体" w:hint="eastAsia"/>
          <w:sz w:val="24"/>
        </w:rPr>
        <w:t>不断</w:t>
      </w:r>
      <w:r w:rsidR="006E5388" w:rsidRPr="00D45228">
        <w:rPr>
          <w:rFonts w:hAnsi="宋体" w:cs="宋体" w:hint="eastAsia"/>
          <w:sz w:val="24"/>
        </w:rPr>
        <w:t>出现了“超声波”不锈钢水槽、“抗菌”不锈钢、“水触媒”</w:t>
      </w:r>
      <w:r w:rsidR="006E5388">
        <w:rPr>
          <w:rFonts w:hAnsi="宋体" w:cs="宋体" w:hint="eastAsia"/>
          <w:sz w:val="24"/>
        </w:rPr>
        <w:t>不锈钢水槽等一系列带有其他辅助功能的水槽</w:t>
      </w:r>
      <w:r w:rsidR="00FD3C55">
        <w:rPr>
          <w:rFonts w:hAnsi="宋体" w:cs="宋体" w:hint="eastAsia"/>
          <w:sz w:val="24"/>
        </w:rPr>
        <w:t>，而且还有一些以水槽为</w:t>
      </w:r>
      <w:r w:rsidR="00D45228">
        <w:rPr>
          <w:rFonts w:hAnsi="宋体" w:cs="宋体" w:hint="eastAsia"/>
          <w:sz w:val="24"/>
        </w:rPr>
        <w:t>主</w:t>
      </w:r>
      <w:r w:rsidR="00FD3C55">
        <w:rPr>
          <w:rFonts w:hAnsi="宋体" w:cs="宋体" w:hint="eastAsia"/>
          <w:sz w:val="24"/>
        </w:rPr>
        <w:t>体的衍生品，如</w:t>
      </w:r>
      <w:r w:rsidR="00545C09" w:rsidRPr="00D45228">
        <w:rPr>
          <w:rFonts w:hAnsi="宋体" w:cs="宋体" w:hint="eastAsia"/>
          <w:sz w:val="24"/>
        </w:rPr>
        <w:t>“水槽洗碗机”</w:t>
      </w:r>
      <w:r w:rsidR="00FD3C55" w:rsidRPr="00D45228">
        <w:rPr>
          <w:rFonts w:hAnsi="宋体" w:cs="宋体" w:hint="eastAsia"/>
          <w:sz w:val="24"/>
        </w:rPr>
        <w:t>等</w:t>
      </w:r>
      <w:r w:rsidR="006E5388" w:rsidRPr="00D45228">
        <w:rPr>
          <w:rFonts w:hAnsi="宋体" w:cs="宋体" w:hint="eastAsia"/>
          <w:sz w:val="24"/>
        </w:rPr>
        <w:t>。</w:t>
      </w:r>
      <w:r w:rsidR="00086963" w:rsidRPr="00D45228">
        <w:rPr>
          <w:rFonts w:hAnsi="宋体" w:cs="宋体" w:hint="eastAsia"/>
          <w:sz w:val="24"/>
        </w:rPr>
        <w:t>所以</w:t>
      </w:r>
      <w:r w:rsidR="006E5388" w:rsidRPr="00D45228">
        <w:rPr>
          <w:rFonts w:hAnsi="宋体" w:cs="宋体" w:hint="eastAsia"/>
          <w:sz w:val="24"/>
        </w:rPr>
        <w:t>该标准</w:t>
      </w:r>
      <w:r w:rsidR="00677BCC" w:rsidRPr="00D45228">
        <w:rPr>
          <w:rFonts w:hAnsi="宋体" w:cs="宋体" w:hint="eastAsia"/>
          <w:sz w:val="24"/>
        </w:rPr>
        <w:t>的制定</w:t>
      </w:r>
      <w:r w:rsidR="00086963" w:rsidRPr="00D45228">
        <w:rPr>
          <w:rFonts w:hAnsi="宋体" w:cs="宋体" w:hint="eastAsia"/>
          <w:sz w:val="24"/>
        </w:rPr>
        <w:t>使适用的范围更加广泛，</w:t>
      </w:r>
      <w:r w:rsidR="00086963" w:rsidRPr="00D45228">
        <w:rPr>
          <w:rFonts w:ascii="ˎ̥" w:hAnsi="ˎ̥" w:hint="eastAsia"/>
          <w:sz w:val="24"/>
        </w:rPr>
        <w:t>结合实际</w:t>
      </w:r>
      <w:r w:rsidR="00086963" w:rsidRPr="00D45228">
        <w:rPr>
          <w:rFonts w:hAnsi="宋体" w:cs="宋体" w:hint="eastAsia"/>
          <w:sz w:val="24"/>
        </w:rPr>
        <w:t>。</w:t>
      </w:r>
    </w:p>
    <w:p w:rsidR="00205597" w:rsidRDefault="00F552A4" w:rsidP="00CE2FED">
      <w:pPr>
        <w:autoSpaceDE w:val="0"/>
        <w:autoSpaceDN w:val="0"/>
        <w:adjustRightInd w:val="0"/>
        <w:snapToGrid w:val="0"/>
        <w:spacing w:beforeLines="20" w:afterLines="20" w:line="400" w:lineRule="exact"/>
        <w:ind w:firstLineChars="200" w:firstLine="480"/>
        <w:jc w:val="left"/>
        <w:rPr>
          <w:rFonts w:ascii="ˎ̥" w:hAnsi="ˎ̥"/>
          <w:sz w:val="24"/>
        </w:rPr>
      </w:pPr>
      <w:r>
        <w:rPr>
          <w:rFonts w:ascii="ˎ̥" w:hAnsi="ˎ̥" w:hint="eastAsia"/>
          <w:sz w:val="24"/>
        </w:rPr>
        <w:t>2</w:t>
      </w:r>
      <w:r w:rsidR="00205597">
        <w:rPr>
          <w:rFonts w:ascii="ˎ̥" w:hAnsi="ˎ̥" w:hint="eastAsia"/>
          <w:sz w:val="24"/>
        </w:rPr>
        <w:t>、规范性引用文件：</w:t>
      </w:r>
    </w:p>
    <w:p w:rsidR="00086963" w:rsidRPr="00086963" w:rsidRDefault="00B7730D" w:rsidP="00086963">
      <w:pPr>
        <w:widowControl/>
        <w:spacing w:line="400" w:lineRule="exact"/>
        <w:ind w:firstLineChars="200" w:firstLine="480"/>
        <w:jc w:val="left"/>
        <w:rPr>
          <w:rFonts w:ascii="宋体" w:cs="宋体"/>
          <w:kern w:val="0"/>
          <w:sz w:val="24"/>
        </w:rPr>
      </w:pPr>
      <w:r>
        <w:rPr>
          <w:rFonts w:hint="eastAsia"/>
          <w:sz w:val="24"/>
        </w:rPr>
        <w:t>规范性引用文件</w:t>
      </w:r>
      <w:r w:rsidR="00086963" w:rsidRPr="00086963">
        <w:rPr>
          <w:rFonts w:ascii="宋体" w:hAnsi="宋体" w:cs="宋体" w:hint="eastAsia"/>
          <w:kern w:val="0"/>
          <w:sz w:val="24"/>
        </w:rPr>
        <w:t>严格按</w:t>
      </w:r>
      <w:r w:rsidR="00086963" w:rsidRPr="00086963">
        <w:rPr>
          <w:rFonts w:ascii="宋体" w:hAnsi="宋体" w:cs="宋体"/>
          <w:kern w:val="0"/>
          <w:sz w:val="24"/>
        </w:rPr>
        <w:t>GB/T 1.1-2009</w:t>
      </w:r>
      <w:r w:rsidR="00086963" w:rsidRPr="00086963">
        <w:rPr>
          <w:rFonts w:ascii="宋体" w:hAnsi="宋体" w:cs="宋体" w:hint="eastAsia"/>
          <w:kern w:val="0"/>
          <w:sz w:val="24"/>
        </w:rPr>
        <w:t>规定进行</w:t>
      </w:r>
      <w:r>
        <w:rPr>
          <w:rFonts w:ascii="宋体" w:hAnsi="宋体" w:cs="宋体" w:hint="eastAsia"/>
          <w:kern w:val="0"/>
          <w:sz w:val="24"/>
        </w:rPr>
        <w:t>。</w:t>
      </w:r>
    </w:p>
    <w:p w:rsidR="00086963" w:rsidRPr="00070495" w:rsidRDefault="00086963" w:rsidP="0024134D">
      <w:pPr>
        <w:pStyle w:val="af2"/>
        <w:widowControl/>
        <w:numPr>
          <w:ilvl w:val="0"/>
          <w:numId w:val="1"/>
        </w:numPr>
        <w:spacing w:line="400" w:lineRule="exact"/>
        <w:ind w:firstLineChars="0"/>
        <w:jc w:val="left"/>
        <w:rPr>
          <w:rFonts w:hAnsi="宋体"/>
          <w:sz w:val="24"/>
        </w:rPr>
      </w:pPr>
      <w:r w:rsidRPr="00070495">
        <w:rPr>
          <w:rFonts w:ascii="宋体" w:hAnsi="宋体" w:cs="宋体" w:hint="eastAsia"/>
          <w:kern w:val="0"/>
          <w:sz w:val="24"/>
        </w:rPr>
        <w:t>包装标志上采用</w:t>
      </w:r>
      <w:r w:rsidR="00070495">
        <w:rPr>
          <w:rFonts w:ascii="宋体" w:hAnsi="宋体" w:cs="宋体" w:hint="eastAsia"/>
          <w:kern w:val="0"/>
          <w:sz w:val="24"/>
        </w:rPr>
        <w:t>最新版的</w:t>
      </w:r>
      <w:r w:rsidRPr="00070495">
        <w:rPr>
          <w:rFonts w:ascii="宋体" w:hAnsi="宋体" w:cs="宋体"/>
          <w:kern w:val="0"/>
          <w:sz w:val="24"/>
        </w:rPr>
        <w:t>GB/T</w:t>
      </w:r>
      <w:r w:rsidRPr="00070495">
        <w:rPr>
          <w:rFonts w:ascii="宋体" w:hAnsi="宋体" w:cs="宋体" w:hint="eastAsia"/>
          <w:kern w:val="0"/>
          <w:sz w:val="24"/>
        </w:rPr>
        <w:t xml:space="preserve"> 191</w:t>
      </w:r>
      <w:r w:rsidR="00E54923">
        <w:rPr>
          <w:rFonts w:ascii="宋体" w:hAnsi="宋体" w:cs="宋体" w:hint="eastAsia"/>
          <w:kern w:val="0"/>
          <w:sz w:val="24"/>
        </w:rPr>
        <w:t>《</w:t>
      </w:r>
      <w:r w:rsidRPr="00070495">
        <w:rPr>
          <w:rFonts w:hAnsi="宋体" w:hint="eastAsia"/>
          <w:sz w:val="24"/>
        </w:rPr>
        <w:t>包装储运图示标志</w:t>
      </w:r>
      <w:r w:rsidR="00E54923">
        <w:rPr>
          <w:rFonts w:ascii="宋体" w:hAnsi="宋体" w:cs="宋体" w:hint="eastAsia"/>
          <w:kern w:val="0"/>
          <w:sz w:val="24"/>
        </w:rPr>
        <w:t>》</w:t>
      </w:r>
      <w:r w:rsidR="00070495">
        <w:rPr>
          <w:rFonts w:hAnsi="宋体" w:hint="eastAsia"/>
          <w:sz w:val="24"/>
        </w:rPr>
        <w:t>；</w:t>
      </w:r>
    </w:p>
    <w:p w:rsidR="00070495" w:rsidRDefault="00070495" w:rsidP="0024134D">
      <w:pPr>
        <w:pStyle w:val="af2"/>
        <w:widowControl/>
        <w:numPr>
          <w:ilvl w:val="0"/>
          <w:numId w:val="1"/>
        </w:numPr>
        <w:spacing w:line="400" w:lineRule="exact"/>
        <w:ind w:firstLineChars="0"/>
        <w:jc w:val="left"/>
        <w:rPr>
          <w:rFonts w:ascii="宋体" w:hAnsi="宋体" w:cs="宋体"/>
          <w:kern w:val="0"/>
          <w:sz w:val="24"/>
        </w:rPr>
      </w:pPr>
      <w:r>
        <w:rPr>
          <w:rFonts w:ascii="宋体" w:hAnsi="宋体" w:cs="宋体" w:hint="eastAsia"/>
          <w:kern w:val="0"/>
          <w:sz w:val="24"/>
        </w:rPr>
        <w:t>不锈钢材料的化学成分按GB/T 223</w:t>
      </w:r>
      <w:r w:rsidR="00E54923">
        <w:rPr>
          <w:rFonts w:ascii="宋体" w:hAnsi="宋体" w:cs="宋体" w:hint="eastAsia"/>
          <w:kern w:val="0"/>
          <w:sz w:val="24"/>
        </w:rPr>
        <w:t>《</w:t>
      </w:r>
      <w:r w:rsidR="007A6EEC" w:rsidRPr="007A6EEC">
        <w:rPr>
          <w:rFonts w:ascii="宋体" w:hAnsi="宋体" w:cs="宋体"/>
          <w:kern w:val="0"/>
          <w:sz w:val="24"/>
        </w:rPr>
        <w:t>钢铁及合金化学分析方法</w:t>
      </w:r>
      <w:r w:rsidR="00E54923">
        <w:rPr>
          <w:rFonts w:ascii="宋体" w:hAnsi="宋体" w:cs="宋体" w:hint="eastAsia"/>
          <w:kern w:val="0"/>
          <w:sz w:val="24"/>
        </w:rPr>
        <w:t>》</w:t>
      </w:r>
      <w:r>
        <w:rPr>
          <w:rFonts w:ascii="宋体" w:hAnsi="宋体" w:cs="宋体" w:hint="eastAsia"/>
          <w:kern w:val="0"/>
          <w:sz w:val="24"/>
        </w:rPr>
        <w:t>中相关部分的标准方法经行试验；</w:t>
      </w:r>
    </w:p>
    <w:p w:rsidR="00070495" w:rsidRDefault="00677BCC" w:rsidP="0024134D">
      <w:pPr>
        <w:pStyle w:val="af2"/>
        <w:widowControl/>
        <w:numPr>
          <w:ilvl w:val="0"/>
          <w:numId w:val="1"/>
        </w:numPr>
        <w:spacing w:line="400" w:lineRule="exact"/>
        <w:ind w:firstLineChars="0"/>
        <w:jc w:val="left"/>
        <w:rPr>
          <w:rFonts w:ascii="宋体" w:hAnsi="宋体" w:cs="宋体"/>
          <w:kern w:val="0"/>
          <w:sz w:val="24"/>
        </w:rPr>
      </w:pPr>
      <w:r w:rsidRPr="00086963">
        <w:rPr>
          <w:rFonts w:ascii="宋体" w:hAnsi="宋体" w:cs="宋体" w:hint="eastAsia"/>
          <w:kern w:val="0"/>
          <w:sz w:val="24"/>
        </w:rPr>
        <w:t>抽样方案将采用修改后的国标，</w:t>
      </w:r>
      <w:r w:rsidRPr="00086963">
        <w:rPr>
          <w:rFonts w:ascii="宋体" w:hAnsi="宋体" w:cs="宋体"/>
          <w:kern w:val="0"/>
          <w:sz w:val="24"/>
        </w:rPr>
        <w:t xml:space="preserve"> GB/T 2828.1</w:t>
      </w:r>
      <w:r w:rsidR="00E54923">
        <w:rPr>
          <w:rFonts w:ascii="宋体" w:hAnsi="宋体" w:cs="宋体" w:hint="eastAsia"/>
          <w:kern w:val="0"/>
          <w:sz w:val="24"/>
        </w:rPr>
        <w:t>《</w:t>
      </w:r>
      <w:r w:rsidR="00070495">
        <w:rPr>
          <w:rFonts w:ascii="宋体" w:hAnsi="宋体" w:cs="宋体" w:hint="eastAsia"/>
          <w:kern w:val="0"/>
          <w:sz w:val="24"/>
        </w:rPr>
        <w:t>计数抽拉检验程序</w:t>
      </w:r>
      <w:r w:rsidR="00E54923">
        <w:rPr>
          <w:rFonts w:ascii="宋体" w:hAnsi="宋体" w:cs="宋体" w:hint="eastAsia"/>
          <w:kern w:val="0"/>
          <w:sz w:val="24"/>
        </w:rPr>
        <w:t>》</w:t>
      </w:r>
      <w:r w:rsidR="00070495">
        <w:rPr>
          <w:rFonts w:ascii="宋体" w:hAnsi="宋体" w:cs="宋体" w:hint="eastAsia"/>
          <w:kern w:val="0"/>
          <w:sz w:val="24"/>
        </w:rPr>
        <w:t>；</w:t>
      </w:r>
      <w:r w:rsidR="00AF51C8">
        <w:rPr>
          <w:rFonts w:ascii="宋体" w:hAnsi="宋体" w:cs="宋体" w:hint="eastAsia"/>
          <w:kern w:val="0"/>
          <w:sz w:val="24"/>
        </w:rPr>
        <w:t>型式检验按最新版的GB/T 2829</w:t>
      </w:r>
      <w:r w:rsidR="00E54923">
        <w:rPr>
          <w:rFonts w:ascii="宋体" w:hAnsi="宋体" w:cs="宋体" w:hint="eastAsia"/>
          <w:kern w:val="0"/>
          <w:sz w:val="24"/>
        </w:rPr>
        <w:t>《</w:t>
      </w:r>
      <w:r w:rsidR="00AF51C8" w:rsidRPr="00AF51C8">
        <w:rPr>
          <w:rFonts w:ascii="宋体" w:hAnsi="宋体" w:cs="宋体"/>
          <w:kern w:val="0"/>
          <w:sz w:val="24"/>
        </w:rPr>
        <w:t>周期检验计数抽样程序及表</w:t>
      </w:r>
      <w:r w:rsidR="00E54923">
        <w:rPr>
          <w:rFonts w:ascii="宋体" w:hAnsi="宋体" w:cs="宋体" w:hint="eastAsia"/>
          <w:kern w:val="0"/>
          <w:sz w:val="24"/>
        </w:rPr>
        <w:t>》</w:t>
      </w:r>
      <w:r w:rsidR="00AF51C8">
        <w:rPr>
          <w:rFonts w:ascii="宋体" w:hAnsi="宋体" w:cs="宋体" w:hint="eastAsia"/>
          <w:kern w:val="0"/>
          <w:sz w:val="24"/>
        </w:rPr>
        <w:t>的规定进行；</w:t>
      </w:r>
    </w:p>
    <w:p w:rsidR="00AF51C8" w:rsidRPr="00FB5169" w:rsidRDefault="004554C2" w:rsidP="0024134D">
      <w:pPr>
        <w:pStyle w:val="af2"/>
        <w:widowControl/>
        <w:numPr>
          <w:ilvl w:val="0"/>
          <w:numId w:val="1"/>
        </w:numPr>
        <w:spacing w:line="400" w:lineRule="exact"/>
        <w:ind w:firstLineChars="0"/>
        <w:jc w:val="left"/>
        <w:rPr>
          <w:rFonts w:ascii="宋体" w:hAnsi="宋体" w:cs="宋体"/>
          <w:kern w:val="0"/>
          <w:sz w:val="24"/>
        </w:rPr>
      </w:pPr>
      <w:r w:rsidRPr="004554C2">
        <w:rPr>
          <w:rFonts w:ascii="宋体" w:hAnsi="宋体" w:cs="宋体" w:hint="eastAsia"/>
          <w:kern w:val="0"/>
          <w:sz w:val="24"/>
        </w:rPr>
        <w:t>水槽及其配件与食品接触的不锈钢材料采用</w:t>
      </w:r>
      <w:r w:rsidR="00677BCC">
        <w:rPr>
          <w:rFonts w:ascii="宋体" w:hAnsi="宋体" w:cs="宋体" w:hint="eastAsia"/>
          <w:kern w:val="0"/>
          <w:sz w:val="24"/>
        </w:rPr>
        <w:t>最新版</w:t>
      </w:r>
      <w:r w:rsidRPr="004554C2">
        <w:rPr>
          <w:rFonts w:ascii="宋体" w:hAnsi="宋体" w:cs="宋体" w:hint="eastAsia"/>
          <w:kern w:val="0"/>
          <w:sz w:val="24"/>
        </w:rPr>
        <w:t>GB/T 3280</w:t>
      </w:r>
      <w:r w:rsidR="00E54923">
        <w:rPr>
          <w:rFonts w:ascii="宋体" w:hAnsi="宋体" w:cs="宋体" w:hint="eastAsia"/>
          <w:kern w:val="0"/>
          <w:sz w:val="24"/>
        </w:rPr>
        <w:t>《</w:t>
      </w:r>
      <w:r w:rsidR="007A6EEC" w:rsidRPr="007A6EEC">
        <w:rPr>
          <w:rFonts w:ascii="宋体" w:hAnsi="宋体" w:cs="宋体" w:hint="eastAsia"/>
          <w:kern w:val="0"/>
          <w:sz w:val="24"/>
        </w:rPr>
        <w:t>不锈钢冷轧钢板和钢</w:t>
      </w:r>
      <w:r w:rsidR="007A6EEC" w:rsidRPr="00FB5169">
        <w:rPr>
          <w:rFonts w:ascii="宋体" w:hAnsi="宋体" w:cs="宋体" w:hint="eastAsia"/>
          <w:kern w:val="0"/>
          <w:sz w:val="24"/>
        </w:rPr>
        <w:t>带</w:t>
      </w:r>
      <w:r w:rsidR="00E54923" w:rsidRPr="00FB5169">
        <w:rPr>
          <w:rFonts w:ascii="宋体" w:hAnsi="宋体" w:cs="宋体" w:hint="eastAsia"/>
          <w:kern w:val="0"/>
          <w:sz w:val="24"/>
        </w:rPr>
        <w:t>》</w:t>
      </w:r>
      <w:r w:rsidRPr="00FB5169">
        <w:rPr>
          <w:rFonts w:ascii="宋体" w:hAnsi="宋体" w:cs="宋体" w:hint="eastAsia"/>
          <w:kern w:val="0"/>
          <w:sz w:val="24"/>
        </w:rPr>
        <w:t>；</w:t>
      </w:r>
    </w:p>
    <w:p w:rsidR="002375B5" w:rsidRPr="00FB5169" w:rsidRDefault="002375B5" w:rsidP="0024134D">
      <w:pPr>
        <w:pStyle w:val="ab"/>
        <w:numPr>
          <w:ilvl w:val="0"/>
          <w:numId w:val="1"/>
        </w:numPr>
        <w:spacing w:line="360" w:lineRule="auto"/>
        <w:ind w:firstLineChars="0"/>
        <w:rPr>
          <w:rFonts w:hAnsi="宋体" w:cs="宋体"/>
          <w:sz w:val="24"/>
        </w:rPr>
      </w:pPr>
      <w:r w:rsidRPr="00FB5169">
        <w:rPr>
          <w:rFonts w:hAnsi="宋体" w:cs="宋体" w:hint="eastAsia"/>
          <w:sz w:val="24"/>
        </w:rPr>
        <w:t>食品安全方面采用最新的《GB</w:t>
      </w:r>
      <w:r w:rsidR="00FB5169" w:rsidRPr="00FB5169">
        <w:rPr>
          <w:rFonts w:hAnsi="宋体" w:cs="宋体" w:hint="eastAsia"/>
          <w:sz w:val="24"/>
        </w:rPr>
        <w:t xml:space="preserve"> </w:t>
      </w:r>
      <w:r w:rsidRPr="00FB5169">
        <w:rPr>
          <w:rFonts w:hAnsi="宋体" w:cs="宋体" w:hint="eastAsia"/>
          <w:sz w:val="24"/>
        </w:rPr>
        <w:t>4806.9 食品安全国家标准 食品接触用金属材料及制品》的规定；</w:t>
      </w:r>
    </w:p>
    <w:p w:rsidR="007A6EEC" w:rsidRPr="00FB5169" w:rsidRDefault="007A6EEC" w:rsidP="0024134D">
      <w:pPr>
        <w:pStyle w:val="af2"/>
        <w:widowControl/>
        <w:numPr>
          <w:ilvl w:val="0"/>
          <w:numId w:val="1"/>
        </w:numPr>
        <w:spacing w:line="400" w:lineRule="exact"/>
        <w:ind w:firstLineChars="0"/>
        <w:jc w:val="left"/>
        <w:rPr>
          <w:rFonts w:ascii="宋体" w:hAnsi="宋体" w:cs="宋体"/>
          <w:kern w:val="0"/>
          <w:sz w:val="24"/>
        </w:rPr>
      </w:pPr>
      <w:r w:rsidRPr="00FB5169">
        <w:rPr>
          <w:rFonts w:ascii="宋体" w:hAnsi="宋体" w:cs="宋体" w:hint="eastAsia"/>
          <w:kern w:val="0"/>
          <w:sz w:val="24"/>
        </w:rPr>
        <w:t>包装的耐跌落性能按</w:t>
      </w:r>
      <w:r w:rsidR="002375B5" w:rsidRPr="00FB5169">
        <w:rPr>
          <w:rFonts w:ascii="宋体" w:hAnsi="宋体" w:cs="宋体" w:hint="eastAsia"/>
          <w:kern w:val="0"/>
          <w:sz w:val="24"/>
        </w:rPr>
        <w:t>采用</w:t>
      </w:r>
      <w:r w:rsidRPr="00FB5169">
        <w:rPr>
          <w:rFonts w:ascii="宋体" w:hAnsi="宋体" w:cs="宋体" w:hint="eastAsia"/>
          <w:kern w:val="0"/>
          <w:sz w:val="24"/>
        </w:rPr>
        <w:t>GB/T 4857.5</w:t>
      </w:r>
      <w:r w:rsidR="00E54923" w:rsidRPr="00FB5169">
        <w:rPr>
          <w:rFonts w:ascii="宋体" w:hAnsi="宋体" w:cs="宋体" w:hint="eastAsia"/>
          <w:kern w:val="0"/>
          <w:sz w:val="24"/>
        </w:rPr>
        <w:t>《</w:t>
      </w:r>
      <w:r w:rsidRPr="00FB5169">
        <w:rPr>
          <w:rFonts w:ascii="宋体" w:hAnsi="宋体" w:cs="宋体" w:hint="eastAsia"/>
          <w:kern w:val="0"/>
          <w:sz w:val="24"/>
        </w:rPr>
        <w:t>包装 运输包装件 跌落试验方法</w:t>
      </w:r>
      <w:r w:rsidR="00E54923" w:rsidRPr="00FB5169">
        <w:rPr>
          <w:rFonts w:ascii="宋体" w:hAnsi="宋体" w:cs="宋体" w:hint="eastAsia"/>
          <w:kern w:val="0"/>
          <w:sz w:val="24"/>
        </w:rPr>
        <w:t>》</w:t>
      </w:r>
      <w:r w:rsidRPr="00FB5169">
        <w:rPr>
          <w:rFonts w:ascii="宋体" w:hAnsi="宋体" w:cs="宋体" w:hint="eastAsia"/>
          <w:kern w:val="0"/>
          <w:sz w:val="24"/>
        </w:rPr>
        <w:t>的规定进行试验；</w:t>
      </w:r>
    </w:p>
    <w:p w:rsidR="002375B5" w:rsidRPr="00FB5169" w:rsidRDefault="00FB5169" w:rsidP="0024134D">
      <w:pPr>
        <w:pStyle w:val="af2"/>
        <w:widowControl/>
        <w:numPr>
          <w:ilvl w:val="0"/>
          <w:numId w:val="1"/>
        </w:numPr>
        <w:spacing w:line="400" w:lineRule="exact"/>
        <w:ind w:firstLineChars="0"/>
        <w:jc w:val="left"/>
        <w:rPr>
          <w:rFonts w:ascii="宋体" w:hAnsi="宋体" w:cs="宋体"/>
          <w:kern w:val="0"/>
          <w:sz w:val="24"/>
        </w:rPr>
      </w:pPr>
      <w:r w:rsidRPr="00FB5169">
        <w:rPr>
          <w:rFonts w:ascii="宋体" w:hAnsi="宋体" w:cs="宋体" w:hint="eastAsia"/>
          <w:kern w:val="0"/>
          <w:sz w:val="24"/>
        </w:rPr>
        <w:t>采用GB/T 5836.2《建筑排水用硬聚氯乙烯（PVC-U）管件》，要求排水管外径的配合尺寸。</w:t>
      </w:r>
    </w:p>
    <w:p w:rsidR="007A6EEC" w:rsidRPr="00FB5169" w:rsidRDefault="007A6EEC" w:rsidP="0024134D">
      <w:pPr>
        <w:pStyle w:val="af2"/>
        <w:widowControl/>
        <w:numPr>
          <w:ilvl w:val="0"/>
          <w:numId w:val="1"/>
        </w:numPr>
        <w:spacing w:line="400" w:lineRule="exact"/>
        <w:ind w:firstLineChars="0"/>
        <w:jc w:val="left"/>
        <w:rPr>
          <w:rFonts w:ascii="宋体" w:hAnsi="宋体" w:cs="宋体"/>
          <w:kern w:val="0"/>
          <w:sz w:val="24"/>
        </w:rPr>
      </w:pPr>
      <w:r w:rsidRPr="00FB5169">
        <w:rPr>
          <w:rFonts w:ascii="宋体" w:hAnsi="宋体" w:cs="宋体" w:hint="eastAsia"/>
          <w:kern w:val="0"/>
          <w:sz w:val="24"/>
        </w:rPr>
        <w:t>包装箱箱面收发货标志</w:t>
      </w:r>
      <w:r w:rsidR="00FB5169" w:rsidRPr="00FB5169">
        <w:rPr>
          <w:rFonts w:ascii="宋体" w:hAnsi="宋体" w:cs="宋体" w:hint="eastAsia"/>
          <w:kern w:val="0"/>
          <w:sz w:val="24"/>
        </w:rPr>
        <w:t>采用最新的</w:t>
      </w:r>
      <w:r w:rsidRPr="00FB5169">
        <w:rPr>
          <w:rFonts w:ascii="宋体" w:hAnsi="宋体" w:cs="宋体" w:hint="eastAsia"/>
          <w:kern w:val="0"/>
          <w:sz w:val="24"/>
        </w:rPr>
        <w:t>GB/T 6388</w:t>
      </w:r>
      <w:r w:rsidR="00E54923" w:rsidRPr="00FB5169">
        <w:rPr>
          <w:rFonts w:ascii="宋体" w:hAnsi="宋体" w:cs="宋体" w:hint="eastAsia"/>
          <w:kern w:val="0"/>
          <w:sz w:val="24"/>
        </w:rPr>
        <w:t>《</w:t>
      </w:r>
      <w:r w:rsidRPr="00FB5169">
        <w:rPr>
          <w:rFonts w:ascii="宋体" w:hAnsi="宋体" w:cs="宋体" w:hint="eastAsia"/>
          <w:kern w:val="0"/>
          <w:sz w:val="24"/>
        </w:rPr>
        <w:t>运输包装收发货标志</w:t>
      </w:r>
      <w:r w:rsidR="00E54923" w:rsidRPr="00FB5169">
        <w:rPr>
          <w:rFonts w:ascii="宋体" w:hAnsi="宋体" w:cs="宋体" w:hint="eastAsia"/>
          <w:kern w:val="0"/>
          <w:sz w:val="24"/>
        </w:rPr>
        <w:t>》</w:t>
      </w:r>
      <w:r w:rsidRPr="00FB5169">
        <w:rPr>
          <w:rFonts w:ascii="宋体" w:hAnsi="宋体" w:cs="宋体" w:hint="eastAsia"/>
          <w:kern w:val="0"/>
          <w:sz w:val="24"/>
        </w:rPr>
        <w:t>；</w:t>
      </w:r>
    </w:p>
    <w:p w:rsidR="00FB5169" w:rsidRPr="00FB5169" w:rsidRDefault="00FB5169" w:rsidP="0024134D">
      <w:pPr>
        <w:pStyle w:val="af2"/>
        <w:widowControl/>
        <w:numPr>
          <w:ilvl w:val="0"/>
          <w:numId w:val="1"/>
        </w:numPr>
        <w:spacing w:line="400" w:lineRule="exact"/>
        <w:ind w:firstLineChars="0"/>
        <w:jc w:val="left"/>
        <w:rPr>
          <w:rFonts w:ascii="宋体" w:hAnsi="宋体" w:cs="宋体"/>
          <w:kern w:val="0"/>
          <w:sz w:val="24"/>
        </w:rPr>
      </w:pPr>
      <w:r w:rsidRPr="00FB5169">
        <w:rPr>
          <w:rFonts w:ascii="宋体" w:hAnsi="宋体" w:cs="宋体" w:hint="eastAsia"/>
          <w:kern w:val="0"/>
          <w:sz w:val="24"/>
        </w:rPr>
        <w:lastRenderedPageBreak/>
        <w:t>新增水槽的耐腐蚀要求，采用GB/T 6461-2002 《</w:t>
      </w:r>
      <w:r w:rsidRPr="00FB5169">
        <w:rPr>
          <w:rFonts w:ascii="宋体" w:hAnsi="宋体" w:cs="宋体"/>
          <w:kern w:val="0"/>
          <w:sz w:val="24"/>
        </w:rPr>
        <w:t>金属基体上金属和其它无机覆盖层 经腐蚀试验后的试样和试件的评级</w:t>
      </w:r>
      <w:r w:rsidRPr="00FB5169">
        <w:rPr>
          <w:rFonts w:ascii="宋体" w:hAnsi="宋体" w:cs="宋体" w:hint="eastAsia"/>
          <w:kern w:val="0"/>
          <w:sz w:val="24"/>
        </w:rPr>
        <w:t>》；</w:t>
      </w:r>
    </w:p>
    <w:p w:rsidR="00461495" w:rsidRDefault="007A6EEC" w:rsidP="0024134D">
      <w:pPr>
        <w:pStyle w:val="af2"/>
        <w:widowControl/>
        <w:numPr>
          <w:ilvl w:val="0"/>
          <w:numId w:val="1"/>
        </w:numPr>
        <w:spacing w:line="400" w:lineRule="exact"/>
        <w:ind w:firstLineChars="0"/>
        <w:jc w:val="left"/>
        <w:rPr>
          <w:rFonts w:ascii="宋体" w:hAnsi="宋体" w:cs="宋体"/>
          <w:kern w:val="0"/>
          <w:sz w:val="24"/>
        </w:rPr>
      </w:pPr>
      <w:r w:rsidRPr="00461495">
        <w:rPr>
          <w:rFonts w:ascii="宋体" w:hAnsi="宋体" w:cs="宋体" w:hint="eastAsia"/>
          <w:kern w:val="0"/>
          <w:sz w:val="24"/>
        </w:rPr>
        <w:t>瓦楞纸箱外包装按GB/T 6543</w:t>
      </w:r>
      <w:r w:rsidR="00E54923">
        <w:rPr>
          <w:rFonts w:ascii="宋体" w:hAnsi="宋体" w:cs="宋体" w:hint="eastAsia"/>
          <w:kern w:val="0"/>
          <w:sz w:val="24"/>
        </w:rPr>
        <w:t>《</w:t>
      </w:r>
      <w:r w:rsidRPr="00461495">
        <w:rPr>
          <w:rFonts w:ascii="宋体" w:hAnsi="宋体" w:cs="宋体" w:hint="eastAsia"/>
          <w:kern w:val="0"/>
          <w:sz w:val="24"/>
        </w:rPr>
        <w:t>运输包装用单楞纸箱和双瓦楞纸箱</w:t>
      </w:r>
      <w:r w:rsidR="00E54923">
        <w:rPr>
          <w:rFonts w:ascii="宋体" w:hAnsi="宋体" w:cs="宋体" w:hint="eastAsia"/>
          <w:kern w:val="0"/>
          <w:sz w:val="24"/>
        </w:rPr>
        <w:t>》</w:t>
      </w:r>
      <w:r w:rsidRPr="00461495">
        <w:rPr>
          <w:rFonts w:ascii="宋体" w:hAnsi="宋体" w:cs="宋体" w:hint="eastAsia"/>
          <w:kern w:val="0"/>
          <w:sz w:val="24"/>
        </w:rPr>
        <w:t>的要求；</w:t>
      </w:r>
    </w:p>
    <w:p w:rsidR="002A48A5" w:rsidRPr="002A48A5" w:rsidRDefault="002A48A5" w:rsidP="0024134D">
      <w:pPr>
        <w:pStyle w:val="ab"/>
        <w:numPr>
          <w:ilvl w:val="0"/>
          <w:numId w:val="1"/>
        </w:numPr>
        <w:spacing w:line="400" w:lineRule="exact"/>
        <w:ind w:firstLineChars="0"/>
        <w:jc w:val="left"/>
        <w:rPr>
          <w:rFonts w:hAnsi="宋体" w:cs="宋体"/>
          <w:sz w:val="24"/>
        </w:rPr>
      </w:pPr>
      <w:r w:rsidRPr="002A48A5">
        <w:rPr>
          <w:rFonts w:hAnsi="宋体" w:cs="宋体" w:hint="eastAsia"/>
          <w:sz w:val="24"/>
        </w:rPr>
        <w:t>防反渗涂层</w:t>
      </w:r>
      <w:r w:rsidR="005C1C4F">
        <w:rPr>
          <w:rFonts w:hAnsi="宋体" w:cs="宋体" w:hint="eastAsia"/>
          <w:sz w:val="24"/>
        </w:rPr>
        <w:t>的附着力测试采用</w:t>
      </w:r>
      <w:r w:rsidRPr="002A48A5">
        <w:rPr>
          <w:rFonts w:hAnsi="宋体" w:cs="宋体" w:hint="eastAsia"/>
          <w:sz w:val="24"/>
        </w:rPr>
        <w:t>国标</w:t>
      </w:r>
      <w:r w:rsidRPr="002A48A5">
        <w:rPr>
          <w:rFonts w:hAnsi="宋体" w:cs="宋体"/>
          <w:sz w:val="24"/>
        </w:rPr>
        <w:t>GB/T 9286</w:t>
      </w:r>
      <w:r w:rsidRPr="002A48A5">
        <w:rPr>
          <w:rFonts w:hAnsi="宋体" w:cs="宋体" w:hint="eastAsia"/>
          <w:sz w:val="24"/>
        </w:rPr>
        <w:t xml:space="preserve">-1998 </w:t>
      </w:r>
      <w:r w:rsidR="00E54923">
        <w:rPr>
          <w:rFonts w:hAnsi="宋体" w:cs="宋体" w:hint="eastAsia"/>
          <w:sz w:val="24"/>
        </w:rPr>
        <w:t>《</w:t>
      </w:r>
      <w:r w:rsidRPr="002A48A5">
        <w:rPr>
          <w:rFonts w:hAnsi="宋体" w:cs="宋体" w:hint="eastAsia"/>
          <w:sz w:val="24"/>
        </w:rPr>
        <w:t>色漆和清漆 漆膜的划格试验</w:t>
      </w:r>
      <w:r w:rsidR="00E54923">
        <w:rPr>
          <w:rFonts w:hAnsi="宋体" w:cs="宋体" w:hint="eastAsia"/>
          <w:sz w:val="24"/>
        </w:rPr>
        <w:t>》</w:t>
      </w:r>
      <w:r>
        <w:rPr>
          <w:rFonts w:hAnsi="宋体" w:cs="宋体" w:hint="eastAsia"/>
          <w:sz w:val="24"/>
        </w:rPr>
        <w:t>；</w:t>
      </w:r>
    </w:p>
    <w:p w:rsidR="00E54923" w:rsidRDefault="00E54923" w:rsidP="0024134D">
      <w:pPr>
        <w:pStyle w:val="ab"/>
        <w:numPr>
          <w:ilvl w:val="0"/>
          <w:numId w:val="1"/>
        </w:numPr>
        <w:spacing w:line="400" w:lineRule="exact"/>
        <w:ind w:firstLineChars="0"/>
        <w:jc w:val="left"/>
        <w:rPr>
          <w:rFonts w:hAnsi="宋体" w:cs="宋体"/>
          <w:sz w:val="24"/>
        </w:rPr>
      </w:pPr>
      <w:r w:rsidRPr="00E54923">
        <w:rPr>
          <w:rFonts w:hAnsi="宋体" w:cs="宋体" w:hint="eastAsia"/>
          <w:sz w:val="24"/>
        </w:rPr>
        <w:t>产品使用说明书</w:t>
      </w:r>
      <w:r w:rsidR="005C1C4F">
        <w:rPr>
          <w:rFonts w:hAnsi="宋体" w:cs="宋体" w:hint="eastAsia"/>
          <w:sz w:val="24"/>
        </w:rPr>
        <w:t>采用最新版</w:t>
      </w:r>
      <w:r w:rsidRPr="00E54923">
        <w:rPr>
          <w:rFonts w:hAnsi="宋体" w:cs="宋体" w:hint="eastAsia"/>
          <w:sz w:val="24"/>
        </w:rPr>
        <w:t xml:space="preserve"> </w:t>
      </w:r>
      <w:r w:rsidR="002A48A5" w:rsidRPr="00E54923">
        <w:rPr>
          <w:rFonts w:hAnsi="宋体" w:cs="宋体" w:hint="eastAsia"/>
          <w:sz w:val="24"/>
        </w:rPr>
        <w:t>GB/T 996</w:t>
      </w:r>
      <w:r w:rsidR="005C1C4F">
        <w:rPr>
          <w:rFonts w:hAnsi="宋体" w:cs="宋体" w:hint="eastAsia"/>
          <w:sz w:val="24"/>
        </w:rPr>
        <w:t>9</w:t>
      </w:r>
      <w:r w:rsidR="002A48A5" w:rsidRPr="00E54923">
        <w:rPr>
          <w:rFonts w:hAnsi="宋体" w:cs="宋体" w:hint="eastAsia"/>
          <w:sz w:val="24"/>
        </w:rPr>
        <w:t xml:space="preserve"> </w:t>
      </w:r>
      <w:r>
        <w:rPr>
          <w:rFonts w:hAnsi="宋体" w:cs="宋体" w:hint="eastAsia"/>
          <w:sz w:val="24"/>
        </w:rPr>
        <w:t>《</w:t>
      </w:r>
      <w:r w:rsidR="002A48A5" w:rsidRPr="00E54923">
        <w:rPr>
          <w:rFonts w:hAnsi="宋体" w:cs="宋体" w:hint="eastAsia"/>
          <w:sz w:val="24"/>
        </w:rPr>
        <w:t>工业产品使用说明书 总则</w:t>
      </w:r>
      <w:r>
        <w:rPr>
          <w:rFonts w:hAnsi="宋体" w:cs="宋体" w:hint="eastAsia"/>
          <w:sz w:val="24"/>
        </w:rPr>
        <w:t>》，</w:t>
      </w:r>
      <w:r w:rsidR="005C1C4F">
        <w:rPr>
          <w:rFonts w:hAnsi="宋体" w:cs="宋体" w:hint="eastAsia"/>
          <w:sz w:val="24"/>
        </w:rPr>
        <w:t>确保</w:t>
      </w:r>
      <w:r>
        <w:rPr>
          <w:rFonts w:hAnsi="宋体" w:cs="宋体" w:hint="eastAsia"/>
          <w:sz w:val="24"/>
        </w:rPr>
        <w:t>说明书的编写</w:t>
      </w:r>
      <w:r w:rsidR="005C1C4F">
        <w:rPr>
          <w:rFonts w:hAnsi="宋体" w:cs="宋体" w:hint="eastAsia"/>
          <w:sz w:val="24"/>
        </w:rPr>
        <w:t>满足要求</w:t>
      </w:r>
      <w:r w:rsidRPr="00E54923">
        <w:rPr>
          <w:rFonts w:hAnsi="宋体" w:cs="宋体" w:hint="eastAsia"/>
          <w:sz w:val="24"/>
        </w:rPr>
        <w:t>；</w:t>
      </w:r>
    </w:p>
    <w:p w:rsidR="00E54923" w:rsidRPr="00E54923" w:rsidRDefault="002A48A5" w:rsidP="0024134D">
      <w:pPr>
        <w:pStyle w:val="ab"/>
        <w:numPr>
          <w:ilvl w:val="0"/>
          <w:numId w:val="1"/>
        </w:numPr>
        <w:spacing w:line="400" w:lineRule="exact"/>
        <w:ind w:firstLineChars="0"/>
        <w:jc w:val="left"/>
        <w:rPr>
          <w:rFonts w:hAnsi="宋体" w:cs="宋体"/>
          <w:sz w:val="24"/>
        </w:rPr>
      </w:pPr>
      <w:r w:rsidRPr="00E54923">
        <w:rPr>
          <w:rFonts w:hAnsi="宋体" w:cs="宋体" w:hint="eastAsia"/>
          <w:sz w:val="24"/>
        </w:rPr>
        <w:t xml:space="preserve"> </w:t>
      </w:r>
      <w:r w:rsidR="00E54923" w:rsidRPr="00086963">
        <w:rPr>
          <w:rFonts w:hAnsi="宋体" w:cs="宋体" w:hint="eastAsia"/>
          <w:sz w:val="24"/>
        </w:rPr>
        <w:t>表面处理的盐雾试验</w:t>
      </w:r>
      <w:r w:rsidR="00E54923">
        <w:rPr>
          <w:rFonts w:hAnsi="宋体" w:cs="宋体" w:hint="eastAsia"/>
          <w:sz w:val="24"/>
        </w:rPr>
        <w:t xml:space="preserve">按 </w:t>
      </w:r>
      <w:r w:rsidR="00E54923" w:rsidRPr="00E54923">
        <w:rPr>
          <w:rFonts w:hAnsi="宋体" w:cs="宋体" w:hint="eastAsia"/>
          <w:sz w:val="24"/>
        </w:rPr>
        <w:t>GB/T 10125</w:t>
      </w:r>
      <w:r w:rsidR="005C1C4F">
        <w:rPr>
          <w:rFonts w:hAnsi="宋体" w:cs="宋体" w:hint="eastAsia"/>
          <w:sz w:val="24"/>
        </w:rPr>
        <w:t>-2012</w:t>
      </w:r>
      <w:r w:rsidR="00E54923" w:rsidRPr="00E54923">
        <w:rPr>
          <w:rFonts w:hAnsi="宋体" w:cs="宋体" w:hint="eastAsia"/>
          <w:sz w:val="24"/>
        </w:rPr>
        <w:t xml:space="preserve"> </w:t>
      </w:r>
      <w:r w:rsidR="00E54923">
        <w:rPr>
          <w:rFonts w:hAnsi="宋体" w:cs="宋体" w:hint="eastAsia"/>
          <w:sz w:val="24"/>
        </w:rPr>
        <w:t>《</w:t>
      </w:r>
      <w:r w:rsidR="00E54923" w:rsidRPr="00E54923">
        <w:rPr>
          <w:rFonts w:hAnsi="宋体" w:cs="宋体" w:hint="eastAsia"/>
          <w:sz w:val="24"/>
        </w:rPr>
        <w:t>人造气氛腐蚀试验 盐雾试验</w:t>
      </w:r>
      <w:r w:rsidR="00E54923">
        <w:rPr>
          <w:rFonts w:hAnsi="宋体" w:cs="宋体" w:hint="eastAsia"/>
          <w:sz w:val="24"/>
        </w:rPr>
        <w:t>》</w:t>
      </w:r>
      <w:r w:rsidR="00E54923" w:rsidRPr="00E54923">
        <w:rPr>
          <w:rFonts w:hAnsi="宋体" w:cs="宋体" w:hint="eastAsia"/>
          <w:sz w:val="24"/>
        </w:rPr>
        <w:t>的标准</w:t>
      </w:r>
    </w:p>
    <w:p w:rsidR="00E54923" w:rsidRPr="00E54923" w:rsidRDefault="00E54923" w:rsidP="0024134D">
      <w:pPr>
        <w:pStyle w:val="ab"/>
        <w:numPr>
          <w:ilvl w:val="0"/>
          <w:numId w:val="1"/>
        </w:numPr>
        <w:spacing w:line="400" w:lineRule="exact"/>
        <w:ind w:firstLineChars="0"/>
        <w:jc w:val="left"/>
        <w:rPr>
          <w:rFonts w:hAnsi="宋体" w:cs="宋体"/>
          <w:sz w:val="24"/>
        </w:rPr>
      </w:pPr>
      <w:r w:rsidRPr="00086963">
        <w:rPr>
          <w:rFonts w:hAnsi="宋体" w:cs="宋体" w:hint="eastAsia"/>
          <w:sz w:val="24"/>
        </w:rPr>
        <w:t>采用</w:t>
      </w:r>
      <w:r w:rsidRPr="00086963">
        <w:rPr>
          <w:rFonts w:hAnsi="宋体" w:cs="宋体"/>
          <w:sz w:val="24"/>
        </w:rPr>
        <w:t>GB</w:t>
      </w:r>
      <w:r w:rsidRPr="00086963">
        <w:rPr>
          <w:rFonts w:hAnsi="宋体" w:cs="宋体" w:hint="eastAsia"/>
          <w:sz w:val="24"/>
        </w:rPr>
        <w:t>/T</w:t>
      </w:r>
      <w:r w:rsidRPr="00086963">
        <w:rPr>
          <w:rFonts w:hAnsi="宋体" w:cs="宋体"/>
          <w:sz w:val="24"/>
        </w:rPr>
        <w:t xml:space="preserve"> 15</w:t>
      </w:r>
      <w:r w:rsidRPr="00086963">
        <w:rPr>
          <w:rFonts w:hAnsi="宋体" w:cs="宋体" w:hint="eastAsia"/>
          <w:sz w:val="24"/>
        </w:rPr>
        <w:t>729</w:t>
      </w:r>
      <w:r w:rsidRPr="00086963">
        <w:rPr>
          <w:rFonts w:hAnsi="宋体" w:cs="宋体"/>
          <w:sz w:val="24"/>
        </w:rPr>
        <w:t>-2008</w:t>
      </w:r>
      <w:r w:rsidRPr="00086963">
        <w:rPr>
          <w:rFonts w:hAnsi="宋体" w:cs="宋体" w:hint="eastAsia"/>
          <w:sz w:val="24"/>
        </w:rPr>
        <w:t>《手用扭力扳手通用技术条件》，主要考虑到扭力扳手选用时的分度值或分辩力要求达到相关标准规定，以确保试验中数据的准确性；</w:t>
      </w:r>
      <w:r w:rsidRPr="00E54923">
        <w:rPr>
          <w:rFonts w:hAnsi="宋体" w:cs="宋体"/>
          <w:sz w:val="24"/>
        </w:rPr>
        <w:t xml:space="preserve"> </w:t>
      </w:r>
    </w:p>
    <w:p w:rsidR="00E54923" w:rsidRPr="00E54923" w:rsidRDefault="00794283" w:rsidP="0024134D">
      <w:pPr>
        <w:pStyle w:val="ab"/>
        <w:numPr>
          <w:ilvl w:val="0"/>
          <w:numId w:val="1"/>
        </w:numPr>
        <w:spacing w:line="400" w:lineRule="exact"/>
        <w:ind w:firstLineChars="0"/>
        <w:jc w:val="left"/>
        <w:rPr>
          <w:rFonts w:hAnsi="宋体" w:cs="宋体"/>
          <w:sz w:val="24"/>
        </w:rPr>
      </w:pPr>
      <w:r w:rsidRPr="00794283">
        <w:rPr>
          <w:rFonts w:hAnsi="宋体" w:cs="宋体" w:hint="eastAsia"/>
          <w:sz w:val="24"/>
        </w:rPr>
        <w:t>与水槽配套的水嘴，按</w:t>
      </w:r>
      <w:r w:rsidR="00E54923" w:rsidRPr="00E54923">
        <w:rPr>
          <w:rFonts w:hAnsi="宋体" w:cs="宋体" w:hint="eastAsia"/>
          <w:sz w:val="24"/>
        </w:rPr>
        <w:t>GB 18145</w:t>
      </w:r>
      <w:r>
        <w:rPr>
          <w:rFonts w:hAnsi="宋体" w:cs="宋体" w:hint="eastAsia"/>
          <w:sz w:val="24"/>
        </w:rPr>
        <w:t>《</w:t>
      </w:r>
      <w:r w:rsidR="00E54923" w:rsidRPr="00E54923">
        <w:rPr>
          <w:rFonts w:hAnsi="宋体" w:cs="宋体" w:hint="eastAsia"/>
          <w:sz w:val="24"/>
        </w:rPr>
        <w:t>陶瓷片密封水嘴</w:t>
      </w:r>
      <w:r>
        <w:rPr>
          <w:rFonts w:hAnsi="宋体" w:cs="宋体" w:hint="eastAsia"/>
          <w:sz w:val="24"/>
        </w:rPr>
        <w:t>》</w:t>
      </w:r>
      <w:r w:rsidRPr="00794283">
        <w:rPr>
          <w:rFonts w:hAnsi="宋体" w:cs="宋体" w:hint="eastAsia"/>
          <w:sz w:val="24"/>
        </w:rPr>
        <w:t>中厨房水嘴的要求；</w:t>
      </w:r>
    </w:p>
    <w:p w:rsidR="00E54923" w:rsidRPr="00E54923" w:rsidRDefault="00B072BD" w:rsidP="0024134D">
      <w:pPr>
        <w:pStyle w:val="ab"/>
        <w:numPr>
          <w:ilvl w:val="0"/>
          <w:numId w:val="1"/>
        </w:numPr>
        <w:spacing w:line="400" w:lineRule="exact"/>
        <w:ind w:firstLineChars="0"/>
        <w:jc w:val="left"/>
        <w:rPr>
          <w:rFonts w:hAnsi="宋体" w:cs="宋体"/>
          <w:sz w:val="24"/>
        </w:rPr>
      </w:pPr>
      <w:r w:rsidRPr="00B072BD">
        <w:rPr>
          <w:rFonts w:hAnsi="宋体" w:cs="宋体" w:hint="eastAsia"/>
          <w:sz w:val="24"/>
        </w:rPr>
        <w:t>排水管的外径尺寸按</w:t>
      </w:r>
      <w:r w:rsidR="00E54923" w:rsidRPr="00E54923">
        <w:rPr>
          <w:rFonts w:hAnsi="宋体" w:cs="宋体" w:hint="eastAsia"/>
          <w:sz w:val="24"/>
        </w:rPr>
        <w:t xml:space="preserve">GB/T 18742 </w:t>
      </w:r>
      <w:r>
        <w:rPr>
          <w:rFonts w:hAnsi="宋体" w:cs="宋体" w:hint="eastAsia"/>
          <w:sz w:val="24"/>
        </w:rPr>
        <w:t>《</w:t>
      </w:r>
      <w:r w:rsidR="00E54923" w:rsidRPr="00E54923">
        <w:rPr>
          <w:rFonts w:hAnsi="宋体" w:cs="宋体"/>
          <w:sz w:val="24"/>
        </w:rPr>
        <w:t>冷热水用聚丙烯管道系统</w:t>
      </w:r>
      <w:r>
        <w:rPr>
          <w:rFonts w:hAnsi="宋体" w:cs="宋体" w:hint="eastAsia"/>
          <w:sz w:val="24"/>
        </w:rPr>
        <w:t xml:space="preserve"> </w:t>
      </w:r>
      <w:r w:rsidR="00E54923" w:rsidRPr="00E54923">
        <w:rPr>
          <w:rFonts w:hAnsi="宋体" w:cs="宋体"/>
          <w:sz w:val="24"/>
        </w:rPr>
        <w:t>第</w:t>
      </w:r>
      <w:r w:rsidR="00E54923" w:rsidRPr="00E54923">
        <w:rPr>
          <w:rFonts w:hAnsi="宋体" w:cs="宋体" w:hint="eastAsia"/>
          <w:sz w:val="24"/>
        </w:rPr>
        <w:t>3</w:t>
      </w:r>
      <w:r w:rsidR="00E54923" w:rsidRPr="00E54923">
        <w:rPr>
          <w:rFonts w:hAnsi="宋体" w:cs="宋体"/>
          <w:sz w:val="24"/>
        </w:rPr>
        <w:t>部分</w:t>
      </w:r>
      <w:r w:rsidR="00E54923" w:rsidRPr="00E54923">
        <w:rPr>
          <w:rFonts w:hAnsi="宋体" w:cs="宋体" w:hint="eastAsia"/>
          <w:sz w:val="24"/>
        </w:rPr>
        <w:t xml:space="preserve"> 管件</w:t>
      </w:r>
      <w:r>
        <w:rPr>
          <w:rFonts w:hAnsi="宋体" w:cs="宋体" w:hint="eastAsia"/>
          <w:sz w:val="24"/>
        </w:rPr>
        <w:t>》的标准；</w:t>
      </w:r>
    </w:p>
    <w:p w:rsidR="00EB4B8F" w:rsidRPr="00E54923" w:rsidRDefault="00EB4B8F" w:rsidP="0024134D">
      <w:pPr>
        <w:pStyle w:val="ab"/>
        <w:numPr>
          <w:ilvl w:val="0"/>
          <w:numId w:val="1"/>
        </w:numPr>
        <w:spacing w:line="400" w:lineRule="exact"/>
        <w:ind w:firstLineChars="0"/>
        <w:jc w:val="left"/>
        <w:rPr>
          <w:rFonts w:hAnsi="宋体" w:cs="宋体"/>
          <w:sz w:val="24"/>
        </w:rPr>
      </w:pPr>
      <w:r>
        <w:rPr>
          <w:rFonts w:hAnsi="宋体" w:cs="宋体" w:hint="eastAsia"/>
          <w:sz w:val="24"/>
        </w:rPr>
        <w:t>防震垫的胶</w:t>
      </w:r>
      <w:r w:rsidRPr="00E54923">
        <w:rPr>
          <w:rFonts w:hAnsi="宋体" w:cs="宋体" w:hint="eastAsia"/>
          <w:sz w:val="24"/>
        </w:rPr>
        <w:t>粘</w:t>
      </w:r>
      <w:r>
        <w:rPr>
          <w:rFonts w:hAnsi="宋体" w:cs="宋体" w:hint="eastAsia"/>
          <w:sz w:val="24"/>
        </w:rPr>
        <w:t xml:space="preserve">剂按 </w:t>
      </w:r>
      <w:r w:rsidRPr="00E54923">
        <w:rPr>
          <w:rFonts w:hAnsi="宋体" w:cs="宋体" w:hint="eastAsia"/>
          <w:sz w:val="24"/>
        </w:rPr>
        <w:t xml:space="preserve">HJ/T 220 </w:t>
      </w:r>
      <w:r>
        <w:rPr>
          <w:rFonts w:hAnsi="宋体" w:cs="宋体" w:hint="eastAsia"/>
          <w:sz w:val="24"/>
        </w:rPr>
        <w:t>《</w:t>
      </w:r>
      <w:r w:rsidRPr="00E54923">
        <w:rPr>
          <w:rFonts w:hAnsi="宋体" w:cs="宋体" w:hint="eastAsia"/>
          <w:sz w:val="24"/>
        </w:rPr>
        <w:t>环境标志产品技术要求</w:t>
      </w:r>
      <w:r>
        <w:rPr>
          <w:rFonts w:hAnsi="宋体" w:cs="宋体" w:hint="eastAsia"/>
          <w:sz w:val="24"/>
        </w:rPr>
        <w:t xml:space="preserve"> </w:t>
      </w:r>
      <w:r w:rsidRPr="00E54923">
        <w:rPr>
          <w:rFonts w:hAnsi="宋体" w:cs="宋体" w:hint="eastAsia"/>
          <w:sz w:val="24"/>
        </w:rPr>
        <w:t>胶粘剂</w:t>
      </w:r>
      <w:r>
        <w:rPr>
          <w:rFonts w:hAnsi="宋体" w:cs="宋体" w:hint="eastAsia"/>
          <w:sz w:val="24"/>
        </w:rPr>
        <w:t>》的要求；</w:t>
      </w:r>
    </w:p>
    <w:p w:rsidR="00E54923" w:rsidRPr="00EB4B8F" w:rsidRDefault="00B072BD" w:rsidP="0024134D">
      <w:pPr>
        <w:pStyle w:val="ab"/>
        <w:numPr>
          <w:ilvl w:val="0"/>
          <w:numId w:val="1"/>
        </w:numPr>
        <w:spacing w:line="400" w:lineRule="exact"/>
        <w:ind w:firstLineChars="0"/>
        <w:jc w:val="left"/>
        <w:rPr>
          <w:rFonts w:hAnsi="宋体" w:cs="宋体"/>
          <w:sz w:val="24"/>
        </w:rPr>
      </w:pPr>
      <w:r w:rsidRPr="00EB4B8F">
        <w:rPr>
          <w:rFonts w:hAnsi="宋体" w:cs="宋体" w:hint="eastAsia"/>
          <w:sz w:val="24"/>
        </w:rPr>
        <w:t>防结露涂层的有害物限量的其中挥发性有机化合物的含量（VOC）限值按</w:t>
      </w:r>
      <w:r w:rsidR="00E54923" w:rsidRPr="00EB4B8F">
        <w:rPr>
          <w:rFonts w:hAnsi="宋体" w:cs="宋体" w:hint="eastAsia"/>
          <w:sz w:val="24"/>
        </w:rPr>
        <w:t>HJ</w:t>
      </w:r>
      <w:r w:rsidR="00510F96" w:rsidRPr="00EB4B8F">
        <w:rPr>
          <w:rFonts w:hAnsi="宋体" w:cs="宋体" w:hint="eastAsia"/>
          <w:sz w:val="24"/>
        </w:rPr>
        <w:t>2537-2014</w:t>
      </w:r>
      <w:r w:rsidRPr="00EB4B8F">
        <w:rPr>
          <w:rFonts w:hAnsi="宋体" w:cs="宋体" w:hint="eastAsia"/>
          <w:sz w:val="24"/>
        </w:rPr>
        <w:t>《</w:t>
      </w:r>
      <w:r w:rsidR="00E54923" w:rsidRPr="00EB4B8F">
        <w:rPr>
          <w:rFonts w:hAnsi="宋体" w:cs="宋体" w:hint="eastAsia"/>
          <w:sz w:val="24"/>
        </w:rPr>
        <w:t>环境标志产品技术要求 水性涂料</w:t>
      </w:r>
      <w:r w:rsidRPr="00EB4B8F">
        <w:rPr>
          <w:rFonts w:hAnsi="宋体" w:cs="宋体" w:hint="eastAsia"/>
          <w:sz w:val="24"/>
        </w:rPr>
        <w:t>》要求的。</w:t>
      </w:r>
    </w:p>
    <w:p w:rsidR="001D7A08" w:rsidRPr="002E2EAF" w:rsidRDefault="002E05E5" w:rsidP="002E2EAF">
      <w:pPr>
        <w:pStyle w:val="ab"/>
        <w:numPr>
          <w:ilvl w:val="0"/>
          <w:numId w:val="1"/>
        </w:numPr>
        <w:spacing w:line="400" w:lineRule="exact"/>
        <w:ind w:firstLineChars="0"/>
        <w:jc w:val="left"/>
        <w:rPr>
          <w:rFonts w:hAnsi="宋体" w:cs="宋体"/>
          <w:sz w:val="24"/>
        </w:rPr>
      </w:pPr>
      <w:r w:rsidRPr="00EB4B8F">
        <w:rPr>
          <w:rFonts w:hAnsi="宋体" w:cs="宋体" w:hint="eastAsia"/>
          <w:sz w:val="24"/>
        </w:rPr>
        <w:t>排水机构的材料按</w:t>
      </w:r>
      <w:r w:rsidR="00E54923" w:rsidRPr="00EB4B8F">
        <w:rPr>
          <w:rFonts w:hAnsi="宋体" w:cs="宋体" w:hint="eastAsia"/>
          <w:sz w:val="24"/>
        </w:rPr>
        <w:t xml:space="preserve">JC/T 932-2013 </w:t>
      </w:r>
      <w:r w:rsidRPr="00EB4B8F">
        <w:rPr>
          <w:rFonts w:hAnsi="宋体" w:cs="宋体" w:hint="eastAsia"/>
          <w:sz w:val="24"/>
        </w:rPr>
        <w:t>《</w:t>
      </w:r>
      <w:r w:rsidR="00E54923" w:rsidRPr="00EB4B8F">
        <w:rPr>
          <w:rFonts w:hAnsi="宋体" w:cs="宋体" w:hint="eastAsia"/>
          <w:sz w:val="24"/>
        </w:rPr>
        <w:t>卫生洁具排水配件</w:t>
      </w:r>
      <w:r w:rsidRPr="00EB4B8F">
        <w:rPr>
          <w:rFonts w:hAnsi="宋体" w:cs="宋体" w:hint="eastAsia"/>
          <w:sz w:val="24"/>
        </w:rPr>
        <w:t>》的要求。</w:t>
      </w:r>
    </w:p>
    <w:p w:rsidR="00483A69" w:rsidRPr="0033174F" w:rsidRDefault="00483A69" w:rsidP="00CE2FED">
      <w:pPr>
        <w:pStyle w:val="af2"/>
        <w:numPr>
          <w:ilvl w:val="0"/>
          <w:numId w:val="7"/>
        </w:numPr>
        <w:autoSpaceDE w:val="0"/>
        <w:autoSpaceDN w:val="0"/>
        <w:adjustRightInd w:val="0"/>
        <w:snapToGrid w:val="0"/>
        <w:spacing w:beforeLines="20" w:afterLines="20" w:line="400" w:lineRule="exact"/>
        <w:ind w:firstLineChars="0"/>
        <w:jc w:val="left"/>
        <w:rPr>
          <w:rFonts w:ascii="ˎ̥" w:hAnsi="ˎ̥"/>
          <w:sz w:val="24"/>
        </w:rPr>
      </w:pPr>
      <w:r w:rsidRPr="0033174F">
        <w:rPr>
          <w:rFonts w:ascii="ˎ̥" w:hAnsi="ˎ̥" w:hint="eastAsia"/>
          <w:sz w:val="24"/>
        </w:rPr>
        <w:t>术语和定义：</w:t>
      </w:r>
    </w:p>
    <w:p w:rsidR="00173B5B" w:rsidRDefault="00B95FBD" w:rsidP="00B95FBD">
      <w:pPr>
        <w:pStyle w:val="ab"/>
        <w:spacing w:line="360" w:lineRule="auto"/>
        <w:ind w:leftChars="152" w:left="319" w:firstLine="480"/>
        <w:rPr>
          <w:rFonts w:hAnsi="宋体" w:cs="宋体"/>
          <w:sz w:val="24"/>
        </w:rPr>
      </w:pPr>
      <w:r>
        <w:rPr>
          <w:rFonts w:hAnsi="宋体" w:cs="宋体" w:hint="eastAsia"/>
          <w:sz w:val="24"/>
        </w:rPr>
        <w:t>本标准制定过程对不锈钢水槽的定义进行了重点的讨论与研究，在</w:t>
      </w:r>
      <w:r w:rsidRPr="00483A69">
        <w:rPr>
          <w:rFonts w:hAnsi="宋体" w:cs="宋体"/>
          <w:sz w:val="24"/>
        </w:rPr>
        <w:t xml:space="preserve">QB/T </w:t>
      </w:r>
      <w:r>
        <w:rPr>
          <w:rFonts w:hAnsi="宋体" w:cs="宋体" w:hint="eastAsia"/>
          <w:sz w:val="24"/>
        </w:rPr>
        <w:t>4013</w:t>
      </w:r>
      <w:r w:rsidRPr="00483A69">
        <w:rPr>
          <w:rFonts w:hAnsi="宋体" w:cs="宋体"/>
          <w:sz w:val="24"/>
        </w:rPr>
        <w:t>-20</w:t>
      </w:r>
      <w:r>
        <w:rPr>
          <w:rFonts w:hAnsi="宋体" w:cs="宋体" w:hint="eastAsia"/>
          <w:sz w:val="24"/>
        </w:rPr>
        <w:t>1</w:t>
      </w:r>
      <w:r w:rsidRPr="00483A69">
        <w:rPr>
          <w:rFonts w:hAnsi="宋体" w:cs="宋体" w:hint="eastAsia"/>
          <w:sz w:val="24"/>
        </w:rPr>
        <w:t>0</w:t>
      </w:r>
      <w:r>
        <w:rPr>
          <w:rFonts w:hAnsi="宋体" w:cs="宋体" w:hint="eastAsia"/>
          <w:sz w:val="24"/>
        </w:rPr>
        <w:t>不锈钢水槽定义的基础上，增加了其衍生的功能，确定为：</w:t>
      </w:r>
      <w:r w:rsidR="0033174F">
        <w:rPr>
          <w:rFonts w:hAnsi="宋体" w:cs="宋体" w:hint="eastAsia"/>
          <w:sz w:val="24"/>
        </w:rPr>
        <w:t>“</w:t>
      </w:r>
      <w:r w:rsidR="0033174F" w:rsidRPr="00EB4B8F">
        <w:rPr>
          <w:rFonts w:hAnsi="宋体" w:cs="宋体" w:hint="eastAsia"/>
          <w:sz w:val="24"/>
        </w:rPr>
        <w:t>由不锈钢槽体、排水机构组成的具有盛水、排水及其他辅助功能的产品。”</w:t>
      </w:r>
      <w:r w:rsidR="00173B5B">
        <w:rPr>
          <w:rFonts w:hAnsi="宋体" w:cs="宋体" w:hint="eastAsia"/>
          <w:sz w:val="24"/>
        </w:rPr>
        <w:t>同时，本标准还</w:t>
      </w:r>
      <w:r w:rsidR="00A80115">
        <w:rPr>
          <w:rFonts w:hAnsi="宋体" w:cs="宋体" w:hint="eastAsia"/>
          <w:sz w:val="24"/>
        </w:rPr>
        <w:t>在</w:t>
      </w:r>
      <w:r w:rsidR="00173B5B" w:rsidRPr="00483A69">
        <w:rPr>
          <w:rFonts w:hAnsi="宋体" w:cs="宋体"/>
          <w:sz w:val="24"/>
        </w:rPr>
        <w:t xml:space="preserve">QB/T </w:t>
      </w:r>
      <w:r w:rsidR="00173B5B">
        <w:rPr>
          <w:rFonts w:hAnsi="宋体" w:cs="宋体" w:hint="eastAsia"/>
          <w:sz w:val="24"/>
        </w:rPr>
        <w:t>4013</w:t>
      </w:r>
      <w:r w:rsidR="00173B5B" w:rsidRPr="00483A69">
        <w:rPr>
          <w:rFonts w:hAnsi="宋体" w:cs="宋体"/>
          <w:sz w:val="24"/>
        </w:rPr>
        <w:t>-20</w:t>
      </w:r>
      <w:r w:rsidR="00173B5B">
        <w:rPr>
          <w:rFonts w:hAnsi="宋体" w:cs="宋体" w:hint="eastAsia"/>
          <w:sz w:val="24"/>
        </w:rPr>
        <w:t>1</w:t>
      </w:r>
      <w:r w:rsidR="00173B5B" w:rsidRPr="00483A69">
        <w:rPr>
          <w:rFonts w:hAnsi="宋体" w:cs="宋体" w:hint="eastAsia"/>
          <w:sz w:val="24"/>
        </w:rPr>
        <w:t>0</w:t>
      </w:r>
      <w:r w:rsidR="00A80115">
        <w:rPr>
          <w:rFonts w:hAnsi="宋体" w:cs="宋体" w:hint="eastAsia"/>
          <w:sz w:val="24"/>
        </w:rPr>
        <w:t>基础上，对</w:t>
      </w:r>
      <w:r w:rsidR="00173B5B">
        <w:rPr>
          <w:rFonts w:hAnsi="宋体" w:cs="宋体" w:hint="eastAsia"/>
          <w:sz w:val="24"/>
        </w:rPr>
        <w:t>不锈钢水槽各相关零部件</w:t>
      </w:r>
      <w:r w:rsidR="00A80115">
        <w:rPr>
          <w:rFonts w:hAnsi="宋体" w:cs="宋体" w:hint="eastAsia"/>
          <w:sz w:val="24"/>
        </w:rPr>
        <w:t>等</w:t>
      </w:r>
      <w:r w:rsidR="00173B5B">
        <w:rPr>
          <w:rFonts w:hAnsi="宋体" w:cs="宋体" w:hint="eastAsia"/>
          <w:sz w:val="24"/>
        </w:rPr>
        <w:t>定义</w:t>
      </w:r>
      <w:r w:rsidR="00A80115">
        <w:rPr>
          <w:rFonts w:hAnsi="宋体" w:cs="宋体" w:hint="eastAsia"/>
          <w:sz w:val="24"/>
        </w:rPr>
        <w:t>(如：槽体、排水机构、排水滤器、排水口、溢水口、防震垫、紧固装置、台控装置等)</w:t>
      </w:r>
      <w:r w:rsidR="00173B5B">
        <w:rPr>
          <w:rFonts w:hAnsi="宋体" w:cs="宋体" w:hint="eastAsia"/>
          <w:sz w:val="24"/>
        </w:rPr>
        <w:t>进行了修改、完善。</w:t>
      </w:r>
    </w:p>
    <w:p w:rsidR="005B7C98" w:rsidRPr="005B7C98" w:rsidRDefault="00205597" w:rsidP="00CE2FED">
      <w:pPr>
        <w:pStyle w:val="af2"/>
        <w:numPr>
          <w:ilvl w:val="0"/>
          <w:numId w:val="7"/>
        </w:numPr>
        <w:tabs>
          <w:tab w:val="center" w:pos="4914"/>
        </w:tabs>
        <w:autoSpaceDE w:val="0"/>
        <w:autoSpaceDN w:val="0"/>
        <w:adjustRightInd w:val="0"/>
        <w:snapToGrid w:val="0"/>
        <w:spacing w:beforeLines="20" w:afterLines="20" w:line="400" w:lineRule="exact"/>
        <w:ind w:firstLineChars="0"/>
        <w:jc w:val="left"/>
        <w:rPr>
          <w:rFonts w:ascii="ˎ̥" w:hAnsi="ˎ̥"/>
          <w:sz w:val="24"/>
        </w:rPr>
      </w:pPr>
      <w:r w:rsidRPr="005B7C98">
        <w:rPr>
          <w:rFonts w:ascii="ˎ̥" w:hAnsi="ˎ̥" w:hint="eastAsia"/>
          <w:sz w:val="24"/>
        </w:rPr>
        <w:t>产品分类：</w:t>
      </w:r>
    </w:p>
    <w:p w:rsidR="004B1EA6" w:rsidRDefault="005B7C98" w:rsidP="00CE2FED">
      <w:pPr>
        <w:pStyle w:val="af2"/>
        <w:tabs>
          <w:tab w:val="center" w:pos="4914"/>
        </w:tabs>
        <w:autoSpaceDE w:val="0"/>
        <w:autoSpaceDN w:val="0"/>
        <w:adjustRightInd w:val="0"/>
        <w:snapToGrid w:val="0"/>
        <w:spacing w:beforeLines="20" w:afterLines="20" w:line="400" w:lineRule="exact"/>
        <w:ind w:left="720" w:firstLineChars="0" w:firstLine="0"/>
        <w:jc w:val="left"/>
        <w:rPr>
          <w:rFonts w:ascii="宋体" w:hAnsi="宋体" w:cs="宋体"/>
          <w:kern w:val="0"/>
          <w:sz w:val="24"/>
        </w:rPr>
      </w:pPr>
      <w:r w:rsidRPr="00483A69">
        <w:rPr>
          <w:rFonts w:ascii="宋体" w:hAnsi="宋体" w:cs="宋体"/>
          <w:kern w:val="0"/>
          <w:sz w:val="24"/>
        </w:rPr>
        <w:t xml:space="preserve">QB/T </w:t>
      </w:r>
      <w:r>
        <w:rPr>
          <w:rFonts w:ascii="宋体" w:hAnsi="宋体" w:cs="宋体" w:hint="eastAsia"/>
          <w:kern w:val="0"/>
          <w:sz w:val="24"/>
        </w:rPr>
        <w:t>4013</w:t>
      </w:r>
      <w:r w:rsidRPr="00483A69">
        <w:rPr>
          <w:rFonts w:ascii="宋体" w:hAnsi="宋体" w:cs="宋体"/>
          <w:kern w:val="0"/>
          <w:sz w:val="24"/>
        </w:rPr>
        <w:t>-20</w:t>
      </w:r>
      <w:r>
        <w:rPr>
          <w:rFonts w:ascii="宋体" w:hAnsi="宋体" w:cs="宋体" w:hint="eastAsia"/>
          <w:kern w:val="0"/>
          <w:sz w:val="24"/>
        </w:rPr>
        <w:t>1</w:t>
      </w:r>
      <w:r w:rsidRPr="00483A69">
        <w:rPr>
          <w:rFonts w:ascii="宋体" w:hAnsi="宋体" w:cs="宋体" w:hint="eastAsia"/>
          <w:kern w:val="0"/>
          <w:sz w:val="24"/>
        </w:rPr>
        <w:t>0</w:t>
      </w:r>
      <w:r w:rsidR="00A01C1F">
        <w:rPr>
          <w:rFonts w:ascii="宋体" w:hAnsi="宋体" w:cs="宋体" w:hint="eastAsia"/>
          <w:kern w:val="0"/>
          <w:sz w:val="24"/>
        </w:rPr>
        <w:t>的产品分类、命名已经陈述较完整，</w:t>
      </w:r>
      <w:r w:rsidR="001D1AA2">
        <w:rPr>
          <w:rFonts w:ascii="宋体" w:hAnsi="宋体" w:cs="宋体" w:hint="eastAsia"/>
          <w:kern w:val="0"/>
          <w:sz w:val="24"/>
        </w:rPr>
        <w:t>本标准只是对原</w:t>
      </w:r>
      <w:r w:rsidR="00A01C1F">
        <w:rPr>
          <w:rFonts w:ascii="宋体" w:hAnsi="宋体" w:cs="宋体" w:hint="eastAsia"/>
          <w:kern w:val="0"/>
          <w:sz w:val="24"/>
        </w:rPr>
        <w:t>行标的内</w:t>
      </w:r>
    </w:p>
    <w:p w:rsidR="00205597" w:rsidRPr="004B1EA6" w:rsidRDefault="00A01C1F" w:rsidP="00CE2FED">
      <w:pPr>
        <w:tabs>
          <w:tab w:val="center" w:pos="4914"/>
        </w:tabs>
        <w:autoSpaceDE w:val="0"/>
        <w:autoSpaceDN w:val="0"/>
        <w:adjustRightInd w:val="0"/>
        <w:snapToGrid w:val="0"/>
        <w:spacing w:beforeLines="20" w:afterLines="20" w:line="400" w:lineRule="exact"/>
        <w:ind w:firstLineChars="50" w:firstLine="120"/>
        <w:jc w:val="left"/>
        <w:rPr>
          <w:rFonts w:ascii="ˎ̥" w:hAnsi="ˎ̥"/>
          <w:sz w:val="24"/>
        </w:rPr>
      </w:pPr>
      <w:r w:rsidRPr="004B1EA6">
        <w:rPr>
          <w:rFonts w:ascii="宋体" w:hAnsi="宋体" w:cs="宋体" w:hint="eastAsia"/>
          <w:kern w:val="0"/>
          <w:sz w:val="24"/>
        </w:rPr>
        <w:t>容进行了重新编排。</w:t>
      </w:r>
    </w:p>
    <w:p w:rsidR="00205597" w:rsidRPr="00205597" w:rsidRDefault="00F552A4" w:rsidP="00CE2FED">
      <w:pPr>
        <w:autoSpaceDE w:val="0"/>
        <w:autoSpaceDN w:val="0"/>
        <w:adjustRightInd w:val="0"/>
        <w:snapToGrid w:val="0"/>
        <w:spacing w:beforeLines="20" w:afterLines="20" w:line="400" w:lineRule="exact"/>
        <w:ind w:firstLineChars="150" w:firstLine="360"/>
        <w:jc w:val="left"/>
        <w:rPr>
          <w:rFonts w:ascii="ˎ̥" w:hAnsi="ˎ̥"/>
          <w:sz w:val="24"/>
        </w:rPr>
      </w:pPr>
      <w:r>
        <w:rPr>
          <w:rFonts w:ascii="ˎ̥" w:hAnsi="ˎ̥" w:hint="eastAsia"/>
          <w:sz w:val="24"/>
        </w:rPr>
        <w:t>5</w:t>
      </w:r>
      <w:r w:rsidR="00205597" w:rsidRPr="00A46925">
        <w:rPr>
          <w:rFonts w:ascii="ˎ̥" w:hAnsi="ˎ̥" w:hint="eastAsia"/>
          <w:sz w:val="24"/>
        </w:rPr>
        <w:t>、要求：</w:t>
      </w:r>
    </w:p>
    <w:p w:rsidR="007746E2" w:rsidRDefault="009977E0" w:rsidP="009977E0">
      <w:pPr>
        <w:widowControl/>
        <w:spacing w:line="400" w:lineRule="exact"/>
        <w:ind w:firstLineChars="100" w:firstLine="240"/>
        <w:jc w:val="left"/>
        <w:rPr>
          <w:rFonts w:ascii="黑体" w:eastAsia="黑体" w:hAnsi="黑体" w:cs="宋体"/>
          <w:color w:val="FF0000"/>
          <w:kern w:val="0"/>
          <w:sz w:val="24"/>
        </w:rPr>
      </w:pPr>
      <w:r>
        <w:rPr>
          <w:rFonts w:ascii="宋体" w:hAnsi="宋体" w:cs="宋体" w:hint="eastAsia"/>
          <w:color w:val="000000"/>
          <w:kern w:val="0"/>
          <w:sz w:val="24"/>
        </w:rPr>
        <w:t>（</w:t>
      </w:r>
      <w:r w:rsidR="007746E2">
        <w:rPr>
          <w:rFonts w:ascii="宋体" w:hAnsi="宋体" w:cs="宋体" w:hint="eastAsia"/>
          <w:color w:val="000000"/>
          <w:kern w:val="0"/>
          <w:sz w:val="24"/>
        </w:rPr>
        <w:t>1</w:t>
      </w:r>
      <w:r>
        <w:rPr>
          <w:rFonts w:ascii="宋体" w:hAnsi="宋体" w:cs="宋体" w:hint="eastAsia"/>
          <w:color w:val="000000"/>
          <w:kern w:val="0"/>
          <w:sz w:val="24"/>
        </w:rPr>
        <w:t>）</w:t>
      </w:r>
      <w:r w:rsidR="004B6920">
        <w:rPr>
          <w:rFonts w:ascii="宋体" w:hAnsi="宋体" w:cs="宋体" w:hint="eastAsia"/>
          <w:color w:val="000000"/>
          <w:kern w:val="0"/>
          <w:sz w:val="24"/>
        </w:rPr>
        <w:t>材料</w:t>
      </w:r>
      <w:r w:rsidR="007746E2">
        <w:rPr>
          <w:rFonts w:ascii="宋体" w:hAnsi="宋体" w:cs="宋体" w:hint="eastAsia"/>
          <w:color w:val="000000"/>
          <w:kern w:val="0"/>
          <w:sz w:val="24"/>
        </w:rPr>
        <w:t>：</w:t>
      </w:r>
      <w:r w:rsidR="007746E2">
        <w:rPr>
          <w:rFonts w:ascii="宋体" w:cs="宋体"/>
          <w:color w:val="000000"/>
          <w:kern w:val="0"/>
          <w:sz w:val="24"/>
        </w:rPr>
        <w:t xml:space="preserve"> </w:t>
      </w:r>
    </w:p>
    <w:p w:rsidR="00510F96" w:rsidRPr="00E47052" w:rsidRDefault="004B6920" w:rsidP="0024134D">
      <w:pPr>
        <w:pStyle w:val="a2"/>
        <w:numPr>
          <w:ilvl w:val="1"/>
          <w:numId w:val="18"/>
        </w:numPr>
        <w:spacing w:line="360" w:lineRule="auto"/>
        <w:jc w:val="both"/>
        <w:rPr>
          <w:rFonts w:asciiTheme="minorEastAsia" w:eastAsiaTheme="minorEastAsia" w:hAnsiTheme="minorEastAsia"/>
          <w:color w:val="000000" w:themeColor="text1"/>
          <w:szCs w:val="21"/>
        </w:rPr>
      </w:pPr>
      <w:r w:rsidRPr="00E47052">
        <w:rPr>
          <w:rFonts w:ascii="宋体" w:eastAsia="宋体" w:hAnsi="宋体" w:cs="宋体" w:hint="eastAsia"/>
          <w:color w:val="000000" w:themeColor="text1"/>
          <w:sz w:val="24"/>
          <w:szCs w:val="24"/>
        </w:rPr>
        <w:t>不锈钢材料</w:t>
      </w:r>
      <w:r w:rsidR="007746E2" w:rsidRPr="00E47052">
        <w:rPr>
          <w:rFonts w:ascii="宋体" w:eastAsia="宋体" w:hAnsi="宋体" w:cs="宋体" w:hint="eastAsia"/>
          <w:color w:val="000000" w:themeColor="text1"/>
          <w:sz w:val="24"/>
          <w:szCs w:val="24"/>
        </w:rPr>
        <w:t>：</w:t>
      </w:r>
      <w:r w:rsidR="00323EDF" w:rsidRPr="00E47052">
        <w:rPr>
          <w:rFonts w:ascii="宋体" w:eastAsia="宋体" w:hAnsi="宋体" w:cs="宋体" w:hint="eastAsia"/>
          <w:color w:val="000000" w:themeColor="text1"/>
          <w:sz w:val="24"/>
          <w:szCs w:val="24"/>
        </w:rPr>
        <w:t>由于行业使用的不锈钢材料标准不统一，良莠不齐，严重影响了不锈钢水槽的产品质量，根据不锈钢板材的性能及水槽产品的实际情况，本标</w:t>
      </w:r>
      <w:r w:rsidR="00323EDF" w:rsidRPr="00E47052">
        <w:rPr>
          <w:rFonts w:ascii="宋体" w:eastAsia="宋体" w:hAnsi="宋体" w:cs="宋体" w:hint="eastAsia"/>
          <w:color w:val="000000" w:themeColor="text1"/>
          <w:sz w:val="24"/>
          <w:szCs w:val="24"/>
        </w:rPr>
        <w:lastRenderedPageBreak/>
        <w:t>准规定“水槽及其配件与食品接触的不锈钢材料应采用GB/T 3280 中06Cr19Ni10或性能不低于上述牌号的其他不锈钢材料。”</w:t>
      </w:r>
    </w:p>
    <w:p w:rsidR="00510F96" w:rsidRPr="0045582D" w:rsidRDefault="004B6920" w:rsidP="0024134D">
      <w:pPr>
        <w:pStyle w:val="a2"/>
        <w:numPr>
          <w:ilvl w:val="1"/>
          <w:numId w:val="18"/>
        </w:numPr>
        <w:spacing w:line="360" w:lineRule="auto"/>
        <w:jc w:val="both"/>
        <w:rPr>
          <w:rFonts w:asciiTheme="minorEastAsia" w:eastAsiaTheme="minorEastAsia" w:hAnsiTheme="minorEastAsia" w:cs="宋体"/>
          <w:color w:val="000000"/>
          <w:sz w:val="24"/>
          <w:szCs w:val="24"/>
        </w:rPr>
      </w:pPr>
      <w:r w:rsidRPr="0045582D">
        <w:rPr>
          <w:rFonts w:asciiTheme="minorEastAsia" w:eastAsiaTheme="minorEastAsia" w:hAnsiTheme="minorEastAsia" w:cs="宋体" w:hint="eastAsia"/>
          <w:color w:val="000000"/>
          <w:sz w:val="24"/>
          <w:szCs w:val="24"/>
        </w:rPr>
        <w:t>材料厚度</w:t>
      </w:r>
      <w:r w:rsidR="007746E2" w:rsidRPr="0045582D">
        <w:rPr>
          <w:rFonts w:asciiTheme="minorEastAsia" w:eastAsiaTheme="minorEastAsia" w:hAnsiTheme="minorEastAsia" w:cs="宋体" w:hint="eastAsia"/>
          <w:color w:val="000000"/>
          <w:sz w:val="24"/>
          <w:szCs w:val="24"/>
        </w:rPr>
        <w:t>：</w:t>
      </w:r>
      <w:r w:rsidR="00C06A83" w:rsidRPr="0045582D">
        <w:rPr>
          <w:rFonts w:asciiTheme="minorEastAsia" w:eastAsiaTheme="minorEastAsia" w:hAnsiTheme="minorEastAsia" w:cs="宋体" w:hint="eastAsia"/>
          <w:color w:val="000000"/>
          <w:sz w:val="24"/>
          <w:szCs w:val="24"/>
        </w:rPr>
        <w:t>原行标没有明确规定不锈钢材料厚度选取</w:t>
      </w:r>
      <w:r w:rsidR="0004678E" w:rsidRPr="0045582D">
        <w:rPr>
          <w:rFonts w:asciiTheme="minorEastAsia" w:eastAsiaTheme="minorEastAsia" w:hAnsiTheme="minorEastAsia" w:cs="宋体" w:hint="eastAsia"/>
          <w:color w:val="000000"/>
          <w:sz w:val="24"/>
          <w:szCs w:val="24"/>
        </w:rPr>
        <w:t>要求</w:t>
      </w:r>
      <w:r w:rsidR="00C06A83" w:rsidRPr="0045582D">
        <w:rPr>
          <w:rFonts w:asciiTheme="minorEastAsia" w:eastAsiaTheme="minorEastAsia" w:hAnsiTheme="minorEastAsia" w:cs="宋体" w:hint="eastAsia"/>
          <w:color w:val="000000"/>
          <w:sz w:val="24"/>
          <w:szCs w:val="24"/>
        </w:rPr>
        <w:t>，</w:t>
      </w:r>
      <w:r w:rsidR="00F15954" w:rsidRPr="0045582D">
        <w:rPr>
          <w:rFonts w:asciiTheme="minorEastAsia" w:eastAsiaTheme="minorEastAsia" w:hAnsiTheme="minorEastAsia" w:cs="宋体" w:hint="eastAsia"/>
          <w:color w:val="000000"/>
          <w:sz w:val="24"/>
          <w:szCs w:val="24"/>
        </w:rPr>
        <w:t>而且目前市场上存在着很多以次充好的现象，要么材料很薄，要么槽体很浅，在使用过程中有很多不利或不便</w:t>
      </w:r>
      <w:r w:rsidR="00CA5170" w:rsidRPr="0045582D">
        <w:rPr>
          <w:rFonts w:asciiTheme="minorEastAsia" w:eastAsiaTheme="minorEastAsia" w:hAnsiTheme="minorEastAsia" w:cs="宋体" w:hint="eastAsia"/>
          <w:color w:val="000000"/>
          <w:sz w:val="24"/>
          <w:szCs w:val="24"/>
        </w:rPr>
        <w:t>。本标准参照了</w:t>
      </w:r>
      <w:r w:rsidR="00F15954" w:rsidRPr="0045582D">
        <w:rPr>
          <w:rFonts w:asciiTheme="minorEastAsia" w:eastAsiaTheme="minorEastAsia" w:hAnsiTheme="minorEastAsia" w:cs="宋体" w:hint="eastAsia"/>
          <w:color w:val="000000"/>
          <w:sz w:val="24"/>
          <w:szCs w:val="24"/>
        </w:rPr>
        <w:t>美标的相关条款，对不同深度水槽的不锈钢原材料厚度</w:t>
      </w:r>
      <w:r w:rsidR="00CA5170" w:rsidRPr="0045582D">
        <w:rPr>
          <w:rFonts w:asciiTheme="minorEastAsia" w:eastAsiaTheme="minorEastAsia" w:hAnsiTheme="minorEastAsia" w:cs="宋体" w:hint="eastAsia"/>
          <w:color w:val="000000"/>
          <w:sz w:val="24"/>
          <w:szCs w:val="24"/>
        </w:rPr>
        <w:t>进行了推荐；对</w:t>
      </w:r>
      <w:r w:rsidR="00510F96" w:rsidRPr="0045582D">
        <w:rPr>
          <w:rFonts w:asciiTheme="minorEastAsia" w:eastAsiaTheme="minorEastAsia" w:hAnsiTheme="minorEastAsia" w:cs="宋体" w:hint="eastAsia"/>
          <w:color w:val="000000"/>
          <w:sz w:val="24"/>
          <w:szCs w:val="24"/>
        </w:rPr>
        <w:t>水槽成型后</w:t>
      </w:r>
      <w:r w:rsidR="00F15954" w:rsidRPr="0045582D">
        <w:rPr>
          <w:rFonts w:asciiTheme="minorEastAsia" w:eastAsiaTheme="minorEastAsia" w:hAnsiTheme="minorEastAsia" w:cs="宋体" w:hint="eastAsia"/>
          <w:color w:val="000000"/>
          <w:sz w:val="24"/>
          <w:szCs w:val="24"/>
        </w:rPr>
        <w:t>各关键部位的</w:t>
      </w:r>
      <w:r w:rsidR="00510F96" w:rsidRPr="0045582D">
        <w:rPr>
          <w:rFonts w:asciiTheme="minorEastAsia" w:eastAsiaTheme="minorEastAsia" w:hAnsiTheme="minorEastAsia" w:cs="宋体" w:hint="eastAsia"/>
          <w:color w:val="000000"/>
          <w:sz w:val="24"/>
          <w:szCs w:val="24"/>
        </w:rPr>
        <w:t>厚度</w:t>
      </w:r>
      <w:r w:rsidR="00F15954" w:rsidRPr="0045582D">
        <w:rPr>
          <w:rFonts w:asciiTheme="minorEastAsia" w:eastAsiaTheme="minorEastAsia" w:hAnsiTheme="minorEastAsia" w:cs="宋体" w:hint="eastAsia"/>
          <w:color w:val="000000"/>
          <w:sz w:val="24"/>
          <w:szCs w:val="24"/>
        </w:rPr>
        <w:t>作了明确</w:t>
      </w:r>
      <w:r w:rsidR="00510F96" w:rsidRPr="0045582D">
        <w:rPr>
          <w:rFonts w:asciiTheme="minorEastAsia" w:eastAsiaTheme="minorEastAsia" w:hAnsiTheme="minorEastAsia" w:cs="宋体" w:hint="eastAsia"/>
          <w:color w:val="000000"/>
          <w:sz w:val="24"/>
          <w:szCs w:val="24"/>
        </w:rPr>
        <w:t>要求。</w:t>
      </w:r>
    </w:p>
    <w:p w:rsidR="00655BAF" w:rsidRPr="0045582D" w:rsidRDefault="0012042D" w:rsidP="0024134D">
      <w:pPr>
        <w:pStyle w:val="af2"/>
        <w:widowControl/>
        <w:numPr>
          <w:ilvl w:val="0"/>
          <w:numId w:val="11"/>
        </w:numPr>
        <w:spacing w:line="400" w:lineRule="exact"/>
        <w:ind w:firstLineChars="0"/>
        <w:jc w:val="left"/>
        <w:rPr>
          <w:rFonts w:asciiTheme="minorEastAsia" w:eastAsiaTheme="minorEastAsia" w:hAnsiTheme="minorEastAsia" w:cs="宋体"/>
          <w:color w:val="000000"/>
          <w:sz w:val="24"/>
        </w:rPr>
      </w:pPr>
      <w:r w:rsidRPr="0045582D">
        <w:rPr>
          <w:rFonts w:asciiTheme="minorEastAsia" w:eastAsiaTheme="minorEastAsia" w:hAnsiTheme="minorEastAsia" w:cs="宋体" w:hint="eastAsia"/>
          <w:color w:val="000000"/>
          <w:sz w:val="24"/>
        </w:rPr>
        <w:t>参考美标</w:t>
      </w:r>
      <w:r w:rsidR="00763532" w:rsidRPr="0045582D">
        <w:rPr>
          <w:rFonts w:asciiTheme="minorEastAsia" w:eastAsiaTheme="minorEastAsia" w:hAnsiTheme="minorEastAsia" w:cs="宋体" w:hint="eastAsia"/>
          <w:color w:val="000000"/>
          <w:sz w:val="24"/>
        </w:rPr>
        <w:t>根据</w:t>
      </w:r>
      <w:r w:rsidR="00F857DA" w:rsidRPr="0045582D">
        <w:rPr>
          <w:rFonts w:asciiTheme="minorEastAsia" w:eastAsiaTheme="minorEastAsia" w:hAnsiTheme="minorEastAsia" w:cs="宋体" w:hint="eastAsia"/>
          <w:color w:val="000000"/>
          <w:sz w:val="24"/>
        </w:rPr>
        <w:t>槽体深度</w:t>
      </w:r>
      <w:r w:rsidR="00655BAF" w:rsidRPr="0045582D">
        <w:rPr>
          <w:rFonts w:asciiTheme="minorEastAsia" w:eastAsiaTheme="minorEastAsia" w:hAnsiTheme="minorEastAsia" w:cs="宋体" w:hint="eastAsia"/>
          <w:color w:val="000000"/>
          <w:sz w:val="24"/>
        </w:rPr>
        <w:t>的不同，对水槽的设计原材料厚度要求如下：</w:t>
      </w:r>
    </w:p>
    <w:p w:rsidR="00655BAF" w:rsidRPr="0045582D" w:rsidRDefault="00655BAF" w:rsidP="00185C9C">
      <w:pPr>
        <w:widowControl/>
        <w:spacing w:line="400" w:lineRule="exact"/>
        <w:ind w:firstLineChars="432" w:firstLine="1037"/>
        <w:jc w:val="left"/>
        <w:rPr>
          <w:rFonts w:asciiTheme="minorEastAsia" w:eastAsiaTheme="minorEastAsia" w:hAnsiTheme="minorEastAsia" w:cs="宋体"/>
          <w:color w:val="000000"/>
          <w:sz w:val="24"/>
        </w:rPr>
      </w:pPr>
      <w:r w:rsidRPr="0045582D">
        <w:rPr>
          <w:rFonts w:asciiTheme="minorEastAsia" w:eastAsiaTheme="minorEastAsia" w:hAnsiTheme="minorEastAsia" w:cs="宋体" w:hint="eastAsia"/>
          <w:color w:val="000000"/>
          <w:sz w:val="24"/>
        </w:rPr>
        <w:t>槽体深度d≤165mm,材料厚度t≥0.66mm;</w:t>
      </w:r>
    </w:p>
    <w:p w:rsidR="00655BAF" w:rsidRPr="0045582D" w:rsidRDefault="00655BAF" w:rsidP="00185C9C">
      <w:pPr>
        <w:widowControl/>
        <w:spacing w:line="400" w:lineRule="exact"/>
        <w:ind w:firstLineChars="432" w:firstLine="1037"/>
        <w:jc w:val="left"/>
        <w:rPr>
          <w:rFonts w:asciiTheme="minorEastAsia" w:eastAsiaTheme="minorEastAsia" w:hAnsiTheme="minorEastAsia" w:cs="宋体"/>
          <w:color w:val="000000"/>
          <w:sz w:val="24"/>
        </w:rPr>
      </w:pPr>
      <w:r w:rsidRPr="0045582D">
        <w:rPr>
          <w:rFonts w:asciiTheme="minorEastAsia" w:eastAsiaTheme="minorEastAsia" w:hAnsiTheme="minorEastAsia" w:cs="宋体" w:hint="eastAsia"/>
          <w:color w:val="000000"/>
          <w:sz w:val="24"/>
        </w:rPr>
        <w:t>槽体深度165＜d≤190mm,材料厚度t≥0.73mm;</w:t>
      </w:r>
    </w:p>
    <w:p w:rsidR="00655BAF" w:rsidRPr="0045582D" w:rsidRDefault="00655BAF" w:rsidP="00185C9C">
      <w:pPr>
        <w:widowControl/>
        <w:spacing w:line="400" w:lineRule="exact"/>
        <w:ind w:firstLineChars="382" w:firstLine="917"/>
        <w:jc w:val="left"/>
        <w:rPr>
          <w:rFonts w:asciiTheme="minorEastAsia" w:eastAsiaTheme="minorEastAsia" w:hAnsiTheme="minorEastAsia" w:cs="宋体"/>
          <w:color w:val="000000"/>
          <w:sz w:val="24"/>
        </w:rPr>
      </w:pPr>
      <w:r w:rsidRPr="0045582D">
        <w:rPr>
          <w:rFonts w:asciiTheme="minorEastAsia" w:eastAsiaTheme="minorEastAsia" w:hAnsiTheme="minorEastAsia" w:cs="宋体" w:hint="eastAsia"/>
          <w:color w:val="000000"/>
          <w:sz w:val="24"/>
        </w:rPr>
        <w:t>槽体深度190＜d≤254mm,材料厚度t≥0.81mm;</w:t>
      </w:r>
    </w:p>
    <w:p w:rsidR="00F857DA" w:rsidRPr="0045582D" w:rsidRDefault="000825A1" w:rsidP="0024134D">
      <w:pPr>
        <w:pStyle w:val="af2"/>
        <w:widowControl/>
        <w:numPr>
          <w:ilvl w:val="0"/>
          <w:numId w:val="11"/>
        </w:numPr>
        <w:spacing w:line="400" w:lineRule="exact"/>
        <w:ind w:firstLineChars="0"/>
        <w:jc w:val="left"/>
        <w:rPr>
          <w:rFonts w:asciiTheme="minorEastAsia" w:eastAsiaTheme="minorEastAsia" w:hAnsiTheme="minorEastAsia" w:cs="宋体"/>
          <w:color w:val="000000"/>
          <w:sz w:val="24"/>
        </w:rPr>
      </w:pPr>
      <w:r w:rsidRPr="0045582D">
        <w:rPr>
          <w:rFonts w:asciiTheme="minorEastAsia" w:eastAsiaTheme="minorEastAsia" w:hAnsiTheme="minorEastAsia" w:cs="宋体" w:hint="eastAsia"/>
          <w:color w:val="000000"/>
          <w:sz w:val="24"/>
        </w:rPr>
        <w:t>根据不锈钢水槽的成型特点，对成型后各关键部位的厚度要求如下：</w:t>
      </w:r>
      <w:r w:rsidRPr="0045582D">
        <w:rPr>
          <w:rFonts w:asciiTheme="minorEastAsia" w:eastAsiaTheme="minorEastAsia" w:hAnsiTheme="minorEastAsia" w:cs="宋体"/>
          <w:color w:val="000000"/>
          <w:sz w:val="24"/>
        </w:rPr>
        <w:t xml:space="preserve"> </w:t>
      </w:r>
    </w:p>
    <w:p w:rsidR="004B6920" w:rsidRPr="0045582D" w:rsidRDefault="004B6920" w:rsidP="00185C9C">
      <w:pPr>
        <w:pStyle w:val="ab"/>
        <w:spacing w:line="360" w:lineRule="auto"/>
        <w:ind w:firstLineChars="382" w:firstLine="917"/>
        <w:rPr>
          <w:rFonts w:asciiTheme="minorEastAsia" w:eastAsiaTheme="minorEastAsia" w:hAnsiTheme="minorEastAsia" w:cs="宋体"/>
          <w:color w:val="000000"/>
          <w:sz w:val="24"/>
          <w:szCs w:val="24"/>
        </w:rPr>
      </w:pPr>
      <w:r w:rsidRPr="0045582D">
        <w:rPr>
          <w:rFonts w:asciiTheme="minorEastAsia" w:eastAsiaTheme="minorEastAsia" w:hAnsiTheme="minorEastAsia" w:cs="宋体" w:hint="eastAsia"/>
          <w:color w:val="000000"/>
          <w:sz w:val="24"/>
          <w:szCs w:val="24"/>
        </w:rPr>
        <w:t>竖直表面（槽体侧壁）t≥0.56mm；</w:t>
      </w:r>
    </w:p>
    <w:p w:rsidR="004B6920" w:rsidRPr="0045582D" w:rsidRDefault="004B6920" w:rsidP="00185C9C">
      <w:pPr>
        <w:pStyle w:val="ab"/>
        <w:spacing w:line="360" w:lineRule="auto"/>
        <w:ind w:firstLineChars="382" w:firstLine="917"/>
        <w:rPr>
          <w:rFonts w:asciiTheme="minorEastAsia" w:eastAsiaTheme="minorEastAsia" w:hAnsiTheme="minorEastAsia" w:cs="宋体"/>
          <w:color w:val="000000"/>
          <w:sz w:val="24"/>
          <w:szCs w:val="24"/>
        </w:rPr>
      </w:pPr>
      <w:r w:rsidRPr="0045582D">
        <w:rPr>
          <w:rFonts w:asciiTheme="minorEastAsia" w:eastAsiaTheme="minorEastAsia" w:hAnsiTheme="minorEastAsia" w:cs="宋体" w:hint="eastAsia"/>
          <w:color w:val="000000"/>
          <w:sz w:val="24"/>
          <w:szCs w:val="24"/>
        </w:rPr>
        <w:t>角落部位（槽体底部R角处）t≥0.51mm；</w:t>
      </w:r>
    </w:p>
    <w:p w:rsidR="00F857DA" w:rsidRPr="0045582D" w:rsidRDefault="004B6920" w:rsidP="00185C9C">
      <w:pPr>
        <w:pStyle w:val="ab"/>
        <w:spacing w:line="360" w:lineRule="auto"/>
        <w:ind w:firstLineChars="332" w:firstLine="797"/>
        <w:rPr>
          <w:rFonts w:asciiTheme="minorEastAsia" w:eastAsiaTheme="minorEastAsia" w:hAnsiTheme="minorEastAsia" w:cs="宋体"/>
          <w:color w:val="000000"/>
          <w:sz w:val="24"/>
          <w:szCs w:val="24"/>
        </w:rPr>
      </w:pPr>
      <w:r w:rsidRPr="0045582D">
        <w:rPr>
          <w:rFonts w:asciiTheme="minorEastAsia" w:eastAsiaTheme="minorEastAsia" w:hAnsiTheme="minorEastAsia" w:cs="宋体" w:hint="eastAsia"/>
          <w:color w:val="000000"/>
          <w:sz w:val="24"/>
          <w:szCs w:val="24"/>
        </w:rPr>
        <w:t>水平表面（槽体表面及底部）t≥0.64mm；</w:t>
      </w:r>
    </w:p>
    <w:p w:rsidR="0013268D" w:rsidRPr="00CE3CB1" w:rsidRDefault="00CE3CB1" w:rsidP="00CE3CB1">
      <w:pPr>
        <w:widowControl/>
        <w:spacing w:line="400" w:lineRule="exact"/>
        <w:ind w:firstLineChars="150" w:firstLine="360"/>
        <w:jc w:val="left"/>
        <w:rPr>
          <w:rFonts w:ascii="宋体" w:hAnsi="宋体" w:cs="宋体"/>
          <w:color w:val="000000"/>
          <w:kern w:val="0"/>
          <w:sz w:val="24"/>
        </w:rPr>
      </w:pPr>
      <w:r>
        <w:rPr>
          <w:rFonts w:ascii="宋体" w:hAnsi="宋体" w:cs="宋体" w:hint="eastAsia"/>
          <w:color w:val="000000"/>
          <w:kern w:val="0"/>
          <w:sz w:val="24"/>
        </w:rPr>
        <w:t>（2）</w:t>
      </w:r>
      <w:r w:rsidR="004B6920" w:rsidRPr="00CE3CB1">
        <w:rPr>
          <w:rFonts w:ascii="宋体" w:hAnsi="宋体" w:cs="宋体" w:hint="eastAsia"/>
          <w:color w:val="000000"/>
          <w:kern w:val="0"/>
          <w:sz w:val="24"/>
        </w:rPr>
        <w:t>食品安全</w:t>
      </w:r>
      <w:r w:rsidR="0013268D" w:rsidRPr="00CE3CB1">
        <w:rPr>
          <w:rFonts w:ascii="宋体" w:hAnsi="宋体" w:cs="宋体" w:hint="eastAsia"/>
          <w:color w:val="000000"/>
          <w:kern w:val="0"/>
          <w:sz w:val="24"/>
        </w:rPr>
        <w:t>：</w:t>
      </w:r>
    </w:p>
    <w:p w:rsidR="005F345F" w:rsidRPr="003A1B5D" w:rsidRDefault="006B05A0" w:rsidP="009A6605">
      <w:pPr>
        <w:widowControl/>
        <w:spacing w:line="4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2016年，国家卫生计生委和食品药品监管总局发布了食品接触材料新的食品安全国家标准，也就是GB 4806系列标准。家用不锈钢水槽属于与食品接触的产品，所以本标准规定：5.2.1条，</w:t>
      </w:r>
      <w:r w:rsidR="005F345F" w:rsidRPr="006B05A0">
        <w:rPr>
          <w:rFonts w:ascii="宋体" w:hAnsi="宋体" w:cs="宋体" w:hint="eastAsia"/>
          <w:color w:val="000000"/>
          <w:kern w:val="0"/>
          <w:sz w:val="24"/>
        </w:rPr>
        <w:t>金属材料</w:t>
      </w:r>
      <w:r>
        <w:rPr>
          <w:rFonts w:ascii="宋体" w:hAnsi="宋体" w:cs="宋体" w:hint="eastAsia"/>
          <w:color w:val="000000"/>
          <w:kern w:val="0"/>
          <w:sz w:val="24"/>
        </w:rPr>
        <w:t>，</w:t>
      </w:r>
      <w:r w:rsidR="005F345F" w:rsidRPr="006B05A0">
        <w:rPr>
          <w:rFonts w:ascii="宋体" w:hAnsi="宋体" w:cs="宋体" w:hint="eastAsia"/>
          <w:color w:val="000000"/>
          <w:kern w:val="0"/>
          <w:sz w:val="24"/>
        </w:rPr>
        <w:t>水槽及其配件与食品接触的的金属材料应符合</w:t>
      </w:r>
      <w:r w:rsidR="004B1EA6" w:rsidRPr="006B05A0">
        <w:rPr>
          <w:rFonts w:ascii="宋体" w:hAnsi="宋体" w:cs="宋体" w:hint="eastAsia"/>
          <w:color w:val="000000"/>
          <w:kern w:val="0"/>
          <w:sz w:val="24"/>
        </w:rPr>
        <w:t>GB 4806.9</w:t>
      </w:r>
      <w:r w:rsidR="005F345F" w:rsidRPr="006B05A0">
        <w:rPr>
          <w:rFonts w:ascii="宋体" w:hAnsi="宋体" w:cs="宋体" w:hint="eastAsia"/>
          <w:color w:val="000000"/>
          <w:kern w:val="0"/>
          <w:sz w:val="24"/>
        </w:rPr>
        <w:t>的规定。</w:t>
      </w:r>
      <w:r w:rsidR="003A1B5D">
        <w:rPr>
          <w:rFonts w:ascii="宋体" w:hAnsi="宋体" w:cs="宋体" w:hint="eastAsia"/>
          <w:color w:val="000000"/>
          <w:kern w:val="0"/>
          <w:sz w:val="24"/>
        </w:rPr>
        <w:t>5.2.2条，</w:t>
      </w:r>
      <w:r w:rsidR="005F345F">
        <w:rPr>
          <w:rFonts w:hAnsi="宋体" w:cs="宋体" w:hint="eastAsia"/>
          <w:sz w:val="24"/>
        </w:rPr>
        <w:t>非金属材料</w:t>
      </w:r>
      <w:r w:rsidR="0013268D" w:rsidRPr="008D0665">
        <w:rPr>
          <w:rFonts w:hAnsi="宋体" w:cs="宋体" w:hint="eastAsia"/>
          <w:sz w:val="24"/>
        </w:rPr>
        <w:t>：</w:t>
      </w:r>
      <w:r w:rsidR="005F345F" w:rsidRPr="005F345F">
        <w:rPr>
          <w:rFonts w:hAnsi="宋体" w:cs="宋体" w:hint="eastAsia"/>
          <w:sz w:val="24"/>
        </w:rPr>
        <w:t>水槽及其配件与食品接触的的非金属材料应符合相应材料的食品安全国家标准的规定。</w:t>
      </w:r>
    </w:p>
    <w:p w:rsidR="003A1B5D" w:rsidRDefault="003A1B5D" w:rsidP="003A1B5D">
      <w:pPr>
        <w:pStyle w:val="ab"/>
        <w:spacing w:line="360" w:lineRule="auto"/>
        <w:ind w:firstLineChars="133" w:firstLine="319"/>
        <w:rPr>
          <w:rFonts w:hAnsi="宋体" w:cs="宋体"/>
          <w:sz w:val="24"/>
        </w:rPr>
      </w:pPr>
      <w:r>
        <w:rPr>
          <w:rFonts w:hAnsi="宋体" w:cs="宋体" w:hint="eastAsia"/>
          <w:sz w:val="24"/>
        </w:rPr>
        <w:t>（3）标签、标识</w:t>
      </w:r>
    </w:p>
    <w:p w:rsidR="000F46D2" w:rsidRPr="000F46D2" w:rsidRDefault="009A6605" w:rsidP="000F46D2">
      <w:pPr>
        <w:pStyle w:val="ab"/>
        <w:spacing w:line="360" w:lineRule="auto"/>
        <w:ind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sidR="000F46D2" w:rsidRPr="000F46D2">
        <w:rPr>
          <w:rFonts w:asciiTheme="minorEastAsia" w:eastAsiaTheme="minorEastAsia" w:hAnsiTheme="minorEastAsia" w:hint="eastAsia"/>
          <w:color w:val="000000" w:themeColor="text1"/>
          <w:sz w:val="24"/>
          <w:szCs w:val="24"/>
        </w:rPr>
        <w:t>产品标签、标识除符合GB 4806.9及与食品接触其他材料相应的食品安全国家标准规定外，还应有本标准第8章所述内容。</w:t>
      </w:r>
      <w:r>
        <w:rPr>
          <w:rFonts w:asciiTheme="minorEastAsia" w:eastAsiaTheme="minorEastAsia" w:hAnsiTheme="minorEastAsia" w:hint="eastAsia"/>
          <w:color w:val="000000" w:themeColor="text1"/>
          <w:sz w:val="24"/>
          <w:szCs w:val="24"/>
        </w:rPr>
        <w:t>”GB 4806.1和GB 4806.9标准中有对与食品接触产品标签、标识的要求，本标准第8章是对GB 4806系列标准的补充。</w:t>
      </w:r>
    </w:p>
    <w:p w:rsidR="005F345F" w:rsidRPr="00235482" w:rsidRDefault="009A6605" w:rsidP="009A6605">
      <w:pPr>
        <w:pStyle w:val="ab"/>
        <w:spacing w:line="360" w:lineRule="auto"/>
        <w:ind w:firstLineChars="83" w:firstLine="199"/>
        <w:rPr>
          <w:rFonts w:hAnsi="宋体" w:cs="宋体"/>
          <w:sz w:val="24"/>
          <w:szCs w:val="24"/>
        </w:rPr>
      </w:pPr>
      <w:r>
        <w:rPr>
          <w:rFonts w:hAnsi="宋体" w:cs="宋体" w:hint="eastAsia"/>
          <w:sz w:val="24"/>
          <w:szCs w:val="24"/>
        </w:rPr>
        <w:t>（4）</w:t>
      </w:r>
      <w:r w:rsidR="005F345F" w:rsidRPr="00235482">
        <w:rPr>
          <w:rFonts w:hAnsi="宋体" w:cs="宋体" w:hint="eastAsia"/>
          <w:sz w:val="24"/>
          <w:szCs w:val="24"/>
        </w:rPr>
        <w:t>手可触及部位</w:t>
      </w:r>
      <w:r w:rsidR="0013268D" w:rsidRPr="00235482">
        <w:rPr>
          <w:rFonts w:hAnsi="宋体" w:cs="宋体" w:hint="eastAsia"/>
          <w:sz w:val="24"/>
          <w:szCs w:val="24"/>
        </w:rPr>
        <w:t>：</w:t>
      </w:r>
      <w:r w:rsidR="005F345F" w:rsidRPr="00235482">
        <w:rPr>
          <w:rFonts w:hAnsi="宋体" w:cs="宋体" w:hint="eastAsia"/>
          <w:sz w:val="24"/>
          <w:szCs w:val="24"/>
        </w:rPr>
        <w:t>不应有毛刺或对使用者造成割手等伤害的缺陷。</w:t>
      </w:r>
      <w:r>
        <w:rPr>
          <w:rFonts w:hAnsi="宋体" w:cs="宋体" w:hint="eastAsia"/>
          <w:sz w:val="24"/>
          <w:szCs w:val="24"/>
        </w:rPr>
        <w:t>此条款是保障消费者使用安全</w:t>
      </w:r>
      <w:r w:rsidR="00E76E91">
        <w:rPr>
          <w:rFonts w:hAnsi="宋体" w:cs="宋体" w:hint="eastAsia"/>
          <w:sz w:val="24"/>
          <w:szCs w:val="24"/>
        </w:rPr>
        <w:t>。</w:t>
      </w:r>
    </w:p>
    <w:p w:rsidR="00A3377A" w:rsidRPr="00952DD2" w:rsidRDefault="00A3377A" w:rsidP="00A3377A">
      <w:pPr>
        <w:widowControl/>
        <w:spacing w:line="400" w:lineRule="exact"/>
        <w:ind w:firstLineChars="100" w:firstLine="240"/>
        <w:jc w:val="left"/>
        <w:rPr>
          <w:rFonts w:ascii="宋体" w:hAnsi="宋体" w:cs="宋体"/>
          <w:color w:val="000000"/>
          <w:kern w:val="0"/>
          <w:sz w:val="24"/>
        </w:rPr>
      </w:pPr>
      <w:r w:rsidRPr="00952DD2">
        <w:rPr>
          <w:rFonts w:ascii="宋体" w:hAnsi="宋体" w:cs="宋体" w:hint="eastAsia"/>
          <w:color w:val="000000"/>
          <w:kern w:val="0"/>
          <w:sz w:val="24"/>
        </w:rPr>
        <w:t>（</w:t>
      </w:r>
      <w:r w:rsidR="00B232DC" w:rsidRPr="00952DD2">
        <w:rPr>
          <w:rFonts w:ascii="宋体" w:hAnsi="宋体" w:cs="宋体" w:hint="eastAsia"/>
          <w:color w:val="000000"/>
          <w:kern w:val="0"/>
          <w:sz w:val="24"/>
        </w:rPr>
        <w:t>5</w:t>
      </w:r>
      <w:r w:rsidRPr="00952DD2">
        <w:rPr>
          <w:rFonts w:ascii="宋体" w:hAnsi="宋体" w:cs="宋体" w:hint="eastAsia"/>
          <w:color w:val="000000"/>
          <w:kern w:val="0"/>
          <w:sz w:val="24"/>
        </w:rPr>
        <w:t>）</w:t>
      </w:r>
      <w:r w:rsidR="00B232DC" w:rsidRPr="00952DD2">
        <w:rPr>
          <w:rFonts w:ascii="宋体" w:hAnsi="宋体" w:cs="宋体" w:hint="eastAsia"/>
          <w:color w:val="000000"/>
          <w:kern w:val="0"/>
          <w:sz w:val="24"/>
        </w:rPr>
        <w:t>平整度</w:t>
      </w:r>
      <w:r w:rsidRPr="00952DD2">
        <w:rPr>
          <w:rFonts w:ascii="宋体" w:hAnsi="宋体" w:cs="宋体" w:hint="eastAsia"/>
          <w:color w:val="000000"/>
          <w:kern w:val="0"/>
          <w:sz w:val="24"/>
        </w:rPr>
        <w:t>：</w:t>
      </w:r>
    </w:p>
    <w:p w:rsidR="00C733A4" w:rsidRDefault="00C733A4" w:rsidP="005F345F">
      <w:pPr>
        <w:pStyle w:val="ab"/>
        <w:spacing w:line="400" w:lineRule="exact"/>
        <w:ind w:firstLine="480"/>
        <w:rPr>
          <w:rFonts w:hAnsi="宋体" w:cs="宋体"/>
          <w:sz w:val="24"/>
        </w:rPr>
      </w:pPr>
      <w:r w:rsidRPr="00952DD2">
        <w:rPr>
          <w:rFonts w:hAnsi="宋体" w:cs="宋体" w:hint="eastAsia"/>
          <w:sz w:val="24"/>
        </w:rPr>
        <w:t>原行标没有该项目要求，本</w:t>
      </w:r>
      <w:r w:rsidR="00952DD2">
        <w:rPr>
          <w:rFonts w:hAnsi="宋体" w:cs="宋体" w:hint="eastAsia"/>
          <w:sz w:val="24"/>
        </w:rPr>
        <w:t>次起草小组从安装规范、实际使用等方面综合考虑，一致确定新增水槽平整度要求。</w:t>
      </w:r>
    </w:p>
    <w:p w:rsidR="007746E2" w:rsidRPr="004C1C8B" w:rsidRDefault="005F345F" w:rsidP="0024134D">
      <w:pPr>
        <w:pStyle w:val="ab"/>
        <w:numPr>
          <w:ilvl w:val="1"/>
          <w:numId w:val="20"/>
        </w:numPr>
        <w:spacing w:line="400" w:lineRule="exact"/>
        <w:ind w:firstLineChars="0"/>
        <w:rPr>
          <w:rFonts w:cs="宋体"/>
          <w:color w:val="000000"/>
          <w:sz w:val="24"/>
        </w:rPr>
      </w:pPr>
      <w:r>
        <w:rPr>
          <w:rFonts w:hAnsi="宋体" w:cs="宋体" w:hint="eastAsia"/>
          <w:sz w:val="24"/>
        </w:rPr>
        <w:t>平整度</w:t>
      </w:r>
      <w:r w:rsidR="0013268D" w:rsidRPr="008D0665">
        <w:rPr>
          <w:rFonts w:hAnsi="宋体" w:cs="宋体" w:hint="eastAsia"/>
          <w:sz w:val="24"/>
        </w:rPr>
        <w:t>：</w:t>
      </w:r>
      <w:r w:rsidRPr="005F345F">
        <w:rPr>
          <w:rFonts w:hAnsi="宋体" w:cs="宋体" w:hint="eastAsia"/>
          <w:sz w:val="24"/>
        </w:rPr>
        <w:t>水槽</w:t>
      </w:r>
      <w:r w:rsidR="00193561">
        <w:rPr>
          <w:rFonts w:hAnsi="宋体" w:cs="宋体" w:hint="eastAsia"/>
          <w:sz w:val="24"/>
        </w:rPr>
        <w:t>外轮廓</w:t>
      </w:r>
      <w:r w:rsidRPr="005F345F">
        <w:rPr>
          <w:rFonts w:hAnsi="宋体" w:cs="宋体" w:hint="eastAsia"/>
          <w:sz w:val="24"/>
        </w:rPr>
        <w:t>边沿应平整，其外边沿底部与水平面之间的缝隙高度</w:t>
      </w:r>
      <w:r>
        <w:rPr>
          <w:rFonts w:hAnsi="宋体" w:cs="宋体" w:hint="eastAsia"/>
          <w:sz w:val="24"/>
        </w:rPr>
        <w:t>,水槽长度</w:t>
      </w:r>
      <w:r w:rsidR="00952DD2">
        <w:rPr>
          <w:rFonts w:hAnsi="宋体" w:cs="宋体" w:hint="eastAsia"/>
          <w:sz w:val="24"/>
        </w:rPr>
        <w:t>L</w:t>
      </w:r>
      <w:r w:rsidRPr="005F345F">
        <w:rPr>
          <w:rFonts w:hAnsi="宋体" w:cs="宋体" w:hint="eastAsia"/>
          <w:sz w:val="24"/>
        </w:rPr>
        <w:t>≤500，缝隙高度h≤2.5</w:t>
      </w:r>
      <w:r>
        <w:rPr>
          <w:rFonts w:hAnsi="宋体" w:cs="宋体" w:hint="eastAsia"/>
          <w:sz w:val="24"/>
        </w:rPr>
        <w:t>；水槽长度</w:t>
      </w:r>
      <w:r w:rsidRPr="005F345F">
        <w:rPr>
          <w:rFonts w:hAnsi="宋体" w:cs="宋体" w:hint="eastAsia"/>
          <w:sz w:val="24"/>
        </w:rPr>
        <w:t>500</w:t>
      </w:r>
      <w:r w:rsidRPr="005F345F">
        <w:rPr>
          <w:rFonts w:hAnsi="宋体" w:cs="宋体"/>
          <w:sz w:val="24"/>
        </w:rPr>
        <w:t>＜</w:t>
      </w:r>
      <w:r w:rsidR="00952DD2">
        <w:rPr>
          <w:rFonts w:hAnsi="宋体" w:cs="宋体" w:hint="eastAsia"/>
          <w:sz w:val="24"/>
        </w:rPr>
        <w:t>L</w:t>
      </w:r>
      <w:r w:rsidRPr="005F345F">
        <w:rPr>
          <w:rFonts w:hAnsi="宋体" w:cs="宋体" w:hint="eastAsia"/>
          <w:sz w:val="24"/>
        </w:rPr>
        <w:t>≤1000，缝隙高度h≤</w:t>
      </w:r>
      <w:r>
        <w:rPr>
          <w:rFonts w:hAnsi="宋体" w:cs="宋体" w:hint="eastAsia"/>
          <w:sz w:val="24"/>
        </w:rPr>
        <w:t>3；水槽长度</w:t>
      </w:r>
      <w:r w:rsidR="00952DD2">
        <w:rPr>
          <w:rFonts w:hAnsi="宋体" w:cs="宋体" w:hint="eastAsia"/>
          <w:sz w:val="24"/>
        </w:rPr>
        <w:t>L</w:t>
      </w:r>
      <w:r w:rsidRPr="005F345F">
        <w:rPr>
          <w:rFonts w:hAnsi="宋体" w:cs="宋体" w:hint="eastAsia"/>
          <w:sz w:val="24"/>
        </w:rPr>
        <w:lastRenderedPageBreak/>
        <w:t>＞1000，缝隙高度h≤</w:t>
      </w:r>
      <w:r>
        <w:rPr>
          <w:rFonts w:hAnsi="宋体" w:cs="宋体" w:hint="eastAsia"/>
          <w:sz w:val="24"/>
        </w:rPr>
        <w:t>5；</w:t>
      </w:r>
      <w:r w:rsidR="006B004F" w:rsidRPr="006B004F">
        <w:rPr>
          <w:rFonts w:hAnsi="宋体" w:cs="宋体" w:hint="eastAsia"/>
          <w:sz w:val="24"/>
        </w:rPr>
        <w:t>水槽长度以最大外形尺寸计算</w:t>
      </w:r>
      <w:r w:rsidR="006B004F">
        <w:rPr>
          <w:rFonts w:hAnsi="宋体" w:cs="宋体" w:hint="eastAsia"/>
          <w:sz w:val="24"/>
        </w:rPr>
        <w:t>。</w:t>
      </w:r>
      <w:r w:rsidR="004C1C8B">
        <w:rPr>
          <w:rFonts w:hAnsi="宋体" w:cs="宋体" w:hint="eastAsia"/>
          <w:color w:val="000000"/>
          <w:sz w:val="24"/>
        </w:rPr>
        <w:t>从多家生产企业的验证数据来看，都能基本达到</w:t>
      </w:r>
      <w:r w:rsidR="00771A7D">
        <w:rPr>
          <w:rFonts w:hAnsi="宋体" w:cs="宋体" w:hint="eastAsia"/>
          <w:color w:val="000000"/>
          <w:sz w:val="24"/>
        </w:rPr>
        <w:t>。</w:t>
      </w:r>
    </w:p>
    <w:p w:rsidR="0013268D" w:rsidRPr="00185C9C" w:rsidRDefault="006B004F" w:rsidP="0024134D">
      <w:pPr>
        <w:pStyle w:val="af2"/>
        <w:widowControl/>
        <w:numPr>
          <w:ilvl w:val="1"/>
          <w:numId w:val="20"/>
        </w:numPr>
        <w:spacing w:line="400" w:lineRule="exact"/>
        <w:ind w:firstLineChars="0"/>
        <w:jc w:val="left"/>
        <w:rPr>
          <w:rFonts w:ascii="宋体" w:hAnsi="宋体" w:cs="宋体"/>
          <w:color w:val="000000"/>
          <w:kern w:val="0"/>
          <w:sz w:val="24"/>
        </w:rPr>
      </w:pPr>
      <w:r w:rsidRPr="00185C9C">
        <w:rPr>
          <w:rFonts w:ascii="宋体" w:hAnsi="宋体" w:cs="宋体" w:hint="eastAsia"/>
          <w:kern w:val="0"/>
          <w:sz w:val="24"/>
        </w:rPr>
        <w:t>槽体底部排水设计</w:t>
      </w:r>
      <w:r w:rsidR="00296A07" w:rsidRPr="00185C9C">
        <w:rPr>
          <w:rFonts w:ascii="宋体" w:hAnsi="宋体" w:cs="宋体" w:hint="eastAsia"/>
          <w:kern w:val="0"/>
          <w:sz w:val="24"/>
        </w:rPr>
        <w:t>：</w:t>
      </w:r>
      <w:r w:rsidR="00952DD2" w:rsidRPr="00185C9C">
        <w:rPr>
          <w:rFonts w:ascii="宋体" w:hAnsi="宋体" w:cs="宋体" w:hint="eastAsia"/>
          <w:kern w:val="0"/>
          <w:sz w:val="24"/>
        </w:rPr>
        <w:t>根据市场反馈，不少消费者对水槽排水后存在残余水很反感，本次起草小组要求厂家多了很多实验，最后要求</w:t>
      </w:r>
      <w:r w:rsidRPr="00185C9C">
        <w:rPr>
          <w:rFonts w:ascii="宋体" w:hAnsi="宋体" w:cs="宋体" w:hint="eastAsia"/>
          <w:kern w:val="0"/>
          <w:sz w:val="24"/>
        </w:rPr>
        <w:t>水</w:t>
      </w:r>
      <w:r w:rsidR="00952DD2" w:rsidRPr="00185C9C">
        <w:rPr>
          <w:rFonts w:ascii="宋体" w:hAnsi="宋体" w:cs="宋体" w:hint="eastAsia"/>
          <w:kern w:val="0"/>
          <w:sz w:val="24"/>
        </w:rPr>
        <w:t>槽</w:t>
      </w:r>
      <w:r w:rsidRPr="00185C9C">
        <w:rPr>
          <w:rFonts w:ascii="宋体" w:hAnsi="宋体" w:cs="宋体" w:hint="eastAsia"/>
          <w:kern w:val="0"/>
          <w:sz w:val="24"/>
        </w:rPr>
        <w:t>排净后不得有片状残留水（质量不大于20g）现象</w:t>
      </w:r>
      <w:r w:rsidR="00952DD2" w:rsidRPr="00185C9C">
        <w:rPr>
          <w:rFonts w:ascii="宋体" w:hAnsi="宋体" w:cs="宋体" w:hint="eastAsia"/>
          <w:kern w:val="0"/>
          <w:sz w:val="24"/>
        </w:rPr>
        <w:t>。</w:t>
      </w:r>
      <w:r w:rsidR="004C1C8B" w:rsidRPr="00185C9C">
        <w:rPr>
          <w:rFonts w:ascii="宋体" w:hAnsi="宋体" w:cs="宋体" w:hint="eastAsia"/>
          <w:color w:val="000000"/>
          <w:kern w:val="0"/>
          <w:sz w:val="24"/>
        </w:rPr>
        <w:t>从多家生产企业的验证数据来看，都能基本达到</w:t>
      </w:r>
      <w:r w:rsidR="00771A7D" w:rsidRPr="00185C9C">
        <w:rPr>
          <w:rFonts w:ascii="宋体" w:hAnsi="宋体" w:cs="宋体" w:hint="eastAsia"/>
          <w:color w:val="000000"/>
          <w:kern w:val="0"/>
          <w:sz w:val="24"/>
        </w:rPr>
        <w:t>。</w:t>
      </w:r>
    </w:p>
    <w:p w:rsidR="00143002" w:rsidRPr="00143002" w:rsidRDefault="00143002" w:rsidP="00143002">
      <w:pPr>
        <w:widowControl/>
        <w:spacing w:line="400" w:lineRule="exact"/>
        <w:ind w:firstLineChars="100" w:firstLine="240"/>
        <w:jc w:val="left"/>
        <w:rPr>
          <w:rFonts w:ascii="宋体" w:hAnsi="宋体" w:cs="宋体"/>
          <w:color w:val="000000"/>
          <w:kern w:val="0"/>
          <w:sz w:val="24"/>
        </w:rPr>
      </w:pPr>
      <w:r>
        <w:rPr>
          <w:rFonts w:ascii="宋体" w:hAnsi="宋体" w:cs="宋体" w:hint="eastAsia"/>
          <w:color w:val="000000"/>
          <w:kern w:val="0"/>
          <w:sz w:val="24"/>
        </w:rPr>
        <w:t>（6）</w:t>
      </w:r>
      <w:r>
        <w:rPr>
          <w:rFonts w:ascii="宋体" w:hAnsi="宋体" w:cs="宋体" w:hint="eastAsia"/>
          <w:kern w:val="0"/>
          <w:sz w:val="24"/>
        </w:rPr>
        <w:t>耐腐蚀</w:t>
      </w:r>
      <w:r>
        <w:rPr>
          <w:rFonts w:ascii="宋体" w:hAnsi="宋体" w:cs="宋体" w:hint="eastAsia"/>
          <w:color w:val="000000"/>
          <w:kern w:val="0"/>
          <w:sz w:val="24"/>
        </w:rPr>
        <w:t>：</w:t>
      </w:r>
    </w:p>
    <w:p w:rsidR="00947304" w:rsidRDefault="00952DD2" w:rsidP="004C1C8B">
      <w:pPr>
        <w:widowControl/>
        <w:spacing w:line="400" w:lineRule="exact"/>
        <w:ind w:firstLineChars="182" w:firstLine="437"/>
        <w:jc w:val="left"/>
        <w:rPr>
          <w:rFonts w:ascii="宋体" w:hAnsi="宋体" w:cs="宋体"/>
          <w:kern w:val="0"/>
          <w:sz w:val="24"/>
        </w:rPr>
      </w:pPr>
      <w:r>
        <w:rPr>
          <w:rFonts w:ascii="宋体" w:hAnsi="宋体" w:hint="eastAsia"/>
          <w:sz w:val="24"/>
        </w:rPr>
        <w:t>原行标没有对</w:t>
      </w:r>
      <w:r w:rsidR="00296613">
        <w:rPr>
          <w:rFonts w:ascii="宋体" w:hAnsi="宋体" w:hint="eastAsia"/>
          <w:sz w:val="24"/>
        </w:rPr>
        <w:t>水槽的耐腐蚀做要求，但从食品安全及市场反馈的水槽生锈问题出发，参考相关不锈钢制品的标准，</w:t>
      </w:r>
      <w:r w:rsidR="0015208D">
        <w:rPr>
          <w:rFonts w:ascii="宋体" w:hAnsi="宋体" w:hint="eastAsia"/>
          <w:sz w:val="24"/>
        </w:rPr>
        <w:t>并进行了相关试验验证，</w:t>
      </w:r>
      <w:r w:rsidR="00296613">
        <w:rPr>
          <w:rFonts w:ascii="宋体" w:hAnsi="宋体" w:hint="eastAsia"/>
          <w:sz w:val="24"/>
        </w:rPr>
        <w:t>确定</w:t>
      </w:r>
      <w:r w:rsidR="006B004F" w:rsidRPr="006B004F">
        <w:rPr>
          <w:rFonts w:ascii="宋体" w:hAnsi="宋体" w:cs="宋体" w:hint="eastAsia"/>
          <w:kern w:val="0"/>
          <w:sz w:val="24"/>
        </w:rPr>
        <w:t>水槽及其配件与食品接触的金属材料，应符合GB/T 6461-2002中外观评级9</w:t>
      </w:r>
      <w:r w:rsidR="00296613">
        <w:rPr>
          <w:rFonts w:ascii="宋体" w:hAnsi="宋体" w:cs="宋体" w:hint="eastAsia"/>
          <w:kern w:val="0"/>
          <w:sz w:val="24"/>
        </w:rPr>
        <w:t>级的规定。</w:t>
      </w:r>
      <w:r w:rsidR="00296613">
        <w:rPr>
          <w:rFonts w:ascii="宋体" w:hAnsi="宋体" w:cs="宋体"/>
          <w:kern w:val="0"/>
          <w:sz w:val="24"/>
        </w:rPr>
        <w:t xml:space="preserve"> </w:t>
      </w:r>
    </w:p>
    <w:p w:rsidR="00143002" w:rsidRDefault="00143002" w:rsidP="00143002">
      <w:pPr>
        <w:widowControl/>
        <w:spacing w:line="400" w:lineRule="exact"/>
        <w:ind w:firstLineChars="100" w:firstLine="240"/>
        <w:jc w:val="left"/>
        <w:rPr>
          <w:rFonts w:ascii="宋体" w:hAnsi="宋体" w:cs="宋体"/>
          <w:color w:val="000000"/>
          <w:kern w:val="0"/>
          <w:sz w:val="24"/>
        </w:rPr>
      </w:pPr>
      <w:r>
        <w:rPr>
          <w:rFonts w:ascii="宋体" w:hAnsi="宋体" w:cs="宋体" w:hint="eastAsia"/>
          <w:color w:val="000000"/>
          <w:kern w:val="0"/>
          <w:sz w:val="24"/>
        </w:rPr>
        <w:t>（7）排水机构：</w:t>
      </w:r>
    </w:p>
    <w:p w:rsidR="003C59EE" w:rsidRPr="00143002" w:rsidRDefault="000D3316" w:rsidP="00143002">
      <w:pPr>
        <w:widowControl/>
        <w:spacing w:line="400" w:lineRule="exact"/>
        <w:ind w:firstLineChars="100" w:firstLine="240"/>
        <w:jc w:val="left"/>
        <w:rPr>
          <w:rFonts w:ascii="宋体" w:hAnsi="宋体" w:cs="宋体"/>
          <w:color w:val="000000"/>
          <w:kern w:val="0"/>
          <w:sz w:val="24"/>
        </w:rPr>
      </w:pPr>
      <w:r>
        <w:rPr>
          <w:rFonts w:ascii="宋体" w:hAnsi="宋体" w:cs="宋体" w:hint="eastAsia"/>
          <w:color w:val="000000"/>
          <w:kern w:val="0"/>
          <w:sz w:val="24"/>
        </w:rPr>
        <w:t xml:space="preserve">  </w:t>
      </w:r>
      <w:r w:rsidR="003C59EE">
        <w:rPr>
          <w:rFonts w:ascii="宋体" w:hAnsi="宋体" w:cs="宋体" w:hint="eastAsia"/>
          <w:color w:val="000000"/>
          <w:kern w:val="0"/>
          <w:sz w:val="24"/>
        </w:rPr>
        <w:t>原行标中仅对排水滤器的密封性、管壁厚度、排水时间及非金属的老化等作了要求，此次标准根据最新的</w:t>
      </w:r>
      <w:r w:rsidR="003C59EE" w:rsidRPr="00B54C6D">
        <w:rPr>
          <w:rFonts w:ascii="宋体" w:hAnsi="宋体" w:cs="宋体" w:hint="eastAsia"/>
          <w:color w:val="000000"/>
          <w:kern w:val="0"/>
          <w:sz w:val="24"/>
        </w:rPr>
        <w:t>JC/T 932以及国外的先进标准，对排水机构部分作了重新编排</w:t>
      </w:r>
      <w:r w:rsidR="00B54C6D" w:rsidRPr="00B54C6D">
        <w:rPr>
          <w:rFonts w:ascii="宋体" w:hAnsi="宋体" w:cs="宋体" w:hint="eastAsia"/>
          <w:color w:val="000000"/>
          <w:kern w:val="0"/>
          <w:sz w:val="24"/>
        </w:rPr>
        <w:t>，并从材料、尺寸及使用性能等三个方面作了详细</w:t>
      </w:r>
      <w:r w:rsidR="003C59EE" w:rsidRPr="00B54C6D">
        <w:rPr>
          <w:rFonts w:ascii="宋体" w:hAnsi="宋体" w:cs="宋体" w:hint="eastAsia"/>
          <w:color w:val="000000"/>
          <w:kern w:val="0"/>
          <w:sz w:val="24"/>
        </w:rPr>
        <w:t>要求。</w:t>
      </w:r>
    </w:p>
    <w:p w:rsidR="00143002" w:rsidRPr="00687771" w:rsidRDefault="00B54C6D" w:rsidP="00143002">
      <w:pPr>
        <w:pStyle w:val="af2"/>
        <w:widowControl/>
        <w:numPr>
          <w:ilvl w:val="1"/>
          <w:numId w:val="10"/>
        </w:numPr>
        <w:spacing w:line="400" w:lineRule="exact"/>
        <w:ind w:firstLineChars="0"/>
        <w:jc w:val="left"/>
        <w:rPr>
          <w:rFonts w:asciiTheme="minorEastAsia" w:eastAsiaTheme="minorEastAsia" w:hAnsiTheme="minorEastAsia"/>
        </w:rPr>
      </w:pPr>
      <w:r w:rsidRPr="0059386E">
        <w:rPr>
          <w:rFonts w:ascii="宋体" w:hAnsi="宋体" w:cs="宋体" w:hint="eastAsia"/>
          <w:color w:val="000000"/>
          <w:kern w:val="0"/>
          <w:sz w:val="24"/>
        </w:rPr>
        <w:t>材料：应符合JC/T 932的相关要求。</w:t>
      </w:r>
    </w:p>
    <w:p w:rsidR="00B54C6D" w:rsidRPr="00185C9C" w:rsidRDefault="00185C9C" w:rsidP="0024134D">
      <w:pPr>
        <w:pStyle w:val="af2"/>
        <w:widowControl/>
        <w:numPr>
          <w:ilvl w:val="1"/>
          <w:numId w:val="10"/>
        </w:numPr>
        <w:spacing w:line="400" w:lineRule="exact"/>
        <w:ind w:firstLineChars="0"/>
        <w:jc w:val="left"/>
        <w:rPr>
          <w:rFonts w:ascii="宋体" w:hAnsi="宋体" w:cs="宋体"/>
          <w:color w:val="000000"/>
          <w:kern w:val="0"/>
          <w:sz w:val="24"/>
        </w:rPr>
      </w:pPr>
      <w:r>
        <w:rPr>
          <w:rFonts w:ascii="宋体" w:hAnsi="宋体" w:cs="宋体" w:hint="eastAsia"/>
          <w:color w:val="000000"/>
          <w:kern w:val="0"/>
          <w:sz w:val="24"/>
        </w:rPr>
        <w:t xml:space="preserve"> </w:t>
      </w:r>
      <w:r w:rsidR="00143002" w:rsidRPr="00185C9C">
        <w:rPr>
          <w:rFonts w:ascii="宋体" w:hAnsi="宋体" w:cs="宋体" w:hint="eastAsia"/>
          <w:color w:val="000000"/>
          <w:kern w:val="0"/>
          <w:sz w:val="24"/>
        </w:rPr>
        <w:t>尺寸</w:t>
      </w:r>
      <w:r w:rsidR="00B54C6D" w:rsidRPr="00185C9C">
        <w:rPr>
          <w:rFonts w:ascii="宋体" w:hAnsi="宋体" w:cs="宋体" w:hint="eastAsia"/>
          <w:color w:val="000000"/>
          <w:kern w:val="0"/>
          <w:sz w:val="24"/>
        </w:rPr>
        <w:t>：</w:t>
      </w:r>
    </w:p>
    <w:p w:rsidR="00B54C6D" w:rsidRPr="00B54C6D" w:rsidRDefault="00B54C6D" w:rsidP="0024134D">
      <w:pPr>
        <w:pStyle w:val="a3"/>
        <w:numPr>
          <w:ilvl w:val="0"/>
          <w:numId w:val="8"/>
        </w:numPr>
        <w:spacing w:line="360" w:lineRule="auto"/>
        <w:rPr>
          <w:rFonts w:ascii="宋体" w:eastAsia="宋体" w:hAnsi="宋体" w:cs="宋体"/>
          <w:color w:val="000000"/>
          <w:sz w:val="24"/>
          <w:szCs w:val="24"/>
        </w:rPr>
      </w:pPr>
      <w:r w:rsidRPr="00B54C6D">
        <w:rPr>
          <w:rFonts w:ascii="宋体" w:eastAsia="宋体" w:hAnsi="宋体" w:cs="宋体" w:hint="eastAsia"/>
          <w:color w:val="000000"/>
          <w:sz w:val="24"/>
          <w:szCs w:val="24"/>
        </w:rPr>
        <w:t>新增排水口推荐尺寸</w:t>
      </w:r>
      <w:r>
        <w:rPr>
          <w:rFonts w:ascii="宋体" w:eastAsia="宋体" w:hAnsi="宋体" w:cs="宋体" w:hint="eastAsia"/>
          <w:color w:val="000000"/>
          <w:sz w:val="24"/>
          <w:szCs w:val="24"/>
        </w:rPr>
        <w:t>：根据市场上主流产品，确定</w:t>
      </w:r>
      <w:r w:rsidRPr="00B54C6D">
        <w:rPr>
          <w:rFonts w:ascii="宋体" w:eastAsia="宋体" w:hAnsi="宋体" w:cs="宋体" w:hint="eastAsia"/>
          <w:color w:val="000000"/>
          <w:sz w:val="24"/>
          <w:szCs w:val="24"/>
        </w:rPr>
        <w:t>φ114 mm、φ140 mm、φ160 mm等尺寸规格。</w:t>
      </w:r>
    </w:p>
    <w:p w:rsidR="00B54C6D" w:rsidRPr="00B54C6D" w:rsidRDefault="00B54C6D" w:rsidP="0024134D">
      <w:pPr>
        <w:pStyle w:val="a3"/>
        <w:numPr>
          <w:ilvl w:val="0"/>
          <w:numId w:val="8"/>
        </w:num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为增加水槽排水管与建筑物管道的配合，新增</w:t>
      </w:r>
      <w:r w:rsidRPr="00B54C6D">
        <w:rPr>
          <w:rFonts w:ascii="宋体" w:eastAsia="宋体" w:hAnsi="宋体" w:cs="宋体" w:hint="eastAsia"/>
          <w:color w:val="000000"/>
          <w:sz w:val="24"/>
          <w:szCs w:val="24"/>
        </w:rPr>
        <w:t>排水管的外径尺寸</w:t>
      </w:r>
      <w:r>
        <w:rPr>
          <w:rFonts w:ascii="宋体" w:eastAsia="宋体" w:hAnsi="宋体" w:cs="宋体" w:hint="eastAsia"/>
          <w:color w:val="000000"/>
          <w:sz w:val="24"/>
          <w:szCs w:val="24"/>
        </w:rPr>
        <w:t>要求，</w:t>
      </w:r>
      <w:r w:rsidRPr="00B54C6D">
        <w:rPr>
          <w:rFonts w:ascii="宋体" w:eastAsia="宋体" w:hAnsi="宋体" w:cs="宋体" w:hint="eastAsia"/>
          <w:color w:val="000000"/>
          <w:sz w:val="24"/>
          <w:szCs w:val="24"/>
        </w:rPr>
        <w:t>应符合</w:t>
      </w:r>
      <w:r w:rsidRPr="00B54C6D">
        <w:rPr>
          <w:rFonts w:ascii="宋体" w:eastAsia="宋体" w:hAnsi="宋体" w:cs="宋体"/>
          <w:color w:val="000000"/>
          <w:sz w:val="24"/>
          <w:szCs w:val="24"/>
        </w:rPr>
        <w:t>GB/T</w:t>
      </w:r>
      <w:r w:rsidRPr="00B54C6D">
        <w:rPr>
          <w:rFonts w:ascii="宋体" w:eastAsia="宋体" w:hAnsi="宋体" w:cs="宋体" w:hint="eastAsia"/>
          <w:color w:val="000000"/>
          <w:sz w:val="24"/>
          <w:szCs w:val="24"/>
        </w:rPr>
        <w:t xml:space="preserve"> 5836.2中公称直径（内径）φ40 mm或φ50 mm尺寸配套要求，并配置有效的密封材料。</w:t>
      </w:r>
    </w:p>
    <w:p w:rsidR="00F552A4" w:rsidRPr="00185C9C" w:rsidRDefault="00143002" w:rsidP="0024134D">
      <w:pPr>
        <w:pStyle w:val="af2"/>
        <w:widowControl/>
        <w:numPr>
          <w:ilvl w:val="1"/>
          <w:numId w:val="10"/>
        </w:numPr>
        <w:spacing w:line="400" w:lineRule="exact"/>
        <w:ind w:firstLineChars="0"/>
        <w:jc w:val="left"/>
        <w:rPr>
          <w:rFonts w:ascii="宋体" w:hAnsi="宋体" w:cs="宋体"/>
          <w:color w:val="000000"/>
          <w:kern w:val="0"/>
          <w:sz w:val="24"/>
        </w:rPr>
      </w:pPr>
      <w:r w:rsidRPr="00185C9C">
        <w:rPr>
          <w:rFonts w:ascii="宋体" w:hAnsi="宋体" w:cs="宋体" w:hint="eastAsia"/>
          <w:color w:val="000000"/>
          <w:kern w:val="0"/>
          <w:sz w:val="24"/>
        </w:rPr>
        <w:t>使用性能：</w:t>
      </w:r>
    </w:p>
    <w:p w:rsidR="00C022FA" w:rsidRPr="00C022FA" w:rsidRDefault="00C022FA" w:rsidP="00C022FA">
      <w:pPr>
        <w:pStyle w:val="ab"/>
        <w:spacing w:line="360" w:lineRule="auto"/>
        <w:ind w:firstLineChars="300" w:firstLine="720"/>
        <w:rPr>
          <w:rFonts w:hAnsi="宋体" w:cs="宋体"/>
          <w:color w:val="000000"/>
          <w:sz w:val="24"/>
          <w:szCs w:val="24"/>
        </w:rPr>
      </w:pPr>
      <w:r w:rsidRPr="00C022FA">
        <w:rPr>
          <w:rFonts w:hAnsi="宋体" w:cs="宋体" w:hint="eastAsia"/>
          <w:color w:val="000000"/>
          <w:sz w:val="24"/>
          <w:szCs w:val="24"/>
        </w:rPr>
        <w:t>根据实际使用的便利性，新增以下要求：</w:t>
      </w:r>
    </w:p>
    <w:p w:rsidR="00143002" w:rsidRDefault="00143002" w:rsidP="0024134D">
      <w:pPr>
        <w:pStyle w:val="a3"/>
        <w:numPr>
          <w:ilvl w:val="0"/>
          <w:numId w:val="4"/>
        </w:numPr>
        <w:spacing w:line="360" w:lineRule="auto"/>
        <w:rPr>
          <w:rFonts w:ascii="宋体" w:eastAsia="宋体" w:hAnsi="宋体" w:cs="宋体"/>
          <w:color w:val="000000"/>
          <w:sz w:val="24"/>
          <w:szCs w:val="24"/>
        </w:rPr>
      </w:pPr>
      <w:r w:rsidRPr="00B54C6D">
        <w:rPr>
          <w:rFonts w:ascii="宋体" w:eastAsia="宋体" w:hAnsi="宋体" w:cs="宋体" w:hint="eastAsia"/>
          <w:color w:val="000000"/>
          <w:sz w:val="24"/>
          <w:szCs w:val="24"/>
        </w:rPr>
        <w:t>新增</w:t>
      </w:r>
      <w:r w:rsidR="00B54C6D" w:rsidRPr="00B54C6D">
        <w:rPr>
          <w:rFonts w:ascii="宋体" w:eastAsia="宋体" w:hAnsi="宋体" w:cs="宋体" w:hint="eastAsia"/>
          <w:color w:val="000000"/>
          <w:sz w:val="24"/>
          <w:szCs w:val="24"/>
        </w:rPr>
        <w:t>主洗涤槽</w:t>
      </w:r>
      <w:r w:rsidRPr="00B54C6D">
        <w:rPr>
          <w:rFonts w:ascii="宋体" w:eastAsia="宋体" w:hAnsi="宋体" w:cs="宋体" w:hint="eastAsia"/>
          <w:color w:val="000000"/>
          <w:sz w:val="24"/>
          <w:szCs w:val="24"/>
        </w:rPr>
        <w:t xml:space="preserve"> </w:t>
      </w:r>
      <w:r w:rsidR="00B54C6D" w:rsidRPr="00B54C6D">
        <w:rPr>
          <w:rFonts w:ascii="宋体" w:eastAsia="宋体" w:hAnsi="宋体" w:cs="宋体" w:hint="eastAsia"/>
          <w:color w:val="000000"/>
          <w:sz w:val="24"/>
          <w:szCs w:val="24"/>
        </w:rPr>
        <w:t>排水滤器应有滤篮要求；</w:t>
      </w:r>
    </w:p>
    <w:p w:rsidR="000457F3" w:rsidRPr="00C022FA" w:rsidRDefault="000457F3" w:rsidP="000457F3">
      <w:pPr>
        <w:pStyle w:val="a3"/>
        <w:numPr>
          <w:ilvl w:val="0"/>
          <w:numId w:val="4"/>
        </w:numPr>
        <w:spacing w:line="360" w:lineRule="auto"/>
        <w:rPr>
          <w:rFonts w:ascii="宋体" w:eastAsia="宋体" w:hAnsi="宋体" w:cs="宋体"/>
          <w:color w:val="000000"/>
          <w:sz w:val="24"/>
          <w:szCs w:val="24"/>
        </w:rPr>
      </w:pPr>
      <w:r w:rsidRPr="00C022FA">
        <w:rPr>
          <w:rFonts w:ascii="宋体" w:eastAsia="宋体" w:hAnsi="宋体" w:cs="宋体" w:hint="eastAsia"/>
          <w:color w:val="000000"/>
          <w:sz w:val="24"/>
          <w:szCs w:val="24"/>
        </w:rPr>
        <w:t>增加排水滤器热油接触要求：</w:t>
      </w:r>
    </w:p>
    <w:p w:rsidR="000457F3" w:rsidRDefault="000457F3" w:rsidP="000457F3">
      <w:pPr>
        <w:pStyle w:val="ab"/>
        <w:spacing w:line="360" w:lineRule="auto"/>
        <w:ind w:leftChars="399" w:left="838" w:firstLineChars="0" w:firstLine="0"/>
        <w:rPr>
          <w:rFonts w:hAnsi="宋体" w:cs="宋体"/>
          <w:color w:val="000000"/>
          <w:sz w:val="24"/>
          <w:szCs w:val="24"/>
        </w:rPr>
      </w:pPr>
      <w:r>
        <w:rPr>
          <w:rFonts w:hint="eastAsia"/>
        </w:rPr>
        <w:t xml:space="preserve">      </w:t>
      </w:r>
      <w:r>
        <w:rPr>
          <w:rFonts w:hAnsi="宋体" w:cs="宋体" w:hint="eastAsia"/>
          <w:color w:val="FF0000"/>
          <w:sz w:val="24"/>
          <w:szCs w:val="24"/>
        </w:rPr>
        <w:t xml:space="preserve">  </w:t>
      </w:r>
      <w:r w:rsidRPr="00C022FA">
        <w:rPr>
          <w:rFonts w:hAnsi="宋体" w:cs="宋体" w:hint="eastAsia"/>
          <w:color w:val="000000"/>
          <w:sz w:val="24"/>
          <w:szCs w:val="24"/>
        </w:rPr>
        <w:t>热油接触后排水滤器表面不应有破裂、裂纹、气泡、脱层及永久褪色等现象。</w:t>
      </w:r>
      <w:r>
        <w:rPr>
          <w:rFonts w:hAnsi="宋体" w:cs="宋体" w:hint="eastAsia"/>
          <w:color w:val="000000"/>
          <w:sz w:val="24"/>
          <w:szCs w:val="24"/>
        </w:rPr>
        <w:t>（参考</w:t>
      </w:r>
      <w:r w:rsidRPr="0059386E">
        <w:rPr>
          <w:rFonts w:hAnsi="宋体" w:cs="宋体" w:hint="eastAsia"/>
          <w:color w:val="000000"/>
          <w:sz w:val="24"/>
        </w:rPr>
        <w:t>JC/T 932</w:t>
      </w:r>
      <w:r>
        <w:rPr>
          <w:rFonts w:hAnsi="宋体" w:cs="宋体" w:hint="eastAsia"/>
          <w:color w:val="000000"/>
          <w:sz w:val="24"/>
          <w:szCs w:val="24"/>
        </w:rPr>
        <w:t>）</w:t>
      </w:r>
    </w:p>
    <w:p w:rsidR="000457F3" w:rsidRPr="000457F3" w:rsidRDefault="004A3385" w:rsidP="000457F3">
      <w:pPr>
        <w:pStyle w:val="ab"/>
        <w:spacing w:line="360" w:lineRule="auto"/>
        <w:ind w:leftChars="399" w:left="838" w:firstLineChars="0" w:firstLine="0"/>
        <w:rPr>
          <w:rFonts w:hAnsi="宋体" w:cs="宋体"/>
          <w:color w:val="FF0000"/>
          <w:sz w:val="24"/>
          <w:szCs w:val="24"/>
        </w:rPr>
      </w:pPr>
      <w:r>
        <w:rPr>
          <w:rFonts w:hAnsi="宋体" w:cs="宋体"/>
          <w:sz w:val="24"/>
          <w:szCs w:val="24"/>
        </w:rPr>
        <w:fldChar w:fldCharType="begin"/>
      </w:r>
      <w:r w:rsidR="000457F3">
        <w:rPr>
          <w:rFonts w:hAnsi="宋体" w:cs="宋体"/>
          <w:sz w:val="24"/>
          <w:szCs w:val="24"/>
        </w:rPr>
        <w:instrText xml:space="preserve"> </w:instrText>
      </w:r>
      <w:r w:rsidR="000457F3">
        <w:rPr>
          <w:rFonts w:hAnsi="宋体" w:cs="宋体" w:hint="eastAsia"/>
          <w:sz w:val="24"/>
          <w:szCs w:val="24"/>
        </w:rPr>
        <w:instrText>= 3 \* roman</w:instrText>
      </w:r>
      <w:r w:rsidR="000457F3">
        <w:rPr>
          <w:rFonts w:hAnsi="宋体" w:cs="宋体"/>
          <w:sz w:val="24"/>
          <w:szCs w:val="24"/>
        </w:rPr>
        <w:instrText xml:space="preserve"> </w:instrText>
      </w:r>
      <w:r>
        <w:rPr>
          <w:rFonts w:hAnsi="宋体" w:cs="宋体"/>
          <w:sz w:val="24"/>
          <w:szCs w:val="24"/>
        </w:rPr>
        <w:fldChar w:fldCharType="separate"/>
      </w:r>
      <w:r w:rsidR="000457F3">
        <w:rPr>
          <w:rFonts w:hAnsi="宋体" w:cs="宋体"/>
          <w:noProof/>
          <w:sz w:val="24"/>
          <w:szCs w:val="24"/>
        </w:rPr>
        <w:t>iii</w:t>
      </w:r>
      <w:r>
        <w:rPr>
          <w:rFonts w:hAnsi="宋体" w:cs="宋体"/>
          <w:sz w:val="24"/>
          <w:szCs w:val="24"/>
        </w:rPr>
        <w:fldChar w:fldCharType="end"/>
      </w:r>
      <w:r w:rsidR="000457F3">
        <w:rPr>
          <w:rFonts w:hAnsi="宋体" w:cs="宋体" w:hint="eastAsia"/>
          <w:sz w:val="24"/>
          <w:szCs w:val="24"/>
        </w:rPr>
        <w:t>.</w:t>
      </w:r>
      <w:r w:rsidR="000457F3" w:rsidRPr="00C022FA">
        <w:rPr>
          <w:rFonts w:hAnsi="宋体" w:cs="宋体" w:hint="eastAsia"/>
          <w:sz w:val="24"/>
          <w:szCs w:val="24"/>
        </w:rPr>
        <w:t>增加排水滤器点状冲击要求</w:t>
      </w:r>
    </w:p>
    <w:p w:rsidR="000457F3" w:rsidRPr="000457F3" w:rsidRDefault="000457F3" w:rsidP="000457F3">
      <w:pPr>
        <w:pStyle w:val="ab"/>
        <w:spacing w:line="360" w:lineRule="auto"/>
        <w:ind w:leftChars="399" w:left="838" w:firstLineChars="0" w:firstLine="0"/>
        <w:rPr>
          <w:rFonts w:hAnsi="宋体" w:cs="宋体"/>
          <w:color w:val="FF0000"/>
          <w:sz w:val="24"/>
          <w:szCs w:val="24"/>
        </w:rPr>
      </w:pPr>
      <w:r>
        <w:rPr>
          <w:rFonts w:ascii="黑体" w:eastAsia="黑体" w:hAnsi="黑体" w:hint="eastAsia"/>
          <w:color w:val="000000" w:themeColor="text1"/>
        </w:rPr>
        <w:t xml:space="preserve">       </w:t>
      </w:r>
      <w:r w:rsidRPr="00C022FA">
        <w:rPr>
          <w:rFonts w:hAnsi="宋体" w:cs="宋体" w:hint="eastAsia"/>
          <w:color w:val="000000"/>
          <w:sz w:val="24"/>
          <w:szCs w:val="24"/>
        </w:rPr>
        <w:t>点状冲击后排水滤器不应有破裂、裂纹等现象。</w:t>
      </w:r>
      <w:r>
        <w:rPr>
          <w:rFonts w:hAnsi="宋体" w:cs="宋体" w:hint="eastAsia"/>
          <w:color w:val="000000"/>
          <w:sz w:val="24"/>
          <w:szCs w:val="24"/>
        </w:rPr>
        <w:t>（参考</w:t>
      </w:r>
      <w:r w:rsidRPr="0059386E">
        <w:rPr>
          <w:rFonts w:hAnsi="宋体" w:cs="宋体" w:hint="eastAsia"/>
          <w:color w:val="000000"/>
          <w:sz w:val="24"/>
        </w:rPr>
        <w:t>JC/T 932</w:t>
      </w:r>
      <w:r>
        <w:rPr>
          <w:rFonts w:hAnsi="宋体" w:cs="宋体" w:hint="eastAsia"/>
          <w:color w:val="000000"/>
          <w:sz w:val="24"/>
          <w:szCs w:val="24"/>
        </w:rPr>
        <w:t>）</w:t>
      </w:r>
    </w:p>
    <w:p w:rsidR="00143002" w:rsidRPr="00C022FA" w:rsidRDefault="004A3385" w:rsidP="000457F3">
      <w:pPr>
        <w:pStyle w:val="a3"/>
        <w:numPr>
          <w:ilvl w:val="0"/>
          <w:numId w:val="0"/>
        </w:numPr>
        <w:spacing w:line="360" w:lineRule="auto"/>
        <w:ind w:left="1260"/>
        <w:rPr>
          <w:rFonts w:ascii="宋体" w:eastAsia="宋体" w:hAnsi="宋体" w:cs="宋体"/>
          <w:color w:val="000000"/>
          <w:sz w:val="24"/>
          <w:szCs w:val="24"/>
        </w:rPr>
      </w:pPr>
      <w:r>
        <w:rPr>
          <w:rFonts w:ascii="宋体" w:eastAsia="宋体" w:hAnsi="宋体" w:cs="宋体"/>
          <w:color w:val="000000"/>
          <w:sz w:val="24"/>
          <w:szCs w:val="24"/>
        </w:rPr>
        <w:fldChar w:fldCharType="begin"/>
      </w:r>
      <w:r w:rsidR="000457F3">
        <w:rPr>
          <w:rFonts w:ascii="宋体" w:eastAsia="宋体" w:hAnsi="宋体" w:cs="宋体"/>
          <w:color w:val="000000"/>
          <w:sz w:val="24"/>
          <w:szCs w:val="24"/>
        </w:rPr>
        <w:instrText xml:space="preserve"> </w:instrText>
      </w:r>
      <w:r w:rsidR="000457F3">
        <w:rPr>
          <w:rFonts w:ascii="宋体" w:eastAsia="宋体" w:hAnsi="宋体" w:cs="宋体" w:hint="eastAsia"/>
          <w:color w:val="000000"/>
          <w:sz w:val="24"/>
          <w:szCs w:val="24"/>
        </w:rPr>
        <w:instrText>= 4 \* roman</w:instrText>
      </w:r>
      <w:r w:rsidR="000457F3">
        <w:rPr>
          <w:rFonts w:ascii="宋体" w:eastAsia="宋体" w:hAnsi="宋体" w:cs="宋体"/>
          <w:color w:val="000000"/>
          <w:sz w:val="24"/>
          <w:szCs w:val="24"/>
        </w:rPr>
        <w:instrText xml:space="preserve"> </w:instrText>
      </w:r>
      <w:r>
        <w:rPr>
          <w:rFonts w:ascii="宋体" w:eastAsia="宋体" w:hAnsi="宋体" w:cs="宋体"/>
          <w:color w:val="000000"/>
          <w:sz w:val="24"/>
          <w:szCs w:val="24"/>
        </w:rPr>
        <w:fldChar w:fldCharType="separate"/>
      </w:r>
      <w:r w:rsidR="000457F3">
        <w:rPr>
          <w:rFonts w:ascii="宋体" w:eastAsia="宋体" w:hAnsi="宋体" w:cs="宋体"/>
          <w:noProof/>
          <w:color w:val="000000"/>
          <w:sz w:val="24"/>
          <w:szCs w:val="24"/>
        </w:rPr>
        <w:t>iv</w:t>
      </w:r>
      <w:r>
        <w:rPr>
          <w:rFonts w:ascii="宋体" w:eastAsia="宋体" w:hAnsi="宋体" w:cs="宋体"/>
          <w:color w:val="000000"/>
          <w:sz w:val="24"/>
          <w:szCs w:val="24"/>
        </w:rPr>
        <w:fldChar w:fldCharType="end"/>
      </w:r>
      <w:r w:rsidR="00143002" w:rsidRPr="00C022FA">
        <w:rPr>
          <w:rFonts w:ascii="宋体" w:eastAsia="宋体" w:hAnsi="宋体" w:cs="宋体" w:hint="eastAsia"/>
          <w:color w:val="000000"/>
          <w:sz w:val="24"/>
          <w:szCs w:val="24"/>
        </w:rPr>
        <w:t>增加溢水部件要求：</w:t>
      </w:r>
    </w:p>
    <w:p w:rsidR="00143002" w:rsidRPr="00C022FA" w:rsidRDefault="00C022FA" w:rsidP="00C022FA">
      <w:pPr>
        <w:pStyle w:val="ab"/>
        <w:spacing w:line="360" w:lineRule="auto"/>
        <w:ind w:leftChars="399" w:left="838" w:firstLineChars="0" w:firstLine="0"/>
        <w:rPr>
          <w:rFonts w:hAnsi="宋体" w:cs="宋体"/>
          <w:color w:val="000000"/>
          <w:sz w:val="24"/>
          <w:szCs w:val="24"/>
        </w:rPr>
      </w:pPr>
      <w:r w:rsidRPr="00C022FA">
        <w:rPr>
          <w:rFonts w:hAnsi="宋体" w:cs="宋体" w:hint="eastAsia"/>
          <w:color w:val="000000"/>
          <w:sz w:val="24"/>
          <w:szCs w:val="24"/>
        </w:rPr>
        <w:t>要求</w:t>
      </w:r>
      <w:r w:rsidR="00143002" w:rsidRPr="00C022FA">
        <w:rPr>
          <w:rFonts w:hAnsi="宋体" w:cs="宋体" w:hint="eastAsia"/>
          <w:color w:val="000000"/>
          <w:sz w:val="24"/>
          <w:szCs w:val="24"/>
        </w:rPr>
        <w:t>水槽上应有溢水口</w:t>
      </w:r>
      <w:r w:rsidRPr="00C022FA">
        <w:rPr>
          <w:rFonts w:hAnsi="宋体" w:cs="宋体" w:hint="eastAsia"/>
          <w:color w:val="000000"/>
          <w:sz w:val="24"/>
          <w:szCs w:val="24"/>
        </w:rPr>
        <w:t>并</w:t>
      </w:r>
      <w:r w:rsidR="00143002" w:rsidRPr="00C022FA">
        <w:rPr>
          <w:rFonts w:hAnsi="宋体" w:cs="宋体" w:hint="eastAsia"/>
          <w:color w:val="000000"/>
          <w:sz w:val="24"/>
          <w:szCs w:val="24"/>
        </w:rPr>
        <w:t>增加溢流时间要求</w:t>
      </w:r>
      <w:r w:rsidRPr="00C022FA">
        <w:rPr>
          <w:rFonts w:hAnsi="宋体" w:cs="宋体" w:hint="eastAsia"/>
          <w:color w:val="000000"/>
          <w:sz w:val="24"/>
          <w:szCs w:val="24"/>
        </w:rPr>
        <w:t>；（从开始溢流到水从水槽溢出的时间不应小于5min）</w:t>
      </w:r>
    </w:p>
    <w:p w:rsidR="00143002" w:rsidRDefault="00143002" w:rsidP="000457F3">
      <w:pPr>
        <w:pStyle w:val="a3"/>
        <w:numPr>
          <w:ilvl w:val="0"/>
          <w:numId w:val="0"/>
        </w:numPr>
        <w:spacing w:line="360" w:lineRule="auto"/>
        <w:ind w:leftChars="135" w:left="283" w:firstLineChars="200" w:firstLine="480"/>
        <w:rPr>
          <w:rFonts w:ascii="宋体" w:hAnsi="宋体" w:cs="宋体"/>
          <w:color w:val="000000"/>
          <w:sz w:val="24"/>
        </w:rPr>
      </w:pPr>
      <w:r>
        <w:rPr>
          <w:rFonts w:ascii="宋体" w:hAnsi="宋体" w:cs="宋体" w:hint="eastAsia"/>
          <w:color w:val="000000"/>
          <w:sz w:val="24"/>
        </w:rPr>
        <w:t>（</w:t>
      </w:r>
      <w:r>
        <w:rPr>
          <w:rFonts w:ascii="宋体" w:hAnsi="宋体" w:cs="宋体" w:hint="eastAsia"/>
          <w:color w:val="000000"/>
          <w:sz w:val="24"/>
        </w:rPr>
        <w:t>8</w:t>
      </w:r>
      <w:r>
        <w:rPr>
          <w:rFonts w:ascii="宋体" w:hAnsi="宋体" w:cs="宋体" w:hint="eastAsia"/>
          <w:color w:val="000000"/>
          <w:sz w:val="24"/>
        </w:rPr>
        <w:t>）承载力：</w:t>
      </w:r>
    </w:p>
    <w:p w:rsidR="000D3316" w:rsidRDefault="00143002" w:rsidP="00165434">
      <w:pPr>
        <w:widowControl/>
        <w:spacing w:line="360" w:lineRule="auto"/>
        <w:ind w:leftChars="114" w:left="479" w:hangingChars="100" w:hanging="240"/>
        <w:jc w:val="left"/>
        <w:rPr>
          <w:rFonts w:ascii="宋体" w:hAnsi="宋体" w:cs="宋体"/>
          <w:color w:val="000000"/>
          <w:kern w:val="0"/>
          <w:sz w:val="24"/>
        </w:rPr>
      </w:pPr>
      <w:r>
        <w:rPr>
          <w:rFonts w:ascii="宋体" w:hAnsi="宋体" w:cs="宋体" w:hint="eastAsia"/>
          <w:color w:val="FF0000"/>
          <w:kern w:val="0"/>
          <w:sz w:val="24"/>
        </w:rPr>
        <w:lastRenderedPageBreak/>
        <w:t xml:space="preserve">   </w:t>
      </w:r>
      <w:r w:rsidR="00203C1F" w:rsidRPr="00203C1F">
        <w:rPr>
          <w:rFonts w:ascii="宋体" w:hAnsi="宋体" w:cs="宋体" w:hint="eastAsia"/>
          <w:color w:val="000000"/>
          <w:kern w:val="0"/>
          <w:sz w:val="24"/>
        </w:rPr>
        <w:t>根据欧美相关标准，将原行标的“槽体底部应能承载100Kg”</w:t>
      </w:r>
      <w:r w:rsidRPr="00203C1F">
        <w:rPr>
          <w:rFonts w:ascii="宋体" w:hAnsi="宋体" w:cs="宋体" w:hint="eastAsia"/>
          <w:color w:val="000000"/>
          <w:kern w:val="0"/>
          <w:sz w:val="24"/>
        </w:rPr>
        <w:t>改为</w:t>
      </w:r>
      <w:r w:rsidR="00203C1F" w:rsidRPr="00203C1F">
        <w:rPr>
          <w:rFonts w:ascii="宋体" w:hAnsi="宋体" w:cs="宋体" w:hint="eastAsia"/>
          <w:color w:val="000000"/>
          <w:kern w:val="0"/>
          <w:sz w:val="24"/>
        </w:rPr>
        <w:t>“水槽承受130kg</w:t>
      </w:r>
    </w:p>
    <w:p w:rsidR="00143002" w:rsidRDefault="00203C1F" w:rsidP="00165434">
      <w:pPr>
        <w:widowControl/>
        <w:spacing w:line="360" w:lineRule="auto"/>
        <w:ind w:leftChars="114" w:left="479" w:hangingChars="100" w:hanging="240"/>
        <w:jc w:val="left"/>
        <w:rPr>
          <w:rFonts w:ascii="宋体" w:hAnsi="宋体" w:cs="宋体"/>
          <w:color w:val="FF0000"/>
          <w:kern w:val="0"/>
          <w:sz w:val="24"/>
        </w:rPr>
      </w:pPr>
      <w:r w:rsidRPr="00203C1F">
        <w:rPr>
          <w:rFonts w:ascii="宋体" w:hAnsi="宋体" w:cs="宋体" w:hint="eastAsia"/>
          <w:color w:val="000000"/>
          <w:kern w:val="0"/>
          <w:sz w:val="24"/>
        </w:rPr>
        <w:t>载荷后不应有下沉、开裂、脱焊等异常现象，底部变形量应小于3 mm。”</w:t>
      </w:r>
    </w:p>
    <w:p w:rsidR="00143002" w:rsidRDefault="00143002" w:rsidP="00165434">
      <w:pPr>
        <w:widowControl/>
        <w:spacing w:line="360" w:lineRule="auto"/>
        <w:ind w:firstLineChars="100" w:firstLine="240"/>
        <w:jc w:val="left"/>
        <w:rPr>
          <w:rFonts w:ascii="宋体" w:hAnsi="宋体" w:cs="宋体"/>
          <w:color w:val="000000"/>
          <w:kern w:val="0"/>
          <w:sz w:val="24"/>
        </w:rPr>
      </w:pPr>
      <w:r>
        <w:rPr>
          <w:rFonts w:ascii="宋体" w:hAnsi="宋体" w:cs="宋体" w:hint="eastAsia"/>
          <w:color w:val="000000"/>
          <w:kern w:val="0"/>
          <w:sz w:val="24"/>
        </w:rPr>
        <w:t>（9）水嘴孔：</w:t>
      </w:r>
    </w:p>
    <w:p w:rsidR="00143002" w:rsidRPr="005A6938" w:rsidRDefault="000D3316" w:rsidP="00165434">
      <w:pPr>
        <w:widowControl/>
        <w:spacing w:line="360" w:lineRule="auto"/>
        <w:ind w:firstLineChars="100" w:firstLine="240"/>
        <w:jc w:val="left"/>
        <w:rPr>
          <w:rFonts w:ascii="宋体" w:hAnsi="宋体" w:cs="宋体"/>
          <w:color w:val="000000"/>
          <w:kern w:val="0"/>
          <w:sz w:val="24"/>
        </w:rPr>
      </w:pPr>
      <w:r>
        <w:rPr>
          <w:rFonts w:ascii="宋体" w:hAnsi="宋体" w:cs="宋体" w:hint="eastAsia"/>
          <w:color w:val="000000"/>
          <w:kern w:val="0"/>
          <w:sz w:val="24"/>
        </w:rPr>
        <w:t xml:space="preserve">   </w:t>
      </w:r>
      <w:r w:rsidR="005A6938">
        <w:rPr>
          <w:rFonts w:ascii="宋体" w:hAnsi="宋体" w:cs="宋体" w:hint="eastAsia"/>
          <w:color w:val="000000"/>
          <w:kern w:val="0"/>
          <w:sz w:val="24"/>
        </w:rPr>
        <w:t>根据</w:t>
      </w:r>
      <w:r w:rsidR="009A1AE6">
        <w:rPr>
          <w:rFonts w:ascii="宋体" w:hAnsi="宋体" w:cs="宋体" w:hint="eastAsia"/>
          <w:color w:val="000000"/>
          <w:kern w:val="0"/>
          <w:sz w:val="24"/>
        </w:rPr>
        <w:t>目前厨房水嘴与水槽安装的实际情况</w:t>
      </w:r>
      <w:r w:rsidR="005A6938">
        <w:rPr>
          <w:rFonts w:ascii="宋体" w:hAnsi="宋体" w:cs="宋体" w:hint="eastAsia"/>
          <w:color w:val="000000"/>
          <w:kern w:val="0"/>
          <w:sz w:val="24"/>
        </w:rPr>
        <w:t>，在本标准中</w:t>
      </w:r>
      <w:r w:rsidR="00143002" w:rsidRPr="005A6938">
        <w:rPr>
          <w:rFonts w:ascii="宋体" w:hAnsi="宋体" w:cs="宋体" w:hint="eastAsia"/>
          <w:color w:val="000000"/>
          <w:kern w:val="0"/>
          <w:sz w:val="24"/>
        </w:rPr>
        <w:t>增加</w:t>
      </w:r>
      <w:r w:rsidR="005A6938" w:rsidRPr="005A6938">
        <w:rPr>
          <w:rFonts w:ascii="宋体" w:hAnsi="宋体" w:cs="宋体" w:hint="eastAsia"/>
          <w:color w:val="000000"/>
          <w:kern w:val="0"/>
          <w:sz w:val="24"/>
        </w:rPr>
        <w:t>水嘴开孔尺寸的要求</w:t>
      </w:r>
      <w:r w:rsidR="005A6938">
        <w:rPr>
          <w:rFonts w:ascii="宋体" w:hAnsi="宋体" w:cs="宋体" w:hint="eastAsia"/>
          <w:color w:val="000000"/>
          <w:kern w:val="0"/>
          <w:sz w:val="24"/>
        </w:rPr>
        <w:t>，要求开口处有</w:t>
      </w:r>
      <w:r w:rsidR="005A6938" w:rsidRPr="005A6938">
        <w:rPr>
          <w:rFonts w:ascii="宋体" w:hAnsi="宋体" w:cs="宋体" w:hint="eastAsia"/>
          <w:color w:val="000000"/>
          <w:kern w:val="0"/>
          <w:sz w:val="24"/>
        </w:rPr>
        <w:t>有不小于直径φ60 mm的平面</w:t>
      </w:r>
      <w:r w:rsidR="005A6938">
        <w:rPr>
          <w:rFonts w:ascii="宋体" w:hAnsi="宋体" w:cs="宋体" w:hint="eastAsia"/>
          <w:color w:val="000000"/>
          <w:kern w:val="0"/>
          <w:sz w:val="24"/>
        </w:rPr>
        <w:t>，且</w:t>
      </w:r>
      <w:r w:rsidR="005A6938" w:rsidRPr="005A6938">
        <w:rPr>
          <w:rFonts w:ascii="宋体" w:hAnsi="宋体" w:cs="宋体" w:hint="eastAsia"/>
          <w:color w:val="000000"/>
          <w:kern w:val="0"/>
          <w:sz w:val="24"/>
        </w:rPr>
        <w:t>水嘴开孔尺寸应为φ（35±0.2）mm；</w:t>
      </w:r>
      <w:r w:rsidR="00F1445D">
        <w:rPr>
          <w:rFonts w:ascii="宋体" w:hAnsi="宋体" w:cs="宋体" w:hint="eastAsia"/>
          <w:color w:val="000000"/>
          <w:kern w:val="0"/>
          <w:sz w:val="24"/>
        </w:rPr>
        <w:t>安装水嘴后，为了避免在实际使用过程中</w:t>
      </w:r>
      <w:r w:rsidR="005A6938" w:rsidRPr="005A6938">
        <w:rPr>
          <w:rFonts w:ascii="宋体" w:hAnsi="宋体" w:cs="宋体" w:hint="eastAsia"/>
          <w:color w:val="000000"/>
          <w:kern w:val="0"/>
          <w:sz w:val="24"/>
        </w:rPr>
        <w:t>，</w:t>
      </w:r>
      <w:r w:rsidR="00F1445D">
        <w:rPr>
          <w:rFonts w:ascii="宋体" w:hAnsi="宋体" w:cs="宋体" w:hint="eastAsia"/>
          <w:color w:val="000000"/>
          <w:kern w:val="0"/>
          <w:sz w:val="24"/>
        </w:rPr>
        <w:t>可能导致水槽面板变形，</w:t>
      </w:r>
      <w:r w:rsidR="005A6938" w:rsidRPr="005A6938">
        <w:rPr>
          <w:rFonts w:ascii="宋体" w:hAnsi="宋体" w:cs="宋体" w:hint="eastAsia"/>
          <w:color w:val="000000"/>
          <w:kern w:val="0"/>
          <w:sz w:val="24"/>
        </w:rPr>
        <w:t>增加对</w:t>
      </w:r>
      <w:r w:rsidR="00143002" w:rsidRPr="005A6938">
        <w:rPr>
          <w:rFonts w:ascii="宋体" w:hAnsi="宋体" w:cs="宋体" w:hint="eastAsia"/>
          <w:color w:val="000000"/>
          <w:kern w:val="0"/>
          <w:sz w:val="24"/>
        </w:rPr>
        <w:t>水嘴孔强度</w:t>
      </w:r>
      <w:r w:rsidR="005A6938" w:rsidRPr="005A6938">
        <w:rPr>
          <w:rFonts w:ascii="宋体" w:hAnsi="宋体" w:cs="宋体" w:hint="eastAsia"/>
          <w:color w:val="000000"/>
          <w:kern w:val="0"/>
          <w:sz w:val="24"/>
        </w:rPr>
        <w:t>要求</w:t>
      </w:r>
      <w:r w:rsidR="00143002" w:rsidRPr="005A6938">
        <w:rPr>
          <w:rFonts w:ascii="宋体" w:hAnsi="宋体" w:cs="宋体" w:hint="eastAsia"/>
          <w:color w:val="000000"/>
          <w:kern w:val="0"/>
          <w:sz w:val="24"/>
        </w:rPr>
        <w:t>。</w:t>
      </w:r>
    </w:p>
    <w:p w:rsidR="00143002" w:rsidRDefault="00143002" w:rsidP="00165434">
      <w:pPr>
        <w:widowControl/>
        <w:spacing w:line="360" w:lineRule="auto"/>
        <w:ind w:firstLineChars="100" w:firstLine="240"/>
        <w:jc w:val="left"/>
        <w:rPr>
          <w:rFonts w:ascii="宋体" w:hAnsi="宋体" w:cs="宋体"/>
          <w:color w:val="000000"/>
          <w:kern w:val="0"/>
          <w:sz w:val="24"/>
        </w:rPr>
      </w:pPr>
      <w:r>
        <w:rPr>
          <w:rFonts w:ascii="宋体" w:hAnsi="宋体" w:cs="宋体" w:hint="eastAsia"/>
          <w:color w:val="000000"/>
          <w:kern w:val="0"/>
          <w:sz w:val="24"/>
        </w:rPr>
        <w:t>（10）防震垫：</w:t>
      </w:r>
    </w:p>
    <w:p w:rsidR="001939D8" w:rsidRPr="001939D8" w:rsidRDefault="005A6938" w:rsidP="0024134D">
      <w:pPr>
        <w:pStyle w:val="af2"/>
        <w:widowControl/>
        <w:numPr>
          <w:ilvl w:val="0"/>
          <w:numId w:val="13"/>
        </w:numPr>
        <w:spacing w:line="360" w:lineRule="auto"/>
        <w:ind w:firstLineChars="0"/>
        <w:jc w:val="left"/>
        <w:rPr>
          <w:rFonts w:ascii="宋体" w:hAnsi="宋体" w:cs="宋体"/>
          <w:color w:val="000000"/>
          <w:kern w:val="0"/>
          <w:sz w:val="24"/>
        </w:rPr>
      </w:pPr>
      <w:r w:rsidRPr="001939D8">
        <w:rPr>
          <w:rFonts w:ascii="宋体" w:hAnsi="宋体" w:cs="宋体" w:hint="eastAsia"/>
          <w:color w:val="000000"/>
          <w:kern w:val="0"/>
          <w:sz w:val="24"/>
        </w:rPr>
        <w:t>原行标中</w:t>
      </w:r>
      <w:r w:rsidR="00143002" w:rsidRPr="001939D8">
        <w:rPr>
          <w:rFonts w:ascii="宋体" w:hAnsi="宋体" w:cs="宋体" w:hint="eastAsia"/>
          <w:color w:val="000000"/>
          <w:kern w:val="0"/>
          <w:sz w:val="24"/>
        </w:rPr>
        <w:t>消声垫</w:t>
      </w:r>
      <w:r w:rsidRPr="001939D8">
        <w:rPr>
          <w:rFonts w:ascii="宋体" w:hAnsi="宋体" w:cs="宋体" w:hint="eastAsia"/>
          <w:color w:val="000000"/>
          <w:kern w:val="0"/>
          <w:sz w:val="24"/>
        </w:rPr>
        <w:t>要求的作用 “放水使用时能明显减小噪音”</w:t>
      </w:r>
      <w:r w:rsidR="003B0333">
        <w:rPr>
          <w:rFonts w:ascii="宋体" w:hAnsi="宋体" w:cs="宋体" w:hint="eastAsia"/>
          <w:color w:val="000000"/>
          <w:kern w:val="0"/>
          <w:sz w:val="24"/>
        </w:rPr>
        <w:t>没有</w:t>
      </w:r>
      <w:r w:rsidR="00022B01">
        <w:rPr>
          <w:rFonts w:ascii="宋体" w:hAnsi="宋体" w:cs="宋体" w:hint="eastAsia"/>
          <w:color w:val="000000"/>
          <w:kern w:val="0"/>
          <w:sz w:val="24"/>
        </w:rPr>
        <w:t>量化</w:t>
      </w:r>
      <w:r w:rsidRPr="001939D8">
        <w:rPr>
          <w:rFonts w:ascii="宋体" w:hAnsi="宋体" w:cs="宋体" w:hint="eastAsia"/>
          <w:color w:val="000000"/>
          <w:kern w:val="0"/>
          <w:sz w:val="24"/>
        </w:rPr>
        <w:t>，对应试验方法也不能很好判断，而且起草小组一直认为使用水槽时的噪音和水嘴的因素更大，故在此标准中改为“防震垫”，</w:t>
      </w:r>
      <w:r w:rsidR="001939D8">
        <w:rPr>
          <w:rFonts w:ascii="宋体" w:hAnsi="宋体" w:cs="宋体" w:hint="eastAsia"/>
          <w:color w:val="000000"/>
          <w:kern w:val="0"/>
          <w:sz w:val="24"/>
        </w:rPr>
        <w:t>除</w:t>
      </w:r>
      <w:r w:rsidR="001939D8" w:rsidRPr="001939D8">
        <w:rPr>
          <w:rFonts w:ascii="宋体" w:hAnsi="宋体" w:cs="宋体" w:hint="eastAsia"/>
          <w:color w:val="000000"/>
          <w:kern w:val="0"/>
          <w:sz w:val="24"/>
        </w:rPr>
        <w:t>粘贴牢固、平服，增加</w:t>
      </w:r>
      <w:r w:rsidR="001939D8">
        <w:rPr>
          <w:rFonts w:ascii="宋体" w:hAnsi="宋体" w:cs="宋体" w:hint="eastAsia"/>
          <w:color w:val="000000"/>
          <w:kern w:val="0"/>
          <w:sz w:val="24"/>
        </w:rPr>
        <w:t>“</w:t>
      </w:r>
      <w:r w:rsidR="001939D8" w:rsidRPr="001939D8">
        <w:rPr>
          <w:rFonts w:ascii="宋体" w:hAnsi="宋体" w:cs="宋体" w:hint="eastAsia"/>
          <w:color w:val="000000"/>
          <w:kern w:val="0"/>
          <w:sz w:val="24"/>
        </w:rPr>
        <w:t>无毒、无害、无异味</w:t>
      </w:r>
      <w:r w:rsidR="001939D8">
        <w:rPr>
          <w:rFonts w:ascii="宋体" w:hAnsi="宋体" w:cs="宋体" w:hint="eastAsia"/>
          <w:color w:val="000000"/>
          <w:kern w:val="0"/>
          <w:sz w:val="24"/>
        </w:rPr>
        <w:t>”要求</w:t>
      </w:r>
      <w:r w:rsidR="001939D8" w:rsidRPr="001939D8">
        <w:rPr>
          <w:rFonts w:ascii="宋体" w:hAnsi="宋体" w:cs="宋体" w:hint="eastAsia"/>
          <w:color w:val="000000"/>
          <w:kern w:val="0"/>
          <w:sz w:val="24"/>
        </w:rPr>
        <w:t>。</w:t>
      </w:r>
    </w:p>
    <w:p w:rsidR="00143002" w:rsidRDefault="005A6938" w:rsidP="0024134D">
      <w:pPr>
        <w:pStyle w:val="af2"/>
        <w:widowControl/>
        <w:numPr>
          <w:ilvl w:val="0"/>
          <w:numId w:val="13"/>
        </w:numPr>
        <w:spacing w:line="360" w:lineRule="auto"/>
        <w:ind w:firstLineChars="0"/>
        <w:jc w:val="left"/>
        <w:rPr>
          <w:rFonts w:ascii="宋体" w:hAnsi="宋体" w:cs="宋体"/>
          <w:color w:val="000000"/>
          <w:kern w:val="0"/>
          <w:sz w:val="24"/>
        </w:rPr>
      </w:pPr>
      <w:r w:rsidRPr="005A6938">
        <w:rPr>
          <w:rFonts w:ascii="宋体" w:hAnsi="宋体" w:cs="宋体" w:hint="eastAsia"/>
          <w:color w:val="000000"/>
          <w:kern w:val="0"/>
          <w:sz w:val="24"/>
        </w:rPr>
        <w:t>除感官要求外</w:t>
      </w:r>
      <w:r w:rsidR="00143002" w:rsidRPr="005A6938">
        <w:rPr>
          <w:rFonts w:ascii="宋体" w:hAnsi="宋体" w:cs="宋体" w:hint="eastAsia"/>
          <w:color w:val="000000"/>
          <w:kern w:val="0"/>
          <w:sz w:val="24"/>
        </w:rPr>
        <w:t>增加尺寸要求：应不小于200cm</w:t>
      </w:r>
      <w:r w:rsidR="00143002" w:rsidRPr="005A6938">
        <w:rPr>
          <w:rFonts w:ascii="宋体" w:hAnsi="宋体" w:cs="宋体"/>
          <w:color w:val="000000"/>
          <w:kern w:val="0"/>
          <w:sz w:val="24"/>
        </w:rPr>
        <w:t>²</w:t>
      </w:r>
      <w:r w:rsidR="00143002" w:rsidRPr="005A6938">
        <w:rPr>
          <w:rFonts w:ascii="宋体" w:hAnsi="宋体" w:cs="宋体" w:hint="eastAsia"/>
          <w:color w:val="000000"/>
          <w:kern w:val="0"/>
          <w:sz w:val="24"/>
        </w:rPr>
        <w:t>或不小于其槽盆底部实际面积的50%，厚度不应小于1mm。</w:t>
      </w:r>
    </w:p>
    <w:p w:rsidR="001939D8" w:rsidRPr="001939D8" w:rsidRDefault="001939D8" w:rsidP="0024134D">
      <w:pPr>
        <w:pStyle w:val="af2"/>
        <w:widowControl/>
        <w:numPr>
          <w:ilvl w:val="0"/>
          <w:numId w:val="13"/>
        </w:numPr>
        <w:spacing w:line="360" w:lineRule="auto"/>
        <w:ind w:firstLineChars="0"/>
        <w:jc w:val="left"/>
        <w:rPr>
          <w:rFonts w:ascii="宋体" w:hAnsi="宋体" w:cs="宋体"/>
          <w:color w:val="000000"/>
          <w:kern w:val="0"/>
          <w:sz w:val="24"/>
        </w:rPr>
      </w:pPr>
      <w:r>
        <w:rPr>
          <w:rFonts w:ascii="宋体" w:hAnsi="宋体" w:cs="宋体" w:hint="eastAsia"/>
          <w:color w:val="000000"/>
          <w:kern w:val="0"/>
          <w:sz w:val="24"/>
        </w:rPr>
        <w:t>原行标只要求</w:t>
      </w:r>
      <w:r w:rsidRPr="001939D8">
        <w:rPr>
          <w:rFonts w:ascii="宋体" w:hAnsi="宋体" w:cs="宋体" w:hint="eastAsia"/>
          <w:color w:val="000000"/>
          <w:kern w:val="0"/>
          <w:sz w:val="24"/>
        </w:rPr>
        <w:t>应符合HJ/T 220-2005</w:t>
      </w:r>
      <w:r>
        <w:rPr>
          <w:rFonts w:ascii="宋体" w:hAnsi="宋体" w:cs="宋体" w:hint="eastAsia"/>
          <w:color w:val="000000"/>
          <w:kern w:val="0"/>
          <w:sz w:val="24"/>
        </w:rPr>
        <w:t>要求，没有具体指出具体哪一类，此次明确按“</w:t>
      </w:r>
      <w:r w:rsidRPr="001939D8">
        <w:rPr>
          <w:rFonts w:ascii="宋体" w:hAnsi="宋体" w:cs="宋体" w:hint="eastAsia"/>
          <w:color w:val="000000"/>
          <w:kern w:val="0"/>
          <w:sz w:val="24"/>
        </w:rPr>
        <w:t>建筑用水基型胶粘剂</w:t>
      </w:r>
      <w:r>
        <w:rPr>
          <w:rFonts w:ascii="宋体" w:hAnsi="宋体" w:cs="宋体" w:hint="eastAsia"/>
          <w:color w:val="000000"/>
          <w:kern w:val="0"/>
          <w:sz w:val="24"/>
        </w:rPr>
        <w:t>”</w:t>
      </w:r>
      <w:r w:rsidRPr="001939D8">
        <w:rPr>
          <w:rFonts w:ascii="宋体" w:hAnsi="宋体" w:cs="宋体" w:hint="eastAsia"/>
          <w:color w:val="000000"/>
          <w:kern w:val="0"/>
          <w:sz w:val="24"/>
        </w:rPr>
        <w:t>中有害物质限量的要求。</w:t>
      </w:r>
    </w:p>
    <w:p w:rsidR="00143002" w:rsidRDefault="00143002" w:rsidP="00165434">
      <w:pPr>
        <w:widowControl/>
        <w:spacing w:line="360" w:lineRule="auto"/>
        <w:ind w:firstLineChars="100" w:firstLine="240"/>
        <w:jc w:val="left"/>
        <w:rPr>
          <w:rFonts w:ascii="宋体" w:hAnsi="宋体" w:cs="宋体"/>
          <w:color w:val="000000"/>
          <w:kern w:val="0"/>
          <w:sz w:val="24"/>
        </w:rPr>
      </w:pPr>
      <w:r>
        <w:rPr>
          <w:rFonts w:ascii="宋体" w:hAnsi="宋体" w:cs="宋体" w:hint="eastAsia"/>
          <w:color w:val="000000"/>
          <w:kern w:val="0"/>
          <w:sz w:val="24"/>
        </w:rPr>
        <w:t>（11）</w:t>
      </w:r>
      <w:r w:rsidRPr="00143002">
        <w:rPr>
          <w:rFonts w:ascii="宋体" w:hAnsi="宋体" w:cs="宋体" w:hint="eastAsia"/>
          <w:color w:val="000000"/>
          <w:kern w:val="0"/>
          <w:sz w:val="24"/>
        </w:rPr>
        <w:t>防结露涂层</w:t>
      </w:r>
      <w:r>
        <w:rPr>
          <w:rFonts w:ascii="宋体" w:hAnsi="宋体" w:cs="宋体" w:hint="eastAsia"/>
          <w:color w:val="000000"/>
          <w:kern w:val="0"/>
          <w:sz w:val="24"/>
        </w:rPr>
        <w:t>：</w:t>
      </w:r>
    </w:p>
    <w:p w:rsidR="0059386E" w:rsidRPr="00185C9C" w:rsidRDefault="00143002" w:rsidP="00165434">
      <w:pPr>
        <w:widowControl/>
        <w:spacing w:line="360" w:lineRule="auto"/>
        <w:ind w:firstLineChars="100" w:firstLine="240"/>
        <w:jc w:val="left"/>
        <w:rPr>
          <w:rFonts w:ascii="宋体" w:hAnsi="宋体" w:cs="宋体"/>
          <w:kern w:val="0"/>
          <w:sz w:val="24"/>
        </w:rPr>
      </w:pPr>
      <w:r w:rsidRPr="00185C9C">
        <w:rPr>
          <w:rFonts w:ascii="宋体" w:hAnsi="宋体" w:cs="宋体" w:hint="eastAsia"/>
          <w:kern w:val="0"/>
          <w:sz w:val="24"/>
        </w:rPr>
        <w:t xml:space="preserve">     </w:t>
      </w:r>
      <w:r w:rsidR="0059386E" w:rsidRPr="00185C9C">
        <w:rPr>
          <w:rFonts w:ascii="宋体" w:hAnsi="宋体" w:cs="宋体" w:hint="eastAsia"/>
          <w:kern w:val="0"/>
          <w:sz w:val="24"/>
        </w:rPr>
        <w:t>根据实际的作用，</w:t>
      </w:r>
      <w:r w:rsidRPr="00185C9C">
        <w:rPr>
          <w:rFonts w:ascii="宋体" w:hAnsi="宋体" w:cs="宋体" w:hint="eastAsia"/>
          <w:kern w:val="0"/>
          <w:sz w:val="24"/>
        </w:rPr>
        <w:t>对</w:t>
      </w:r>
      <w:r w:rsidR="0059386E" w:rsidRPr="00185C9C">
        <w:rPr>
          <w:rFonts w:ascii="宋体" w:hAnsi="宋体" w:cs="宋体" w:hint="eastAsia"/>
          <w:kern w:val="0"/>
          <w:sz w:val="24"/>
        </w:rPr>
        <w:t>原行标中的</w:t>
      </w:r>
      <w:r w:rsidRPr="00185C9C">
        <w:rPr>
          <w:rFonts w:ascii="宋体" w:hAnsi="宋体" w:cs="宋体" w:hint="eastAsia"/>
          <w:kern w:val="0"/>
          <w:sz w:val="24"/>
        </w:rPr>
        <w:t>防结露涂层</w:t>
      </w:r>
      <w:r w:rsidR="0059386E" w:rsidRPr="00185C9C">
        <w:rPr>
          <w:rFonts w:ascii="宋体" w:hAnsi="宋体" w:cs="宋体" w:hint="eastAsia"/>
          <w:kern w:val="0"/>
          <w:sz w:val="24"/>
        </w:rPr>
        <w:t>作了新的定义和编排。</w:t>
      </w:r>
    </w:p>
    <w:p w:rsidR="00165434" w:rsidRPr="00165434" w:rsidRDefault="00185C9C" w:rsidP="0024134D">
      <w:pPr>
        <w:pStyle w:val="af2"/>
        <w:widowControl/>
        <w:numPr>
          <w:ilvl w:val="0"/>
          <w:numId w:val="9"/>
        </w:numPr>
        <w:spacing w:line="360" w:lineRule="auto"/>
        <w:ind w:firstLineChars="0"/>
        <w:jc w:val="left"/>
        <w:rPr>
          <w:rFonts w:ascii="宋体" w:hAnsi="宋体" w:cs="宋体"/>
          <w:kern w:val="0"/>
          <w:sz w:val="24"/>
        </w:rPr>
      </w:pPr>
      <w:r w:rsidRPr="00165434">
        <w:rPr>
          <w:rFonts w:ascii="宋体" w:hAnsi="宋体" w:cs="宋体" w:hint="eastAsia"/>
          <w:kern w:val="0"/>
          <w:sz w:val="24"/>
        </w:rPr>
        <w:t>防结露要求</w:t>
      </w:r>
      <w:r w:rsidR="00143002" w:rsidRPr="00165434">
        <w:rPr>
          <w:rFonts w:ascii="宋体" w:hAnsi="宋体" w:cs="宋体" w:hint="eastAsia"/>
          <w:kern w:val="0"/>
          <w:sz w:val="24"/>
        </w:rPr>
        <w:t>改为</w:t>
      </w:r>
      <w:r w:rsidRPr="00165434">
        <w:rPr>
          <w:rFonts w:ascii="宋体" w:hAnsi="宋体" w:cs="宋体" w:hint="eastAsia"/>
          <w:kern w:val="0"/>
          <w:sz w:val="24"/>
        </w:rPr>
        <w:t>“应有效防止槽体背面因结露引起的滴水现象。”</w:t>
      </w:r>
    </w:p>
    <w:p w:rsidR="00165434" w:rsidRPr="00165434" w:rsidRDefault="00165434" w:rsidP="0024134D">
      <w:pPr>
        <w:pStyle w:val="af2"/>
        <w:widowControl/>
        <w:numPr>
          <w:ilvl w:val="0"/>
          <w:numId w:val="9"/>
        </w:numPr>
        <w:spacing w:line="360" w:lineRule="auto"/>
        <w:ind w:firstLineChars="0"/>
        <w:jc w:val="left"/>
        <w:rPr>
          <w:rFonts w:ascii="宋体" w:hAnsi="宋体" w:cs="宋体"/>
          <w:kern w:val="0"/>
          <w:sz w:val="24"/>
        </w:rPr>
      </w:pPr>
      <w:r w:rsidRPr="00165434">
        <w:rPr>
          <w:rFonts w:ascii="宋体" w:hAnsi="宋体" w:cs="宋体" w:hint="eastAsia"/>
          <w:kern w:val="0"/>
          <w:sz w:val="24"/>
        </w:rPr>
        <w:t>有害物质限量要求根据最新的HJ 2537-2014第5章表1中内墙涂料的要求，</w:t>
      </w:r>
      <w:r w:rsidRPr="00165434">
        <w:rPr>
          <w:rFonts w:ascii="宋体" w:hAnsi="宋体" w:cs="宋体" w:hint="eastAsia"/>
          <w:sz w:val="24"/>
        </w:rPr>
        <w:t>其中按挥发性有机化合物（VOC）的含量应不大于80 g/L。</w:t>
      </w:r>
    </w:p>
    <w:p w:rsidR="00185C9C" w:rsidRPr="00185C9C" w:rsidRDefault="00143002" w:rsidP="0024134D">
      <w:pPr>
        <w:pStyle w:val="af2"/>
        <w:widowControl/>
        <w:numPr>
          <w:ilvl w:val="0"/>
          <w:numId w:val="9"/>
        </w:numPr>
        <w:spacing w:line="360" w:lineRule="auto"/>
        <w:ind w:firstLineChars="0"/>
        <w:jc w:val="left"/>
        <w:rPr>
          <w:rFonts w:hAnsi="宋体" w:cs="宋体"/>
          <w:sz w:val="24"/>
        </w:rPr>
      </w:pPr>
      <w:r w:rsidRPr="00185C9C">
        <w:rPr>
          <w:rFonts w:ascii="宋体" w:hAnsi="宋体" w:cs="宋体" w:hint="eastAsia"/>
          <w:kern w:val="0"/>
          <w:sz w:val="24"/>
        </w:rPr>
        <w:t>增加厚度要求，厚度应不小于0.5mm；</w:t>
      </w:r>
    </w:p>
    <w:p w:rsidR="00143002" w:rsidRPr="00185C9C" w:rsidRDefault="00185C9C" w:rsidP="0024134D">
      <w:pPr>
        <w:pStyle w:val="af2"/>
        <w:widowControl/>
        <w:numPr>
          <w:ilvl w:val="0"/>
          <w:numId w:val="9"/>
        </w:numPr>
        <w:spacing w:line="360" w:lineRule="auto"/>
        <w:ind w:firstLineChars="0"/>
        <w:jc w:val="left"/>
        <w:rPr>
          <w:rFonts w:hAnsi="宋体" w:cs="宋体"/>
          <w:sz w:val="24"/>
        </w:rPr>
      </w:pPr>
      <w:r w:rsidRPr="00185C9C">
        <w:rPr>
          <w:rFonts w:ascii="宋体" w:hAnsi="宋体" w:cs="宋体" w:hint="eastAsia"/>
          <w:kern w:val="0"/>
          <w:sz w:val="24"/>
        </w:rPr>
        <w:t>增加</w:t>
      </w:r>
      <w:r w:rsidR="00143002" w:rsidRPr="00185C9C">
        <w:rPr>
          <w:rFonts w:ascii="宋体" w:hAnsi="宋体" w:cs="宋体" w:hint="eastAsia"/>
          <w:kern w:val="0"/>
          <w:sz w:val="24"/>
        </w:rPr>
        <w:t>附着力</w:t>
      </w:r>
      <w:r w:rsidRPr="00185C9C">
        <w:rPr>
          <w:rFonts w:ascii="宋体" w:hAnsi="宋体" w:cs="宋体" w:hint="eastAsia"/>
          <w:kern w:val="0"/>
          <w:sz w:val="24"/>
        </w:rPr>
        <w:t>要求，</w:t>
      </w:r>
      <w:r w:rsidR="00143002" w:rsidRPr="00185C9C">
        <w:rPr>
          <w:rFonts w:ascii="宋体" w:hAnsi="宋体" w:cs="宋体" w:hint="eastAsia"/>
          <w:kern w:val="0"/>
          <w:sz w:val="24"/>
        </w:rPr>
        <w:t>应达到GB/T 9286-1998中1级的规定。</w:t>
      </w:r>
    </w:p>
    <w:p w:rsidR="00143002" w:rsidRDefault="00143002" w:rsidP="00165434">
      <w:pPr>
        <w:widowControl/>
        <w:spacing w:line="360" w:lineRule="auto"/>
        <w:ind w:firstLineChars="100" w:firstLine="240"/>
        <w:jc w:val="left"/>
        <w:rPr>
          <w:rFonts w:ascii="宋体" w:hAnsi="宋体" w:cs="宋体"/>
          <w:color w:val="000000"/>
          <w:kern w:val="0"/>
          <w:sz w:val="24"/>
        </w:rPr>
      </w:pPr>
      <w:r>
        <w:rPr>
          <w:rFonts w:ascii="宋体" w:hAnsi="宋体" w:cs="宋体" w:hint="eastAsia"/>
          <w:color w:val="000000"/>
          <w:kern w:val="0"/>
          <w:sz w:val="24"/>
        </w:rPr>
        <w:t>（12）外形尺寸：</w:t>
      </w:r>
    </w:p>
    <w:p w:rsidR="00165434" w:rsidRDefault="00165434" w:rsidP="0024134D">
      <w:pPr>
        <w:pStyle w:val="ab"/>
        <w:numPr>
          <w:ilvl w:val="0"/>
          <w:numId w:val="12"/>
        </w:numPr>
        <w:spacing w:line="360" w:lineRule="auto"/>
        <w:ind w:firstLineChars="0"/>
        <w:rPr>
          <w:rFonts w:hAnsi="宋体" w:cs="宋体"/>
          <w:sz w:val="24"/>
          <w:szCs w:val="24"/>
        </w:rPr>
      </w:pPr>
      <w:r>
        <w:rPr>
          <w:rFonts w:hAnsi="宋体" w:cs="宋体" w:hint="eastAsia"/>
          <w:sz w:val="24"/>
          <w:szCs w:val="24"/>
        </w:rPr>
        <w:t>为规范</w:t>
      </w:r>
      <w:r w:rsidR="00DA2F18" w:rsidRPr="00165434">
        <w:rPr>
          <w:rFonts w:hAnsi="宋体" w:cs="宋体" w:hint="eastAsia"/>
          <w:sz w:val="24"/>
          <w:szCs w:val="24"/>
        </w:rPr>
        <w:t>水槽</w:t>
      </w:r>
      <w:r>
        <w:rPr>
          <w:rFonts w:hAnsi="宋体" w:cs="宋体" w:hint="eastAsia"/>
          <w:sz w:val="24"/>
          <w:szCs w:val="24"/>
        </w:rPr>
        <w:t>的尺寸标准，给出</w:t>
      </w:r>
      <w:r w:rsidR="00DA2F18" w:rsidRPr="00165434">
        <w:rPr>
          <w:rFonts w:hAnsi="宋体" w:cs="宋体" w:hint="eastAsia"/>
          <w:sz w:val="24"/>
          <w:szCs w:val="24"/>
        </w:rPr>
        <w:t>推荐使用</w:t>
      </w:r>
      <w:r>
        <w:rPr>
          <w:rFonts w:hAnsi="宋体" w:cs="宋体" w:hint="eastAsia"/>
          <w:sz w:val="24"/>
          <w:szCs w:val="24"/>
        </w:rPr>
        <w:t>尺寸：长度</w:t>
      </w:r>
      <w:r w:rsidR="00DA2F18" w:rsidRPr="00165434">
        <w:rPr>
          <w:rFonts w:hAnsi="宋体" w:cs="宋体" w:hint="eastAsia"/>
          <w:sz w:val="24"/>
          <w:szCs w:val="24"/>
        </w:rPr>
        <w:t>560 mm、650 mm、780 mm、820 mm、860 mm等尺寸，宽度410 mm、430 mm、450 mm、480 mm等尺寸。</w:t>
      </w:r>
    </w:p>
    <w:p w:rsidR="00DA2F18" w:rsidRDefault="00D509E2" w:rsidP="0024134D">
      <w:pPr>
        <w:pStyle w:val="ab"/>
        <w:numPr>
          <w:ilvl w:val="0"/>
          <w:numId w:val="12"/>
        </w:numPr>
        <w:spacing w:line="360" w:lineRule="auto"/>
        <w:ind w:firstLineChars="0"/>
        <w:rPr>
          <w:rFonts w:hAnsi="宋体" w:cs="宋体"/>
          <w:sz w:val="24"/>
          <w:szCs w:val="24"/>
        </w:rPr>
      </w:pPr>
      <w:r>
        <w:rPr>
          <w:rFonts w:hAnsi="宋体" w:cs="宋体" w:hint="eastAsia"/>
          <w:sz w:val="24"/>
          <w:szCs w:val="24"/>
        </w:rPr>
        <w:t>为确保水槽的功能性以及防溅水</w:t>
      </w:r>
      <w:r w:rsidR="00165434">
        <w:rPr>
          <w:rFonts w:hAnsi="宋体" w:cs="宋体" w:hint="eastAsia"/>
          <w:sz w:val="24"/>
          <w:szCs w:val="24"/>
        </w:rPr>
        <w:t>，新增</w:t>
      </w:r>
      <w:r w:rsidR="00DA2F18" w:rsidRPr="00165434">
        <w:rPr>
          <w:rFonts w:hAnsi="宋体" w:cs="宋体" w:hint="eastAsia"/>
          <w:sz w:val="24"/>
          <w:szCs w:val="24"/>
        </w:rPr>
        <w:t>主洗涤槽的深度</w:t>
      </w:r>
      <w:r w:rsidR="00165434">
        <w:rPr>
          <w:rFonts w:hAnsi="宋体" w:cs="宋体" w:hint="eastAsia"/>
          <w:sz w:val="24"/>
          <w:szCs w:val="24"/>
        </w:rPr>
        <w:t>要求，要求“</w:t>
      </w:r>
      <w:r w:rsidR="00165434" w:rsidRPr="00165434">
        <w:rPr>
          <w:rFonts w:hAnsi="宋体" w:cs="宋体" w:hint="eastAsia"/>
          <w:sz w:val="24"/>
          <w:szCs w:val="24"/>
        </w:rPr>
        <w:t>不应小于180 mm。</w:t>
      </w:r>
      <w:r w:rsidR="00165434">
        <w:rPr>
          <w:rFonts w:hAnsi="宋体" w:cs="宋体" w:hint="eastAsia"/>
          <w:sz w:val="24"/>
          <w:szCs w:val="24"/>
        </w:rPr>
        <w:t>”</w:t>
      </w:r>
    </w:p>
    <w:p w:rsidR="00165434" w:rsidRPr="00165434" w:rsidRDefault="00165434" w:rsidP="0024134D">
      <w:pPr>
        <w:pStyle w:val="ab"/>
        <w:numPr>
          <w:ilvl w:val="0"/>
          <w:numId w:val="12"/>
        </w:numPr>
        <w:spacing w:line="360" w:lineRule="auto"/>
        <w:ind w:firstLineChars="0"/>
        <w:rPr>
          <w:rFonts w:hAnsi="宋体" w:cs="宋体"/>
          <w:sz w:val="24"/>
          <w:szCs w:val="24"/>
        </w:rPr>
      </w:pPr>
      <w:r>
        <w:rPr>
          <w:rFonts w:hAnsi="宋体" w:cs="宋体" w:hint="eastAsia"/>
          <w:sz w:val="24"/>
          <w:szCs w:val="24"/>
        </w:rPr>
        <w:t>尺寸极限偏差方面，丰富了小于30的尺寸段，并根据水槽的成型工艺特点及使用的状况，新增深度尺寸极限偏差±3mm。</w:t>
      </w:r>
    </w:p>
    <w:p w:rsidR="00143002" w:rsidRDefault="00143002" w:rsidP="002C0881">
      <w:pPr>
        <w:widowControl/>
        <w:spacing w:line="360" w:lineRule="auto"/>
        <w:ind w:firstLineChars="100" w:firstLine="240"/>
        <w:jc w:val="left"/>
        <w:rPr>
          <w:rFonts w:ascii="宋体" w:hAnsi="宋体" w:cs="宋体"/>
          <w:color w:val="000000"/>
          <w:kern w:val="0"/>
          <w:sz w:val="24"/>
        </w:rPr>
      </w:pPr>
      <w:r>
        <w:rPr>
          <w:rFonts w:ascii="宋体" w:hAnsi="宋体" w:cs="宋体" w:hint="eastAsia"/>
          <w:color w:val="000000"/>
          <w:kern w:val="0"/>
          <w:sz w:val="24"/>
        </w:rPr>
        <w:lastRenderedPageBreak/>
        <w:t>（13）外观：</w:t>
      </w:r>
    </w:p>
    <w:p w:rsidR="00143002" w:rsidRDefault="000D3316" w:rsidP="002C0881">
      <w:pPr>
        <w:widowControl/>
        <w:spacing w:line="360" w:lineRule="auto"/>
        <w:ind w:firstLineChars="100" w:firstLine="240"/>
        <w:jc w:val="left"/>
        <w:rPr>
          <w:rFonts w:ascii="宋体" w:hAnsi="宋体" w:cs="宋体"/>
          <w:color w:val="FF0000"/>
          <w:kern w:val="0"/>
          <w:sz w:val="24"/>
        </w:rPr>
      </w:pPr>
      <w:r>
        <w:rPr>
          <w:rFonts w:ascii="宋体" w:hAnsi="宋体" w:cs="宋体" w:hint="eastAsia"/>
          <w:color w:val="FF0000"/>
          <w:kern w:val="0"/>
          <w:sz w:val="24"/>
        </w:rPr>
        <w:t xml:space="preserve">   </w:t>
      </w:r>
      <w:r w:rsidRPr="000D3316">
        <w:rPr>
          <w:rFonts w:ascii="宋体" w:hAnsi="宋体" w:cs="宋体" w:hint="eastAsia"/>
          <w:kern w:val="0"/>
          <w:sz w:val="24"/>
        </w:rPr>
        <w:t>原行标仅对水槽的表面质量及防结露涂层的外观有部分要求，经起草小组讨论确定对该部分重新编排、组织。取消原表格形式，统一改为文字叙述。并</w:t>
      </w:r>
      <w:r w:rsidR="00143002" w:rsidRPr="000D3316">
        <w:rPr>
          <w:rFonts w:ascii="宋体" w:hAnsi="宋体" w:cs="宋体" w:hint="eastAsia"/>
          <w:kern w:val="0"/>
          <w:sz w:val="24"/>
        </w:rPr>
        <w:t>细分槽体</w:t>
      </w:r>
      <w:r w:rsidRPr="000D3316">
        <w:rPr>
          <w:rFonts w:ascii="宋体" w:hAnsi="宋体" w:cs="宋体" w:hint="eastAsia"/>
          <w:kern w:val="0"/>
          <w:sz w:val="24"/>
        </w:rPr>
        <w:t>、</w:t>
      </w:r>
      <w:r w:rsidR="00143002" w:rsidRPr="000D3316">
        <w:rPr>
          <w:rFonts w:ascii="宋体" w:hAnsi="宋体" w:cs="宋体" w:hint="eastAsia"/>
          <w:kern w:val="0"/>
          <w:sz w:val="24"/>
        </w:rPr>
        <w:t>排水机构，防结露涂层等外观要求。</w:t>
      </w:r>
    </w:p>
    <w:p w:rsidR="00143002" w:rsidRDefault="00143002" w:rsidP="002C0881">
      <w:pPr>
        <w:widowControl/>
        <w:spacing w:line="360" w:lineRule="auto"/>
        <w:ind w:firstLineChars="100" w:firstLine="240"/>
        <w:jc w:val="left"/>
        <w:rPr>
          <w:rFonts w:ascii="宋体" w:hAnsi="宋体" w:cs="宋体"/>
          <w:color w:val="000000"/>
          <w:kern w:val="0"/>
          <w:sz w:val="24"/>
        </w:rPr>
      </w:pPr>
      <w:r>
        <w:rPr>
          <w:rFonts w:ascii="宋体" w:hAnsi="宋体" w:cs="宋体" w:hint="eastAsia"/>
          <w:color w:val="000000"/>
          <w:kern w:val="0"/>
          <w:sz w:val="24"/>
        </w:rPr>
        <w:t>（14）防水条：</w:t>
      </w:r>
    </w:p>
    <w:p w:rsidR="00143002" w:rsidRDefault="007A170F" w:rsidP="002C0881">
      <w:pPr>
        <w:pStyle w:val="ab"/>
        <w:spacing w:line="360" w:lineRule="auto"/>
        <w:ind w:firstLineChars="0" w:firstLine="0"/>
        <w:rPr>
          <w:rFonts w:hAnsi="宋体" w:cs="宋体"/>
          <w:sz w:val="24"/>
          <w:szCs w:val="24"/>
        </w:rPr>
      </w:pPr>
      <w:r>
        <w:rPr>
          <w:rFonts w:hAnsi="宋体" w:cs="宋体" w:hint="eastAsia"/>
          <w:color w:val="FF0000"/>
          <w:sz w:val="24"/>
        </w:rPr>
        <w:t xml:space="preserve">    </w:t>
      </w:r>
      <w:r w:rsidRPr="007A170F">
        <w:rPr>
          <w:rFonts w:hAnsi="宋体" w:cs="宋体" w:hint="eastAsia"/>
          <w:sz w:val="24"/>
          <w:szCs w:val="24"/>
        </w:rPr>
        <w:t xml:space="preserve"> 根据目前水槽安装时一般采用玻璃胶，既不方便拆卸，又会因玻璃胶失效导致渗水现象，</w:t>
      </w:r>
      <w:r w:rsidR="00143002" w:rsidRPr="007A170F">
        <w:rPr>
          <w:rFonts w:hAnsi="宋体" w:cs="宋体" w:hint="eastAsia"/>
          <w:sz w:val="24"/>
          <w:szCs w:val="24"/>
        </w:rPr>
        <w:t>增加防水条要求，</w:t>
      </w:r>
      <w:r w:rsidRPr="007A170F">
        <w:rPr>
          <w:rFonts w:hAnsi="宋体" w:cs="宋体" w:hint="eastAsia"/>
          <w:sz w:val="24"/>
          <w:szCs w:val="24"/>
        </w:rPr>
        <w:t>“用于台面上或台面下安装的水槽应配有防水条，</w:t>
      </w:r>
      <w:bookmarkStart w:id="2" w:name="_Toc445804301"/>
      <w:r w:rsidRPr="007A170F">
        <w:rPr>
          <w:rFonts w:hAnsi="宋体" w:cs="宋体" w:hint="eastAsia"/>
          <w:sz w:val="24"/>
          <w:szCs w:val="24"/>
        </w:rPr>
        <w:t>且按规定方法试验后，不应有渗漏现象</w:t>
      </w:r>
      <w:bookmarkEnd w:id="2"/>
      <w:r w:rsidRPr="007A170F">
        <w:rPr>
          <w:rFonts w:hAnsi="宋体" w:cs="宋体" w:hint="eastAsia"/>
          <w:sz w:val="24"/>
          <w:szCs w:val="24"/>
        </w:rPr>
        <w:t>。”</w:t>
      </w:r>
    </w:p>
    <w:p w:rsidR="00143002" w:rsidRDefault="00143002" w:rsidP="002C0881">
      <w:pPr>
        <w:widowControl/>
        <w:spacing w:line="360" w:lineRule="auto"/>
        <w:ind w:firstLineChars="100" w:firstLine="240"/>
        <w:jc w:val="left"/>
        <w:rPr>
          <w:rFonts w:ascii="宋体" w:hAnsi="宋体" w:cs="宋体"/>
          <w:color w:val="000000"/>
          <w:kern w:val="0"/>
          <w:sz w:val="24"/>
        </w:rPr>
      </w:pPr>
      <w:r>
        <w:rPr>
          <w:rFonts w:ascii="宋体" w:hAnsi="宋体" w:cs="宋体" w:hint="eastAsia"/>
          <w:color w:val="000000"/>
          <w:kern w:val="0"/>
          <w:sz w:val="24"/>
        </w:rPr>
        <w:t>（15）紧固装置：</w:t>
      </w:r>
    </w:p>
    <w:p w:rsidR="006C1142" w:rsidRDefault="006C1142" w:rsidP="002C0881">
      <w:pPr>
        <w:pStyle w:val="ab"/>
        <w:spacing w:line="360" w:lineRule="auto"/>
        <w:ind w:firstLine="480"/>
        <w:rPr>
          <w:rFonts w:asciiTheme="minorEastAsia" w:eastAsiaTheme="minorEastAsia" w:hAnsiTheme="minorEastAsia"/>
        </w:rPr>
      </w:pPr>
      <w:r>
        <w:rPr>
          <w:rFonts w:hAnsi="宋体" w:cs="宋体" w:hint="eastAsia"/>
          <w:color w:val="FF0000"/>
          <w:sz w:val="24"/>
        </w:rPr>
        <w:t xml:space="preserve"> </w:t>
      </w:r>
      <w:r w:rsidRPr="006C1142">
        <w:rPr>
          <w:rFonts w:hAnsi="宋体" w:cs="宋体" w:hint="eastAsia"/>
          <w:sz w:val="24"/>
          <w:szCs w:val="24"/>
        </w:rPr>
        <w:t>原行标只有紧固装置定义，没有要求。为配合防水条的使用，此次起草时</w:t>
      </w:r>
      <w:r w:rsidR="00143002" w:rsidRPr="006C1142">
        <w:rPr>
          <w:rFonts w:hAnsi="宋体" w:cs="宋体" w:hint="eastAsia"/>
          <w:sz w:val="24"/>
          <w:szCs w:val="24"/>
        </w:rPr>
        <w:t>增加紧固装置要求：</w:t>
      </w:r>
      <w:r w:rsidRPr="006C1142">
        <w:rPr>
          <w:rFonts w:hAnsi="宋体" w:cs="宋体" w:hint="eastAsia"/>
          <w:sz w:val="24"/>
          <w:szCs w:val="24"/>
        </w:rPr>
        <w:t>水槽应配有紧固装置，用于台面上或台面下安装的水槽相邻两个紧固装置之间的直线距离不应大于250 mm，且按</w:t>
      </w:r>
      <w:r>
        <w:rPr>
          <w:rFonts w:hAnsi="宋体" w:cs="宋体" w:hint="eastAsia"/>
          <w:sz w:val="24"/>
          <w:szCs w:val="24"/>
        </w:rPr>
        <w:t>指定</w:t>
      </w:r>
      <w:r w:rsidRPr="006C1142">
        <w:rPr>
          <w:rFonts w:hAnsi="宋体" w:cs="宋体" w:hint="eastAsia"/>
          <w:sz w:val="24"/>
          <w:szCs w:val="24"/>
        </w:rPr>
        <w:t>条试验后，紧固装置应不脱落、不变形，并不导致水槽变形。</w:t>
      </w:r>
    </w:p>
    <w:p w:rsidR="00FA3C0A" w:rsidRDefault="00143002" w:rsidP="002C0881">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（16）配件：</w:t>
      </w:r>
    </w:p>
    <w:p w:rsidR="00143002" w:rsidRDefault="00FA3C0A" w:rsidP="002C0881">
      <w:pPr>
        <w:widowControl/>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原行标只对五金件、塑料件、橡胶件等相关配件应满足相应的国家标准及环境标志产品技术要求。此次针对水槽的台控装置、沥水篮作了具体的要求外，还对配套使用的水嘴作了尺寸方面的配合要求。</w:t>
      </w:r>
    </w:p>
    <w:p w:rsidR="00FA3C0A" w:rsidRDefault="00143002" w:rsidP="0024134D">
      <w:pPr>
        <w:pStyle w:val="af2"/>
        <w:widowControl/>
        <w:numPr>
          <w:ilvl w:val="0"/>
          <w:numId w:val="14"/>
        </w:numPr>
        <w:spacing w:line="360" w:lineRule="auto"/>
        <w:ind w:firstLineChars="0"/>
        <w:jc w:val="left"/>
        <w:rPr>
          <w:rFonts w:ascii="宋体" w:hAnsi="宋体" w:cs="宋体"/>
          <w:kern w:val="0"/>
          <w:sz w:val="24"/>
        </w:rPr>
      </w:pPr>
      <w:r w:rsidRPr="00FA3C0A">
        <w:rPr>
          <w:rFonts w:ascii="宋体" w:hAnsi="宋体" w:cs="宋体" w:hint="eastAsia"/>
          <w:kern w:val="0"/>
          <w:sz w:val="24"/>
        </w:rPr>
        <w:t>台控装置：</w:t>
      </w:r>
    </w:p>
    <w:p w:rsidR="00143002" w:rsidRPr="00FA3C0A" w:rsidRDefault="00FA3C0A" w:rsidP="002C0881">
      <w:pPr>
        <w:pStyle w:val="af2"/>
        <w:widowControl/>
        <w:spacing w:line="360" w:lineRule="auto"/>
        <w:ind w:left="420" w:firstLineChars="0" w:firstLine="0"/>
        <w:jc w:val="left"/>
        <w:rPr>
          <w:rFonts w:ascii="宋体" w:hAnsi="宋体" w:cs="宋体"/>
          <w:kern w:val="0"/>
          <w:sz w:val="24"/>
        </w:rPr>
      </w:pPr>
      <w:r>
        <w:rPr>
          <w:rFonts w:ascii="宋体" w:hAnsi="宋体" w:cs="宋体" w:hint="eastAsia"/>
          <w:kern w:val="0"/>
          <w:sz w:val="24"/>
        </w:rPr>
        <w:t>根据不同方式的使用舒适性，</w:t>
      </w:r>
      <w:r w:rsidR="00143002" w:rsidRPr="00FA3C0A">
        <w:rPr>
          <w:rFonts w:ascii="宋体" w:hAnsi="宋体" w:cs="宋体" w:hint="eastAsia"/>
          <w:kern w:val="0"/>
          <w:sz w:val="24"/>
        </w:rPr>
        <w:t>增加</w:t>
      </w:r>
      <w:r>
        <w:rPr>
          <w:rFonts w:ascii="宋体" w:hAnsi="宋体" w:cs="宋体" w:hint="eastAsia"/>
          <w:kern w:val="0"/>
          <w:sz w:val="24"/>
        </w:rPr>
        <w:t>提拉式</w:t>
      </w:r>
      <w:r w:rsidR="00143002" w:rsidRPr="00FA3C0A">
        <w:rPr>
          <w:rFonts w:ascii="宋体" w:hAnsi="宋体" w:cs="宋体" w:hint="eastAsia"/>
          <w:kern w:val="0"/>
          <w:sz w:val="24"/>
        </w:rPr>
        <w:t>台控装置开关操作力及旋钮式台控装置开关力矩要求，</w:t>
      </w:r>
      <w:r>
        <w:rPr>
          <w:rFonts w:ascii="宋体" w:hAnsi="宋体" w:cs="宋体" w:hint="eastAsia"/>
          <w:kern w:val="0"/>
          <w:sz w:val="24"/>
        </w:rPr>
        <w:t>根据锁具相关标准的操作力要求，设定“</w:t>
      </w:r>
      <w:r w:rsidRPr="00FA3C0A">
        <w:rPr>
          <w:rFonts w:ascii="宋体" w:hAnsi="宋体" w:cs="宋体" w:hint="eastAsia"/>
          <w:kern w:val="0"/>
          <w:sz w:val="24"/>
        </w:rPr>
        <w:t>提、按式台控装置开关操作力应不大于10 N；旋钮式台控装置开关力矩应不大于3 N﹒m。</w:t>
      </w:r>
      <w:r>
        <w:rPr>
          <w:rFonts w:ascii="宋体" w:hAnsi="宋体" w:cs="宋体" w:hint="eastAsia"/>
          <w:kern w:val="0"/>
          <w:sz w:val="24"/>
        </w:rPr>
        <w:t>”并</w:t>
      </w:r>
      <w:r w:rsidR="00143002" w:rsidRPr="00FA3C0A">
        <w:rPr>
          <w:rFonts w:ascii="宋体" w:hAnsi="宋体" w:cs="宋体" w:hint="eastAsia"/>
          <w:kern w:val="0"/>
          <w:sz w:val="24"/>
        </w:rPr>
        <w:t>按照要求试验后，台控装置的使用功能应正常。</w:t>
      </w:r>
    </w:p>
    <w:p w:rsidR="00637989" w:rsidRDefault="00143002" w:rsidP="0024134D">
      <w:pPr>
        <w:pStyle w:val="af2"/>
        <w:widowControl/>
        <w:numPr>
          <w:ilvl w:val="0"/>
          <w:numId w:val="14"/>
        </w:numPr>
        <w:spacing w:line="360" w:lineRule="auto"/>
        <w:ind w:firstLineChars="0"/>
        <w:jc w:val="left"/>
        <w:rPr>
          <w:rFonts w:ascii="宋体" w:hAnsi="宋体" w:cs="宋体"/>
          <w:kern w:val="0"/>
          <w:sz w:val="24"/>
        </w:rPr>
      </w:pPr>
      <w:r w:rsidRPr="00FA3C0A">
        <w:rPr>
          <w:rFonts w:ascii="宋体" w:hAnsi="宋体" w:cs="宋体" w:hint="eastAsia"/>
          <w:kern w:val="0"/>
          <w:sz w:val="24"/>
        </w:rPr>
        <w:t>水嘴：</w:t>
      </w:r>
    </w:p>
    <w:p w:rsidR="00637989" w:rsidRPr="00637989" w:rsidRDefault="00143002" w:rsidP="002C0881">
      <w:pPr>
        <w:pStyle w:val="af2"/>
        <w:widowControl/>
        <w:spacing w:line="360" w:lineRule="auto"/>
        <w:ind w:left="420" w:firstLineChars="0" w:firstLine="0"/>
        <w:jc w:val="left"/>
        <w:rPr>
          <w:rFonts w:ascii="宋体" w:hAnsi="宋体" w:cs="宋体"/>
          <w:kern w:val="0"/>
          <w:sz w:val="24"/>
        </w:rPr>
      </w:pPr>
      <w:r w:rsidRPr="00FA3C0A">
        <w:rPr>
          <w:rFonts w:ascii="宋体" w:hAnsi="宋体" w:cs="宋体" w:hint="eastAsia"/>
          <w:kern w:val="0"/>
          <w:sz w:val="24"/>
        </w:rPr>
        <w:t>除应符合GB 18145中厨房水嘴的要求，</w:t>
      </w:r>
      <w:r w:rsidR="00637989" w:rsidRPr="00637989">
        <w:rPr>
          <w:rFonts w:ascii="宋体" w:hAnsi="宋体" w:cs="宋体" w:hint="eastAsia"/>
          <w:kern w:val="0"/>
          <w:sz w:val="24"/>
        </w:rPr>
        <w:t>新增“水槽配套的水嘴，其底部固定件尺寸应小于φ35 mm，底座尺寸应不小于φ45 mm且不大于φ60 mm”的要求</w:t>
      </w:r>
      <w:r w:rsidR="00C653FF" w:rsidRPr="00637989">
        <w:rPr>
          <w:rFonts w:ascii="宋体" w:hAnsi="宋体" w:cs="宋体" w:hint="eastAsia"/>
          <w:kern w:val="0"/>
          <w:sz w:val="24"/>
        </w:rPr>
        <w:t>。</w:t>
      </w:r>
    </w:p>
    <w:p w:rsidR="00637989" w:rsidRDefault="00143002" w:rsidP="0024134D">
      <w:pPr>
        <w:pStyle w:val="af2"/>
        <w:widowControl/>
        <w:numPr>
          <w:ilvl w:val="0"/>
          <w:numId w:val="14"/>
        </w:numPr>
        <w:spacing w:line="360" w:lineRule="auto"/>
        <w:ind w:firstLineChars="0"/>
        <w:jc w:val="left"/>
        <w:rPr>
          <w:rFonts w:ascii="宋体" w:hAnsi="宋体" w:cs="宋体"/>
          <w:kern w:val="0"/>
          <w:sz w:val="24"/>
        </w:rPr>
      </w:pPr>
      <w:r w:rsidRPr="00637989">
        <w:rPr>
          <w:rFonts w:ascii="宋体" w:hAnsi="宋体" w:cs="宋体" w:hint="eastAsia"/>
          <w:kern w:val="0"/>
          <w:sz w:val="24"/>
        </w:rPr>
        <w:t>沥水</w:t>
      </w:r>
      <w:r w:rsidR="00637989">
        <w:rPr>
          <w:rFonts w:ascii="宋体" w:hAnsi="宋体" w:cs="宋体" w:hint="eastAsia"/>
          <w:kern w:val="0"/>
          <w:sz w:val="24"/>
        </w:rPr>
        <w:t>篮</w:t>
      </w:r>
      <w:r w:rsidRPr="00637989">
        <w:rPr>
          <w:rFonts w:ascii="宋体" w:hAnsi="宋体" w:cs="宋体" w:hint="eastAsia"/>
          <w:kern w:val="0"/>
          <w:sz w:val="24"/>
        </w:rPr>
        <w:t>：</w:t>
      </w:r>
    </w:p>
    <w:p w:rsidR="00C653FF" w:rsidRDefault="00637989" w:rsidP="002C0881">
      <w:pPr>
        <w:pStyle w:val="af2"/>
        <w:widowControl/>
        <w:spacing w:line="360" w:lineRule="auto"/>
        <w:ind w:left="420" w:firstLineChars="0" w:firstLine="0"/>
        <w:jc w:val="left"/>
        <w:rPr>
          <w:rFonts w:ascii="宋体" w:hAnsi="宋体" w:cs="宋体"/>
          <w:kern w:val="0"/>
          <w:sz w:val="24"/>
        </w:rPr>
      </w:pPr>
      <w:r>
        <w:rPr>
          <w:rFonts w:ascii="宋体" w:hAnsi="宋体" w:cs="宋体" w:hint="eastAsia"/>
          <w:kern w:val="0"/>
          <w:sz w:val="24"/>
        </w:rPr>
        <w:t>沥水篮作为水槽配套常用配件，不但会在篮中放置食品，更可能放置碗碟，为正常使用，</w:t>
      </w:r>
      <w:r w:rsidR="00143002" w:rsidRPr="00637989">
        <w:rPr>
          <w:rFonts w:ascii="宋体" w:hAnsi="宋体" w:cs="宋体" w:hint="eastAsia"/>
          <w:kern w:val="0"/>
          <w:sz w:val="24"/>
        </w:rPr>
        <w:t>增加沥水</w:t>
      </w:r>
      <w:r>
        <w:rPr>
          <w:rFonts w:ascii="宋体" w:hAnsi="宋体" w:cs="宋体" w:hint="eastAsia"/>
          <w:kern w:val="0"/>
          <w:sz w:val="24"/>
        </w:rPr>
        <w:t>篮</w:t>
      </w:r>
      <w:r w:rsidR="00143002" w:rsidRPr="00637989">
        <w:rPr>
          <w:rFonts w:ascii="宋体" w:hAnsi="宋体" w:cs="宋体" w:hint="eastAsia"/>
          <w:kern w:val="0"/>
          <w:sz w:val="24"/>
        </w:rPr>
        <w:t>承重要求</w:t>
      </w:r>
      <w:r>
        <w:rPr>
          <w:rFonts w:ascii="宋体" w:hAnsi="宋体" w:cs="宋体" w:hint="eastAsia"/>
          <w:kern w:val="0"/>
          <w:sz w:val="24"/>
        </w:rPr>
        <w:t>，并</w:t>
      </w:r>
      <w:r w:rsidR="00C653FF" w:rsidRPr="00C653FF">
        <w:rPr>
          <w:rFonts w:ascii="宋体" w:hAnsi="宋体" w:cs="宋体" w:hint="eastAsia"/>
          <w:kern w:val="0"/>
          <w:sz w:val="24"/>
        </w:rPr>
        <w:t>要求按指定方法试验后，不应有断裂、扭曲、脱焊或其他影响使用的变形。</w:t>
      </w:r>
    </w:p>
    <w:p w:rsidR="00143002" w:rsidRDefault="00143002" w:rsidP="002C0881">
      <w:pPr>
        <w:widowControl/>
        <w:spacing w:line="360" w:lineRule="auto"/>
        <w:jc w:val="left"/>
        <w:rPr>
          <w:rFonts w:ascii="宋体" w:hAnsi="宋体" w:cs="宋体"/>
          <w:color w:val="000000"/>
          <w:kern w:val="0"/>
          <w:sz w:val="24"/>
        </w:rPr>
      </w:pPr>
      <w:r>
        <w:rPr>
          <w:rFonts w:ascii="宋体" w:hAnsi="宋体" w:cs="宋体" w:hint="eastAsia"/>
          <w:color w:val="000000"/>
          <w:kern w:val="0"/>
          <w:sz w:val="24"/>
        </w:rPr>
        <w:lastRenderedPageBreak/>
        <w:t>（17）辅助功能：</w:t>
      </w:r>
    </w:p>
    <w:p w:rsidR="00143002" w:rsidRPr="003F75B6" w:rsidRDefault="00FA3C0A" w:rsidP="002C0881">
      <w:pPr>
        <w:widowControl/>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随着产品的</w:t>
      </w:r>
      <w:r w:rsidR="001022DB">
        <w:rPr>
          <w:rFonts w:ascii="宋体" w:hAnsi="宋体" w:cs="宋体" w:hint="eastAsia"/>
          <w:color w:val="000000"/>
          <w:kern w:val="0"/>
          <w:sz w:val="24"/>
        </w:rPr>
        <w:t>不断</w:t>
      </w:r>
      <w:r>
        <w:rPr>
          <w:rFonts w:ascii="宋体" w:hAnsi="宋体" w:cs="宋体" w:hint="eastAsia"/>
          <w:color w:val="000000"/>
          <w:kern w:val="0"/>
          <w:sz w:val="24"/>
        </w:rPr>
        <w:t>发展</w:t>
      </w:r>
      <w:r w:rsidR="001022DB">
        <w:rPr>
          <w:rFonts w:ascii="宋体" w:hAnsi="宋体" w:cs="宋体" w:hint="eastAsia"/>
          <w:color w:val="000000"/>
          <w:kern w:val="0"/>
          <w:sz w:val="24"/>
        </w:rPr>
        <w:t>，在不锈钢水槽上陆续</w:t>
      </w:r>
      <w:r>
        <w:rPr>
          <w:rFonts w:ascii="宋体" w:hAnsi="宋体" w:cs="宋体" w:hint="eastAsia"/>
          <w:color w:val="000000"/>
          <w:kern w:val="0"/>
          <w:sz w:val="24"/>
        </w:rPr>
        <w:t>出现</w:t>
      </w:r>
      <w:r w:rsidR="001022DB">
        <w:rPr>
          <w:rFonts w:ascii="宋体" w:hAnsi="宋体" w:cs="宋体" w:hint="eastAsia"/>
          <w:color w:val="000000"/>
          <w:kern w:val="0"/>
          <w:sz w:val="24"/>
        </w:rPr>
        <w:t>了很多</w:t>
      </w:r>
      <w:r>
        <w:rPr>
          <w:rFonts w:ascii="宋体" w:hAnsi="宋体" w:cs="宋体" w:hint="eastAsia"/>
          <w:color w:val="000000"/>
          <w:kern w:val="0"/>
          <w:sz w:val="24"/>
        </w:rPr>
        <w:t>新的附加功能</w:t>
      </w:r>
      <w:r w:rsidR="001022DB">
        <w:rPr>
          <w:rFonts w:ascii="宋体" w:hAnsi="宋体" w:cs="宋体" w:hint="eastAsia"/>
          <w:color w:val="000000"/>
          <w:kern w:val="0"/>
          <w:sz w:val="24"/>
        </w:rPr>
        <w:t>，为配套功能的安全、规范，故此次起草工作组对所有可见和可预见的附加功能</w:t>
      </w:r>
      <w:r>
        <w:rPr>
          <w:rFonts w:ascii="宋体" w:hAnsi="宋体" w:cs="宋体" w:hint="eastAsia"/>
          <w:color w:val="000000"/>
          <w:kern w:val="0"/>
          <w:sz w:val="24"/>
        </w:rPr>
        <w:t>作了概括要求。</w:t>
      </w:r>
      <w:r w:rsidR="00143002" w:rsidRPr="003F75B6">
        <w:rPr>
          <w:rFonts w:ascii="宋体" w:hAnsi="宋体" w:cs="宋体" w:hint="eastAsia"/>
          <w:color w:val="000000"/>
          <w:kern w:val="0"/>
          <w:sz w:val="24"/>
        </w:rPr>
        <w:t>增加</w:t>
      </w:r>
      <w:r w:rsidR="001022DB" w:rsidRPr="003F75B6">
        <w:rPr>
          <w:rFonts w:ascii="宋体" w:hAnsi="宋体" w:cs="宋体" w:hint="eastAsia"/>
          <w:color w:val="000000"/>
          <w:kern w:val="0"/>
          <w:sz w:val="24"/>
        </w:rPr>
        <w:t>“带有其他辅助功能的水槽，除应满足本文件的要求外，还应满足相关国家、行业标准的规定。”</w:t>
      </w:r>
    </w:p>
    <w:p w:rsidR="00477A42" w:rsidRDefault="00477A42" w:rsidP="002C0881">
      <w:pPr>
        <w:widowControl/>
        <w:spacing w:line="360" w:lineRule="auto"/>
        <w:ind w:firstLineChars="100" w:firstLine="240"/>
        <w:jc w:val="left"/>
        <w:rPr>
          <w:rFonts w:ascii="宋体" w:hAnsi="宋体" w:cs="宋体"/>
          <w:color w:val="000000"/>
          <w:kern w:val="0"/>
          <w:sz w:val="24"/>
        </w:rPr>
      </w:pPr>
      <w:r>
        <w:rPr>
          <w:rFonts w:ascii="宋体" w:hAnsi="宋体" w:cs="宋体" w:hint="eastAsia"/>
          <w:color w:val="000000"/>
          <w:kern w:val="0"/>
          <w:sz w:val="24"/>
        </w:rPr>
        <w:t>（18）包装性能：</w:t>
      </w:r>
    </w:p>
    <w:p w:rsidR="002C0881" w:rsidRPr="00867C12" w:rsidRDefault="007D376F" w:rsidP="00477A42">
      <w:pPr>
        <w:pStyle w:val="ab"/>
        <w:spacing w:line="360" w:lineRule="auto"/>
        <w:ind w:left="420" w:firstLineChars="0" w:firstLine="480"/>
        <w:rPr>
          <w:rFonts w:hAnsi="宋体" w:cs="宋体"/>
          <w:sz w:val="24"/>
          <w:szCs w:val="24"/>
        </w:rPr>
      </w:pPr>
      <w:r>
        <w:rPr>
          <w:rFonts w:hAnsi="宋体" w:cs="宋体" w:hint="eastAsia"/>
          <w:sz w:val="24"/>
          <w:szCs w:val="24"/>
        </w:rPr>
        <w:t>原行标的耐震动性能与耐跌落性能中只提到水槽表面及跌落</w:t>
      </w:r>
      <w:r w:rsidR="00867C12" w:rsidRPr="00867C12">
        <w:rPr>
          <w:rFonts w:hAnsi="宋体" w:cs="宋体" w:hint="eastAsia"/>
          <w:sz w:val="24"/>
          <w:szCs w:val="24"/>
        </w:rPr>
        <w:t>边缘卷边的损坏，此次针对该两项测试的实际状况，对要求作了重新编辑：</w:t>
      </w:r>
    </w:p>
    <w:p w:rsidR="00477A42" w:rsidRPr="00867C12" w:rsidRDefault="00477A42" w:rsidP="0024134D">
      <w:pPr>
        <w:pStyle w:val="ab"/>
        <w:numPr>
          <w:ilvl w:val="0"/>
          <w:numId w:val="15"/>
        </w:numPr>
        <w:spacing w:line="360" w:lineRule="auto"/>
        <w:ind w:firstLineChars="0"/>
        <w:rPr>
          <w:rFonts w:hAnsi="宋体" w:cs="宋体"/>
          <w:sz w:val="24"/>
          <w:szCs w:val="24"/>
        </w:rPr>
      </w:pPr>
      <w:r w:rsidRPr="00867C12">
        <w:rPr>
          <w:rFonts w:hAnsi="宋体" w:cs="宋体" w:hint="eastAsia"/>
          <w:sz w:val="24"/>
          <w:szCs w:val="24"/>
        </w:rPr>
        <w:t>耐震动性能：水槽包装件按要求方法进行振动试验后,包装外观应无明显破损、变形；产品表面及配件不应有机械损伤；</w:t>
      </w:r>
    </w:p>
    <w:p w:rsidR="00477A42" w:rsidRPr="00867C12" w:rsidRDefault="00477A42" w:rsidP="0024134D">
      <w:pPr>
        <w:pStyle w:val="ab"/>
        <w:numPr>
          <w:ilvl w:val="0"/>
          <w:numId w:val="15"/>
        </w:numPr>
        <w:spacing w:line="360" w:lineRule="auto"/>
        <w:ind w:firstLineChars="0"/>
        <w:rPr>
          <w:rFonts w:hAnsi="宋体" w:cs="宋体"/>
          <w:sz w:val="24"/>
          <w:szCs w:val="24"/>
        </w:rPr>
      </w:pPr>
      <w:r w:rsidRPr="00867C12">
        <w:rPr>
          <w:rFonts w:hAnsi="宋体" w:cs="宋体" w:hint="eastAsia"/>
          <w:sz w:val="24"/>
          <w:szCs w:val="24"/>
        </w:rPr>
        <w:t>耐跌落性能：水槽包装件按要求方法进行跌落试验后，产品不应有压痕、变形和损伤。</w:t>
      </w:r>
    </w:p>
    <w:p w:rsidR="0008521D" w:rsidRDefault="00F552A4" w:rsidP="0008521D">
      <w:pPr>
        <w:widowControl/>
        <w:spacing w:line="400" w:lineRule="exact"/>
        <w:ind w:firstLineChars="200" w:firstLine="480"/>
        <w:jc w:val="left"/>
        <w:rPr>
          <w:rFonts w:ascii="宋体" w:hAnsi="宋体" w:cs="宋体"/>
          <w:kern w:val="0"/>
          <w:sz w:val="24"/>
        </w:rPr>
      </w:pPr>
      <w:r>
        <w:rPr>
          <w:rFonts w:ascii="宋体" w:hAnsi="宋体" w:cs="宋体" w:hint="eastAsia"/>
          <w:color w:val="000000"/>
          <w:kern w:val="0"/>
          <w:sz w:val="24"/>
        </w:rPr>
        <w:t>6、</w:t>
      </w:r>
      <w:r w:rsidR="0008521D">
        <w:rPr>
          <w:rFonts w:ascii="宋体" w:hAnsi="宋体" w:cs="宋体" w:hint="eastAsia"/>
          <w:color w:val="000000"/>
          <w:kern w:val="0"/>
          <w:sz w:val="24"/>
        </w:rPr>
        <w:t>试验方法：</w:t>
      </w:r>
    </w:p>
    <w:p w:rsidR="0008521D" w:rsidRDefault="0008521D" w:rsidP="00815C5B">
      <w:pPr>
        <w:widowControl/>
        <w:spacing w:line="400" w:lineRule="exact"/>
        <w:ind w:firstLineChars="200" w:firstLine="480"/>
        <w:jc w:val="left"/>
        <w:rPr>
          <w:rFonts w:ascii="宋体" w:hAnsi="宋体" w:cs="宋体" w:hint="eastAsia"/>
          <w:kern w:val="0"/>
          <w:sz w:val="24"/>
        </w:rPr>
      </w:pPr>
      <w:r w:rsidRPr="00222833">
        <w:rPr>
          <w:rFonts w:ascii="宋体" w:hAnsi="宋体" w:cs="宋体" w:hint="eastAsia"/>
          <w:kern w:val="0"/>
          <w:sz w:val="24"/>
        </w:rPr>
        <w:t>原</w:t>
      </w:r>
      <w:r w:rsidRPr="00222833">
        <w:rPr>
          <w:rFonts w:ascii="宋体" w:hAnsi="宋体" w:cs="宋体"/>
          <w:kern w:val="0"/>
          <w:sz w:val="24"/>
        </w:rPr>
        <w:t xml:space="preserve">QB/T </w:t>
      </w:r>
      <w:r>
        <w:rPr>
          <w:rFonts w:ascii="宋体" w:hAnsi="宋体" w:cs="宋体" w:hint="eastAsia"/>
          <w:kern w:val="0"/>
          <w:sz w:val="24"/>
        </w:rPr>
        <w:t>4013-2010</w:t>
      </w:r>
      <w:r w:rsidRPr="00222833">
        <w:rPr>
          <w:rFonts w:ascii="宋体" w:hAnsi="宋体" w:cs="宋体" w:hint="eastAsia"/>
          <w:kern w:val="0"/>
          <w:sz w:val="24"/>
        </w:rPr>
        <w:t>《</w:t>
      </w:r>
      <w:r>
        <w:rPr>
          <w:rFonts w:ascii="宋体" w:hAnsi="宋体" w:cs="宋体" w:hint="eastAsia"/>
          <w:kern w:val="0"/>
          <w:sz w:val="24"/>
        </w:rPr>
        <w:t>家用不锈钢水槽</w:t>
      </w:r>
      <w:r w:rsidRPr="00222833">
        <w:rPr>
          <w:rFonts w:ascii="宋体" w:hAnsi="宋体" w:cs="宋体" w:hint="eastAsia"/>
          <w:kern w:val="0"/>
          <w:sz w:val="24"/>
        </w:rPr>
        <w:t>》</w:t>
      </w:r>
      <w:r w:rsidR="00040CAB" w:rsidRPr="00222833">
        <w:rPr>
          <w:rFonts w:ascii="宋体" w:hAnsi="宋体" w:cs="宋体" w:hint="eastAsia"/>
          <w:kern w:val="0"/>
          <w:sz w:val="24"/>
        </w:rPr>
        <w:t>的测试方法</w:t>
      </w:r>
      <w:r w:rsidRPr="00222833">
        <w:rPr>
          <w:rFonts w:ascii="宋体" w:hAnsi="宋体" w:cs="宋体" w:hint="eastAsia"/>
          <w:kern w:val="0"/>
          <w:sz w:val="24"/>
        </w:rPr>
        <w:t>条款</w:t>
      </w:r>
      <w:r w:rsidR="00040CAB">
        <w:rPr>
          <w:rFonts w:ascii="宋体" w:hAnsi="宋体" w:cs="宋体" w:hint="eastAsia"/>
          <w:kern w:val="0"/>
          <w:sz w:val="24"/>
        </w:rPr>
        <w:t>中，有些引用标准已更新或升级，有些测试方法设定的试验条件不明确，导致部分试验可操作性不强。随着我国家用不锈钢水槽行业的不断发展，</w:t>
      </w:r>
      <w:r w:rsidR="00A07F36" w:rsidRPr="00222833">
        <w:rPr>
          <w:rFonts w:ascii="宋体" w:hAnsi="宋体" w:cs="宋体" w:hint="eastAsia"/>
          <w:kern w:val="0"/>
          <w:sz w:val="24"/>
        </w:rPr>
        <w:t>与国际交流</w:t>
      </w:r>
      <w:r w:rsidR="00A07F36">
        <w:rPr>
          <w:rFonts w:ascii="宋体" w:hAnsi="宋体" w:cs="宋体" w:hint="eastAsia"/>
          <w:kern w:val="0"/>
          <w:sz w:val="24"/>
        </w:rPr>
        <w:t>、</w:t>
      </w:r>
      <w:r w:rsidR="00A07F36" w:rsidRPr="00222833">
        <w:rPr>
          <w:rFonts w:ascii="宋体" w:hAnsi="宋体" w:cs="宋体" w:hint="eastAsia"/>
          <w:kern w:val="0"/>
          <w:sz w:val="24"/>
        </w:rPr>
        <w:t>接触的机会日渐增多，国外较为科学、严谨的测试方法已被大多数企业所接受，要求与国际接轨的呼声也日渐增多，原有的测试方法有相当部分已不被别人认同，更凸显出原有测试方法的弊端和不合理现象。为此，为更清晰地描述每一项的试验方法，将采取每一个项目对应一个试验方法，使之操作更加清晰、试验后的判定更趋合理，试验方法也尽量向国外先进水平靠拢，</w:t>
      </w:r>
      <w:r w:rsidR="00A07F36">
        <w:rPr>
          <w:rFonts w:ascii="宋体" w:hAnsi="宋体" w:cs="宋体" w:hint="eastAsia"/>
          <w:kern w:val="0"/>
          <w:sz w:val="24"/>
        </w:rPr>
        <w:t>如</w:t>
      </w:r>
      <w:r w:rsidR="007651EA">
        <w:rPr>
          <w:rFonts w:ascii="宋体" w:hAnsi="宋体" w:cs="宋体" w:hint="eastAsia"/>
          <w:kern w:val="0"/>
          <w:sz w:val="24"/>
        </w:rPr>
        <w:t>材料厚度、</w:t>
      </w:r>
      <w:r w:rsidR="00A07F36">
        <w:rPr>
          <w:rFonts w:ascii="宋体" w:hAnsi="宋体" w:cs="宋体" w:hint="eastAsia"/>
          <w:kern w:val="0"/>
          <w:sz w:val="24"/>
        </w:rPr>
        <w:t>溢水</w:t>
      </w:r>
      <w:r w:rsidR="007651EA">
        <w:rPr>
          <w:rFonts w:ascii="宋体" w:hAnsi="宋体" w:cs="宋体" w:hint="eastAsia"/>
          <w:kern w:val="0"/>
          <w:sz w:val="24"/>
        </w:rPr>
        <w:t>等</w:t>
      </w:r>
      <w:r w:rsidR="00A07F36">
        <w:rPr>
          <w:rFonts w:ascii="宋体" w:hAnsi="宋体" w:cs="宋体" w:hint="eastAsia"/>
          <w:kern w:val="0"/>
          <w:sz w:val="24"/>
        </w:rPr>
        <w:t>测试</w:t>
      </w:r>
      <w:r w:rsidR="007651EA">
        <w:rPr>
          <w:rFonts w:ascii="宋体" w:hAnsi="宋体" w:cs="宋体" w:hint="eastAsia"/>
          <w:kern w:val="0"/>
          <w:sz w:val="24"/>
        </w:rPr>
        <w:t>，</w:t>
      </w:r>
      <w:r w:rsidR="00A07F36" w:rsidRPr="00222833">
        <w:rPr>
          <w:rFonts w:ascii="宋体" w:hAnsi="宋体" w:cs="宋体" w:hint="eastAsia"/>
          <w:kern w:val="0"/>
          <w:sz w:val="24"/>
        </w:rPr>
        <w:t>也便于今后的国际贸易与交往</w:t>
      </w:r>
      <w:r w:rsidR="00D82139">
        <w:rPr>
          <w:rFonts w:ascii="宋体" w:hAnsi="宋体" w:cs="宋体" w:hint="eastAsia"/>
          <w:kern w:val="0"/>
          <w:sz w:val="24"/>
        </w:rPr>
        <w:t>。</w:t>
      </w:r>
    </w:p>
    <w:p w:rsidR="00477A42" w:rsidRPr="00081C87" w:rsidRDefault="0008521D" w:rsidP="0024134D">
      <w:pPr>
        <w:pStyle w:val="af2"/>
        <w:widowControl/>
        <w:numPr>
          <w:ilvl w:val="0"/>
          <w:numId w:val="16"/>
        </w:numPr>
        <w:spacing w:line="400" w:lineRule="exact"/>
        <w:ind w:firstLineChars="0"/>
        <w:jc w:val="left"/>
        <w:rPr>
          <w:rFonts w:ascii="宋体" w:hAnsi="宋体" w:cs="宋体"/>
          <w:color w:val="000000"/>
          <w:kern w:val="0"/>
          <w:sz w:val="24"/>
        </w:rPr>
      </w:pPr>
      <w:r w:rsidRPr="00081C87">
        <w:rPr>
          <w:rFonts w:ascii="宋体" w:hAnsi="宋体" w:cs="宋体" w:hint="eastAsia"/>
          <w:color w:val="000000"/>
          <w:kern w:val="0"/>
          <w:sz w:val="24"/>
        </w:rPr>
        <w:t>材</w:t>
      </w:r>
      <w:r w:rsidR="00477A42" w:rsidRPr="00081C87">
        <w:rPr>
          <w:rFonts w:ascii="宋体" w:hAnsi="宋体" w:cs="宋体" w:hint="eastAsia"/>
          <w:color w:val="000000"/>
          <w:kern w:val="0"/>
          <w:sz w:val="24"/>
        </w:rPr>
        <w:t>料</w:t>
      </w:r>
    </w:p>
    <w:p w:rsidR="0008521D" w:rsidRPr="008D26B3" w:rsidRDefault="00477A42" w:rsidP="0024134D">
      <w:pPr>
        <w:pStyle w:val="af2"/>
        <w:widowControl/>
        <w:numPr>
          <w:ilvl w:val="0"/>
          <w:numId w:val="17"/>
        </w:numPr>
        <w:spacing w:line="400" w:lineRule="exact"/>
        <w:ind w:firstLineChars="0"/>
        <w:jc w:val="left"/>
        <w:rPr>
          <w:rFonts w:ascii="宋体" w:hAnsi="宋体" w:cs="宋体"/>
          <w:color w:val="000000"/>
          <w:kern w:val="0"/>
          <w:sz w:val="24"/>
        </w:rPr>
      </w:pPr>
      <w:r w:rsidRPr="008D26B3">
        <w:rPr>
          <w:rFonts w:ascii="宋体" w:hAnsi="宋体" w:cs="宋体" w:hint="eastAsia"/>
          <w:color w:val="000000"/>
          <w:kern w:val="0"/>
          <w:sz w:val="24"/>
        </w:rPr>
        <w:t>材</w:t>
      </w:r>
      <w:r w:rsidR="0008521D" w:rsidRPr="008D26B3">
        <w:rPr>
          <w:rFonts w:ascii="宋体" w:hAnsi="宋体" w:cs="宋体" w:hint="eastAsia"/>
          <w:color w:val="000000"/>
          <w:kern w:val="0"/>
          <w:sz w:val="24"/>
        </w:rPr>
        <w:t>质检测：</w:t>
      </w:r>
      <w:r w:rsidR="0008521D" w:rsidRPr="008D26B3">
        <w:rPr>
          <w:rFonts w:ascii="宋体" w:hAnsi="宋体" w:cs="宋体" w:hint="eastAsia"/>
          <w:kern w:val="0"/>
          <w:sz w:val="24"/>
        </w:rPr>
        <w:t xml:space="preserve">不锈钢材料化学成分按GB/T 223中相关部分或其他国家、行业标准规定方法进行试验，采用GB/T 223.4、GB/T 223.5、GB/T 223.11、GB/T </w:t>
      </w:r>
      <w:r w:rsidR="0008521D" w:rsidRPr="008D26B3">
        <w:rPr>
          <w:rFonts w:ascii="宋体" w:hAnsi="宋体" w:cs="宋体" w:hint="eastAsia"/>
          <w:color w:val="000000"/>
          <w:kern w:val="0"/>
          <w:sz w:val="24"/>
        </w:rPr>
        <w:t>223.18、</w:t>
      </w:r>
      <w:r w:rsidR="0008521D" w:rsidRPr="008D26B3">
        <w:rPr>
          <w:rFonts w:ascii="宋体" w:hAnsi="宋体" w:cs="宋体"/>
          <w:color w:val="000000"/>
          <w:kern w:val="0"/>
          <w:sz w:val="24"/>
        </w:rPr>
        <w:t>GB</w:t>
      </w:r>
      <w:r w:rsidR="0008521D" w:rsidRPr="008D26B3">
        <w:rPr>
          <w:rFonts w:ascii="宋体" w:hAnsi="宋体" w:cs="宋体" w:hint="eastAsia"/>
          <w:color w:val="000000"/>
          <w:kern w:val="0"/>
          <w:sz w:val="24"/>
        </w:rPr>
        <w:t>/T</w:t>
      </w:r>
      <w:r w:rsidR="0008521D" w:rsidRPr="008D26B3">
        <w:rPr>
          <w:rFonts w:ascii="宋体" w:hAnsi="宋体" w:cs="宋体"/>
          <w:color w:val="000000"/>
          <w:kern w:val="0"/>
          <w:sz w:val="24"/>
        </w:rPr>
        <w:t xml:space="preserve"> 223.19</w:t>
      </w:r>
      <w:r w:rsidR="0008521D" w:rsidRPr="008D26B3">
        <w:rPr>
          <w:rFonts w:ascii="宋体" w:hAnsi="宋体" w:cs="宋体" w:hint="eastAsia"/>
          <w:color w:val="000000"/>
          <w:kern w:val="0"/>
          <w:sz w:val="24"/>
        </w:rPr>
        <w:t>、</w:t>
      </w:r>
      <w:r w:rsidR="0008521D" w:rsidRPr="008D26B3">
        <w:rPr>
          <w:rFonts w:ascii="宋体" w:hAnsi="宋体" w:cs="宋体"/>
          <w:color w:val="000000"/>
          <w:kern w:val="0"/>
          <w:sz w:val="24"/>
        </w:rPr>
        <w:t>GB</w:t>
      </w:r>
      <w:r w:rsidR="0008521D" w:rsidRPr="008D26B3">
        <w:rPr>
          <w:rFonts w:ascii="宋体" w:hAnsi="宋体" w:cs="宋体" w:hint="eastAsia"/>
          <w:color w:val="000000"/>
          <w:kern w:val="0"/>
          <w:sz w:val="24"/>
        </w:rPr>
        <w:t>/</w:t>
      </w:r>
      <w:r w:rsidR="0008521D" w:rsidRPr="008D26B3">
        <w:rPr>
          <w:rFonts w:ascii="宋体" w:hAnsi="宋体" w:cs="宋体"/>
          <w:color w:val="000000"/>
          <w:kern w:val="0"/>
          <w:sz w:val="24"/>
        </w:rPr>
        <w:t>T 223.23</w:t>
      </w:r>
      <w:r w:rsidR="0008521D" w:rsidRPr="008D26B3">
        <w:rPr>
          <w:rFonts w:ascii="宋体" w:hAnsi="宋体" w:cs="宋体" w:hint="eastAsia"/>
          <w:color w:val="000000"/>
          <w:kern w:val="0"/>
          <w:sz w:val="24"/>
        </w:rPr>
        <w:t>、GB/T 223.25、</w:t>
      </w:r>
      <w:r w:rsidR="0008521D" w:rsidRPr="008D26B3">
        <w:rPr>
          <w:rFonts w:ascii="宋体" w:hAnsi="宋体" w:cs="宋体"/>
          <w:color w:val="000000"/>
          <w:kern w:val="0"/>
          <w:sz w:val="24"/>
        </w:rPr>
        <w:t>GB/T</w:t>
      </w:r>
      <w:r w:rsidR="0008521D" w:rsidRPr="008D26B3">
        <w:rPr>
          <w:rFonts w:ascii="宋体" w:hAnsi="宋体" w:cs="宋体" w:hint="eastAsia"/>
          <w:color w:val="000000"/>
          <w:kern w:val="0"/>
          <w:sz w:val="24"/>
        </w:rPr>
        <w:t xml:space="preserve"> </w:t>
      </w:r>
      <w:r w:rsidR="0008521D" w:rsidRPr="008D26B3">
        <w:rPr>
          <w:rFonts w:ascii="宋体" w:hAnsi="宋体" w:cs="宋体"/>
          <w:color w:val="000000"/>
          <w:kern w:val="0"/>
          <w:sz w:val="24"/>
        </w:rPr>
        <w:t>223.28</w:t>
      </w:r>
      <w:r w:rsidR="0008521D" w:rsidRPr="008D26B3">
        <w:rPr>
          <w:rFonts w:ascii="宋体" w:hAnsi="宋体" w:cs="宋体" w:hint="eastAsia"/>
          <w:color w:val="000000"/>
          <w:kern w:val="0"/>
          <w:sz w:val="24"/>
        </w:rPr>
        <w:t>、</w:t>
      </w:r>
      <w:r w:rsidR="0008521D" w:rsidRPr="008D26B3">
        <w:rPr>
          <w:rFonts w:ascii="宋体" w:hAnsi="宋体" w:cs="宋体"/>
          <w:color w:val="000000"/>
          <w:kern w:val="0"/>
          <w:sz w:val="24"/>
        </w:rPr>
        <w:t>GB</w:t>
      </w:r>
      <w:r w:rsidR="0008521D" w:rsidRPr="008D26B3">
        <w:rPr>
          <w:rFonts w:ascii="宋体" w:hAnsi="宋体" w:cs="宋体" w:hint="eastAsia"/>
          <w:color w:val="000000"/>
          <w:kern w:val="0"/>
          <w:sz w:val="24"/>
        </w:rPr>
        <w:t xml:space="preserve">/T </w:t>
      </w:r>
      <w:r w:rsidR="0008521D" w:rsidRPr="008D26B3">
        <w:rPr>
          <w:rFonts w:ascii="宋体" w:hAnsi="宋体" w:cs="宋体"/>
          <w:color w:val="000000"/>
          <w:kern w:val="0"/>
          <w:sz w:val="24"/>
        </w:rPr>
        <w:t>223.37</w:t>
      </w:r>
      <w:r w:rsidR="0008521D" w:rsidRPr="008D26B3">
        <w:rPr>
          <w:rFonts w:ascii="宋体" w:hAnsi="宋体" w:cs="宋体" w:hint="eastAsia"/>
          <w:color w:val="000000"/>
          <w:kern w:val="0"/>
          <w:sz w:val="24"/>
        </w:rPr>
        <w:t>、</w:t>
      </w:r>
      <w:r w:rsidR="0008521D" w:rsidRPr="008D26B3">
        <w:rPr>
          <w:rFonts w:ascii="宋体" w:hAnsi="宋体" w:cs="宋体"/>
          <w:color w:val="000000"/>
          <w:kern w:val="0"/>
          <w:sz w:val="24"/>
        </w:rPr>
        <w:t>GB</w:t>
      </w:r>
      <w:r w:rsidR="0008521D" w:rsidRPr="008D26B3">
        <w:rPr>
          <w:rFonts w:ascii="宋体" w:hAnsi="宋体" w:cs="宋体" w:hint="eastAsia"/>
          <w:color w:val="000000"/>
          <w:kern w:val="0"/>
          <w:sz w:val="24"/>
        </w:rPr>
        <w:t>/</w:t>
      </w:r>
      <w:r w:rsidR="0008521D" w:rsidRPr="008D26B3">
        <w:rPr>
          <w:rFonts w:ascii="宋体" w:hAnsi="宋体" w:cs="宋体"/>
          <w:color w:val="000000"/>
          <w:kern w:val="0"/>
          <w:sz w:val="24"/>
        </w:rPr>
        <w:t>T 223.59</w:t>
      </w:r>
      <w:r w:rsidR="0008521D" w:rsidRPr="008D26B3">
        <w:rPr>
          <w:rFonts w:ascii="宋体" w:hAnsi="宋体" w:cs="宋体" w:hint="eastAsia"/>
          <w:color w:val="000000"/>
          <w:kern w:val="0"/>
          <w:sz w:val="24"/>
        </w:rPr>
        <w:t>、GB/T 223.63、GB/T 223.85、GB/T 223.86</w:t>
      </w:r>
      <w:r w:rsidR="00081C87" w:rsidRPr="008D26B3">
        <w:rPr>
          <w:rFonts w:ascii="宋体" w:hAnsi="宋体" w:cs="宋体" w:hint="eastAsia"/>
          <w:color w:val="000000"/>
          <w:kern w:val="0"/>
          <w:sz w:val="24"/>
        </w:rPr>
        <w:t>的方法</w:t>
      </w:r>
      <w:r w:rsidR="0008521D" w:rsidRPr="008D26B3">
        <w:rPr>
          <w:rFonts w:ascii="宋体" w:hAnsi="宋体" w:cs="宋体" w:hint="eastAsia"/>
          <w:color w:val="000000"/>
          <w:kern w:val="0"/>
          <w:sz w:val="24"/>
        </w:rPr>
        <w:t>。</w:t>
      </w:r>
    </w:p>
    <w:p w:rsidR="00EF1AB1" w:rsidRPr="008D26B3" w:rsidRDefault="00F27CA6" w:rsidP="0024134D">
      <w:pPr>
        <w:pStyle w:val="af2"/>
        <w:widowControl/>
        <w:numPr>
          <w:ilvl w:val="0"/>
          <w:numId w:val="17"/>
        </w:numPr>
        <w:spacing w:line="400" w:lineRule="exact"/>
        <w:ind w:firstLineChars="0"/>
        <w:jc w:val="left"/>
        <w:rPr>
          <w:rFonts w:ascii="宋体" w:hAnsi="宋体" w:cs="宋体"/>
          <w:kern w:val="0"/>
          <w:sz w:val="24"/>
        </w:rPr>
      </w:pPr>
      <w:r w:rsidRPr="008D26B3">
        <w:rPr>
          <w:rFonts w:ascii="宋体" w:hAnsi="宋体" w:cs="宋体" w:hint="eastAsia"/>
          <w:color w:val="000000"/>
          <w:kern w:val="0"/>
          <w:sz w:val="24"/>
        </w:rPr>
        <w:t>材料厚度测量</w:t>
      </w:r>
      <w:r w:rsidR="00193561" w:rsidRPr="008D26B3">
        <w:rPr>
          <w:rFonts w:ascii="宋体" w:hAnsi="宋体" w:cs="宋体" w:hint="eastAsia"/>
          <w:color w:val="000000"/>
          <w:kern w:val="0"/>
          <w:sz w:val="24"/>
        </w:rPr>
        <w:t>试验</w:t>
      </w:r>
      <w:r w:rsidRPr="008D26B3">
        <w:rPr>
          <w:rFonts w:ascii="宋体" w:hAnsi="宋体" w:cs="宋体" w:hint="eastAsia"/>
          <w:color w:val="000000"/>
          <w:kern w:val="0"/>
          <w:sz w:val="24"/>
        </w:rPr>
        <w:t>：</w:t>
      </w:r>
    </w:p>
    <w:p w:rsidR="00D71B7A" w:rsidRDefault="00F27CA6" w:rsidP="0024134D">
      <w:pPr>
        <w:pStyle w:val="af2"/>
        <w:widowControl/>
        <w:numPr>
          <w:ilvl w:val="0"/>
          <w:numId w:val="21"/>
        </w:numPr>
        <w:spacing w:line="400" w:lineRule="exact"/>
        <w:ind w:firstLineChars="0"/>
        <w:jc w:val="left"/>
        <w:rPr>
          <w:rFonts w:ascii="宋体" w:hAnsi="宋体" w:cs="宋体"/>
          <w:color w:val="000000"/>
          <w:kern w:val="0"/>
          <w:sz w:val="24"/>
        </w:rPr>
      </w:pPr>
      <w:r>
        <w:rPr>
          <w:rFonts w:ascii="宋体" w:hAnsi="宋体" w:cs="宋体" w:hint="eastAsia"/>
          <w:color w:val="000000"/>
          <w:kern w:val="0"/>
          <w:sz w:val="24"/>
        </w:rPr>
        <w:t>根据不锈钢</w:t>
      </w:r>
      <w:r w:rsidR="000B5495">
        <w:rPr>
          <w:rFonts w:ascii="宋体" w:hAnsi="宋体" w:cs="宋体" w:hint="eastAsia"/>
          <w:color w:val="000000"/>
          <w:kern w:val="0"/>
          <w:sz w:val="24"/>
        </w:rPr>
        <w:t>水槽的成型特点，</w:t>
      </w:r>
      <w:r w:rsidR="00D71B7A">
        <w:rPr>
          <w:rFonts w:ascii="宋体" w:hAnsi="宋体" w:cs="宋体" w:hint="eastAsia"/>
          <w:color w:val="000000"/>
          <w:kern w:val="0"/>
          <w:sz w:val="24"/>
        </w:rPr>
        <w:t>选取槽体上表面部位厚度代替原材料厚度，用钢直尺、游标卡尺等测量槽体深度。</w:t>
      </w:r>
    </w:p>
    <w:p w:rsidR="001F5D56" w:rsidRDefault="007F4614" w:rsidP="0024134D">
      <w:pPr>
        <w:pStyle w:val="af2"/>
        <w:widowControl/>
        <w:numPr>
          <w:ilvl w:val="0"/>
          <w:numId w:val="21"/>
        </w:numPr>
        <w:spacing w:line="400" w:lineRule="exact"/>
        <w:ind w:firstLineChars="0"/>
        <w:jc w:val="left"/>
        <w:rPr>
          <w:rFonts w:ascii="宋体" w:hAnsi="宋体" w:cs="宋体"/>
          <w:color w:val="000000"/>
          <w:kern w:val="0"/>
          <w:sz w:val="24"/>
        </w:rPr>
      </w:pPr>
      <w:r>
        <w:rPr>
          <w:rFonts w:ascii="宋体" w:hAnsi="宋体" w:cs="宋体" w:hint="eastAsia"/>
          <w:color w:val="000000"/>
          <w:kern w:val="0"/>
          <w:sz w:val="24"/>
        </w:rPr>
        <w:t>槽体各部位厚度的测量方法，借鉴国外先进标准并结合国内水槽</w:t>
      </w:r>
      <w:r w:rsidR="00DC1448">
        <w:rPr>
          <w:rFonts w:ascii="宋体" w:hAnsi="宋体" w:cs="宋体" w:hint="eastAsia"/>
          <w:color w:val="000000"/>
          <w:kern w:val="0"/>
          <w:sz w:val="24"/>
        </w:rPr>
        <w:t>厂家的工艺特点，设定不同部位厚度测量的取点方法，</w:t>
      </w:r>
      <w:r w:rsidR="00DC1448" w:rsidRPr="00DC1448">
        <w:rPr>
          <w:rFonts w:ascii="宋体" w:hAnsi="宋体" w:cs="宋体" w:hint="eastAsia"/>
          <w:color w:val="000000"/>
          <w:kern w:val="0"/>
          <w:sz w:val="24"/>
        </w:rPr>
        <w:t>先用酒精或其他方法将涂层去除，再用千分尺测量槽体各部位的厚度，其中竖直表面（槽体侧壁）厚度、角落部位（槽体底部R角处）厚度须测6个不同的点取平均值，水平表面（槽体法兰表面及底部分别取3个点）厚度须测6个不同点，取平均值。</w:t>
      </w:r>
      <w:r w:rsidR="00433B15">
        <w:rPr>
          <w:rFonts w:ascii="宋体" w:hAnsi="宋体" w:cs="宋体" w:hint="eastAsia"/>
          <w:color w:val="000000"/>
          <w:kern w:val="0"/>
          <w:sz w:val="24"/>
        </w:rPr>
        <w:t>由于水槽的法兰工</w:t>
      </w:r>
      <w:r w:rsidR="00433B15">
        <w:rPr>
          <w:rFonts w:ascii="宋体" w:hAnsi="宋体" w:cs="宋体" w:hint="eastAsia"/>
          <w:color w:val="000000"/>
          <w:kern w:val="0"/>
          <w:sz w:val="24"/>
        </w:rPr>
        <w:lastRenderedPageBreak/>
        <w:t>艺有不同情况，所以本标准在法兰表面厚度取点时给出了槽盆与面板整体成型的和槽盆与面板分别成型后再连接的（分为槽盆有法兰边和无法兰边）取点示意图，见附录B。</w:t>
      </w:r>
    </w:p>
    <w:p w:rsidR="00D405CE" w:rsidRDefault="009412BC" w:rsidP="0024134D">
      <w:pPr>
        <w:pStyle w:val="af2"/>
        <w:widowControl/>
        <w:numPr>
          <w:ilvl w:val="0"/>
          <w:numId w:val="16"/>
        </w:numPr>
        <w:spacing w:line="400" w:lineRule="exact"/>
        <w:ind w:firstLineChars="0"/>
        <w:jc w:val="left"/>
        <w:rPr>
          <w:rFonts w:ascii="宋体" w:hAnsi="宋体" w:cs="宋体"/>
          <w:color w:val="000000"/>
          <w:kern w:val="0"/>
          <w:sz w:val="24"/>
        </w:rPr>
      </w:pPr>
      <w:r>
        <w:rPr>
          <w:rFonts w:ascii="宋体" w:hAnsi="宋体" w:cs="宋体" w:hint="eastAsia"/>
          <w:color w:val="000000"/>
          <w:kern w:val="0"/>
          <w:sz w:val="24"/>
        </w:rPr>
        <w:t>食品安全</w:t>
      </w:r>
    </w:p>
    <w:p w:rsidR="00C212B1" w:rsidRDefault="00C13775" w:rsidP="00C13775">
      <w:pPr>
        <w:pStyle w:val="af2"/>
        <w:widowControl/>
        <w:spacing w:line="400" w:lineRule="exact"/>
        <w:ind w:leftChars="200" w:left="420" w:firstLine="480"/>
        <w:jc w:val="left"/>
        <w:rPr>
          <w:rFonts w:ascii="宋体" w:hAnsi="宋体" w:cs="宋体" w:hint="eastAsia"/>
          <w:color w:val="000000"/>
          <w:kern w:val="0"/>
          <w:sz w:val="24"/>
        </w:rPr>
      </w:pPr>
      <w:r>
        <w:rPr>
          <w:rFonts w:ascii="宋体" w:hAnsi="宋体" w:cs="宋体" w:hint="eastAsia"/>
          <w:color w:val="000000"/>
          <w:kern w:val="0"/>
          <w:sz w:val="24"/>
        </w:rPr>
        <w:t>金属材料、非金属材料的均按相关食品安全国家标准</w:t>
      </w:r>
      <w:r w:rsidR="00C212B1">
        <w:rPr>
          <w:rFonts w:ascii="宋体" w:hAnsi="宋体" w:cs="宋体" w:hint="eastAsia"/>
          <w:color w:val="000000"/>
          <w:kern w:val="0"/>
          <w:sz w:val="24"/>
        </w:rPr>
        <w:t>规定的方法进行试验。如果相关食品安全国家标准中没有规定试验方法的，按照其他国家标准规定的方法进行试验。</w:t>
      </w:r>
    </w:p>
    <w:p w:rsidR="00C13775" w:rsidRDefault="00EA19C3" w:rsidP="0024134D">
      <w:pPr>
        <w:pStyle w:val="af2"/>
        <w:widowControl/>
        <w:numPr>
          <w:ilvl w:val="0"/>
          <w:numId w:val="16"/>
        </w:numPr>
        <w:spacing w:line="400" w:lineRule="exact"/>
        <w:ind w:firstLineChars="0"/>
        <w:jc w:val="left"/>
        <w:rPr>
          <w:rFonts w:ascii="宋体" w:hAnsi="宋体" w:cs="宋体"/>
          <w:color w:val="000000"/>
          <w:kern w:val="0"/>
          <w:sz w:val="24"/>
        </w:rPr>
      </w:pPr>
      <w:r>
        <w:rPr>
          <w:rFonts w:ascii="宋体" w:hAnsi="宋体" w:cs="宋体" w:hint="eastAsia"/>
          <w:color w:val="000000"/>
          <w:kern w:val="0"/>
          <w:sz w:val="24"/>
        </w:rPr>
        <w:t>标签、标识</w:t>
      </w:r>
    </w:p>
    <w:p w:rsidR="009412BC" w:rsidRPr="00C13775" w:rsidRDefault="00C13775" w:rsidP="00C13775">
      <w:pPr>
        <w:pStyle w:val="af2"/>
        <w:widowControl/>
        <w:spacing w:line="400" w:lineRule="exact"/>
        <w:ind w:left="420" w:firstLineChars="0" w:firstLine="0"/>
        <w:jc w:val="left"/>
        <w:rPr>
          <w:rFonts w:ascii="宋体" w:hAnsi="宋体" w:cs="宋体"/>
          <w:color w:val="000000"/>
          <w:kern w:val="0"/>
          <w:sz w:val="24"/>
        </w:rPr>
      </w:pPr>
      <w:r>
        <w:rPr>
          <w:rFonts w:ascii="宋体" w:hAnsi="宋体" w:cs="宋体" w:hint="eastAsia"/>
          <w:color w:val="000000"/>
          <w:kern w:val="0"/>
          <w:sz w:val="24"/>
        </w:rPr>
        <w:t>此类按通常的</w:t>
      </w:r>
      <w:r w:rsidR="009412BC" w:rsidRPr="00C13775">
        <w:rPr>
          <w:rFonts w:ascii="宋体" w:hAnsi="宋体" w:cs="宋体" w:hint="eastAsia"/>
          <w:color w:val="000000"/>
          <w:kern w:val="0"/>
          <w:sz w:val="24"/>
        </w:rPr>
        <w:t>目测检查</w:t>
      </w:r>
      <w:r>
        <w:rPr>
          <w:rFonts w:ascii="宋体" w:hAnsi="宋体" w:cs="宋体" w:hint="eastAsia"/>
          <w:color w:val="000000"/>
          <w:kern w:val="0"/>
          <w:sz w:val="24"/>
        </w:rPr>
        <w:t>的方法进行</w:t>
      </w:r>
      <w:r w:rsidR="009412BC" w:rsidRPr="00C13775">
        <w:rPr>
          <w:rFonts w:ascii="宋体" w:hAnsi="宋体" w:cs="宋体" w:hint="eastAsia"/>
          <w:color w:val="000000"/>
          <w:kern w:val="0"/>
          <w:sz w:val="24"/>
        </w:rPr>
        <w:t>。</w:t>
      </w:r>
    </w:p>
    <w:p w:rsidR="00C13775" w:rsidRDefault="009412BC" w:rsidP="0024134D">
      <w:pPr>
        <w:pStyle w:val="af2"/>
        <w:widowControl/>
        <w:numPr>
          <w:ilvl w:val="0"/>
          <w:numId w:val="16"/>
        </w:numPr>
        <w:spacing w:line="400" w:lineRule="exact"/>
        <w:ind w:firstLineChars="0"/>
        <w:jc w:val="left"/>
        <w:rPr>
          <w:rFonts w:ascii="宋体" w:hAnsi="宋体" w:cs="宋体"/>
          <w:color w:val="000000"/>
          <w:kern w:val="0"/>
          <w:sz w:val="24"/>
        </w:rPr>
      </w:pPr>
      <w:r w:rsidRPr="00C13775">
        <w:rPr>
          <w:rFonts w:ascii="宋体" w:hAnsi="宋体" w:cs="宋体" w:hint="eastAsia"/>
          <w:color w:val="000000"/>
          <w:kern w:val="0"/>
          <w:sz w:val="24"/>
        </w:rPr>
        <w:t>手可接触部位</w:t>
      </w:r>
    </w:p>
    <w:p w:rsidR="00C13775" w:rsidRPr="00C13775" w:rsidRDefault="00C13775" w:rsidP="00C13775">
      <w:pPr>
        <w:pStyle w:val="af2"/>
        <w:widowControl/>
        <w:spacing w:line="400" w:lineRule="exact"/>
        <w:ind w:left="420" w:firstLineChars="0" w:firstLine="0"/>
        <w:jc w:val="left"/>
        <w:rPr>
          <w:rFonts w:ascii="宋体" w:hAnsi="宋体" w:cs="宋体"/>
          <w:color w:val="000000"/>
          <w:kern w:val="0"/>
          <w:sz w:val="24"/>
        </w:rPr>
      </w:pPr>
      <w:r>
        <w:rPr>
          <w:rFonts w:ascii="宋体" w:hAnsi="宋体" w:cs="宋体" w:hint="eastAsia"/>
          <w:color w:val="000000"/>
          <w:kern w:val="0"/>
          <w:sz w:val="24"/>
        </w:rPr>
        <w:t>此类按通常的</w:t>
      </w:r>
      <w:r w:rsidRPr="00C13775">
        <w:rPr>
          <w:rFonts w:ascii="宋体" w:hAnsi="宋体" w:cs="宋体" w:hint="eastAsia"/>
          <w:color w:val="000000"/>
          <w:kern w:val="0"/>
          <w:sz w:val="24"/>
        </w:rPr>
        <w:t>手感、目测检查</w:t>
      </w:r>
      <w:r>
        <w:rPr>
          <w:rFonts w:ascii="宋体" w:hAnsi="宋体" w:cs="宋体" w:hint="eastAsia"/>
          <w:color w:val="000000"/>
          <w:kern w:val="0"/>
          <w:sz w:val="24"/>
        </w:rPr>
        <w:t>的方法进行</w:t>
      </w:r>
      <w:r w:rsidRPr="00C13775">
        <w:rPr>
          <w:rFonts w:ascii="宋体" w:hAnsi="宋体" w:cs="宋体" w:hint="eastAsia"/>
          <w:color w:val="000000"/>
          <w:kern w:val="0"/>
          <w:sz w:val="24"/>
        </w:rPr>
        <w:t>。</w:t>
      </w:r>
    </w:p>
    <w:p w:rsidR="00FF714A" w:rsidRDefault="00C13775" w:rsidP="0024134D">
      <w:pPr>
        <w:pStyle w:val="af2"/>
        <w:widowControl/>
        <w:numPr>
          <w:ilvl w:val="0"/>
          <w:numId w:val="16"/>
        </w:numPr>
        <w:spacing w:line="400" w:lineRule="exact"/>
        <w:ind w:firstLineChars="0"/>
        <w:jc w:val="left"/>
        <w:rPr>
          <w:rFonts w:ascii="宋体" w:hAnsi="宋体" w:cs="宋体"/>
          <w:color w:val="000000"/>
          <w:kern w:val="0"/>
          <w:sz w:val="24"/>
        </w:rPr>
      </w:pPr>
      <w:r>
        <w:rPr>
          <w:rFonts w:ascii="宋体" w:hAnsi="宋体" w:cs="宋体" w:hint="eastAsia"/>
          <w:color w:val="000000"/>
          <w:kern w:val="0"/>
          <w:sz w:val="24"/>
        </w:rPr>
        <w:t xml:space="preserve"> </w:t>
      </w:r>
      <w:r w:rsidR="00FF714A">
        <w:rPr>
          <w:rFonts w:ascii="宋体" w:hAnsi="宋体" w:cs="宋体" w:hint="eastAsia"/>
          <w:color w:val="000000"/>
          <w:kern w:val="0"/>
          <w:sz w:val="24"/>
        </w:rPr>
        <w:t>平整度</w:t>
      </w:r>
    </w:p>
    <w:p w:rsidR="00FF714A" w:rsidRPr="0010665A" w:rsidRDefault="0010665A" w:rsidP="0024134D">
      <w:pPr>
        <w:pStyle w:val="af2"/>
        <w:widowControl/>
        <w:numPr>
          <w:ilvl w:val="0"/>
          <w:numId w:val="22"/>
        </w:numPr>
        <w:spacing w:line="400" w:lineRule="exact"/>
        <w:ind w:firstLineChars="0"/>
        <w:jc w:val="left"/>
        <w:rPr>
          <w:rFonts w:ascii="宋体" w:hAnsi="宋体" w:cs="宋体"/>
          <w:color w:val="000000"/>
          <w:kern w:val="0"/>
          <w:sz w:val="24"/>
        </w:rPr>
      </w:pPr>
      <w:r>
        <w:rPr>
          <w:rFonts w:ascii="宋体" w:hAnsi="宋体" w:cs="宋体" w:hint="eastAsia"/>
          <w:color w:val="000000"/>
          <w:kern w:val="0"/>
          <w:sz w:val="24"/>
        </w:rPr>
        <w:t>水槽边沿的平整度用模拟安装的方法测试，</w:t>
      </w:r>
      <w:r w:rsidR="00FF714A" w:rsidRPr="0010665A">
        <w:rPr>
          <w:rFonts w:ascii="宋体" w:hAnsi="宋体" w:cs="宋体" w:hint="eastAsia"/>
          <w:color w:val="000000"/>
          <w:kern w:val="0"/>
          <w:sz w:val="24"/>
        </w:rPr>
        <w:t>将用于台上安装的水槽放置在水平的操作台面上（不安紧固装置和防水条），或将用于台下安装的水槽倒置在水平的操作台面上，按照测试样品的尺寸取表2中</w:t>
      </w:r>
      <w:r>
        <w:rPr>
          <w:rFonts w:ascii="宋体" w:hAnsi="宋体" w:cs="宋体" w:hint="eastAsia"/>
          <w:color w:val="000000"/>
          <w:kern w:val="0"/>
          <w:sz w:val="24"/>
        </w:rPr>
        <w:t>对应的</w:t>
      </w:r>
      <w:r w:rsidR="00FF714A" w:rsidRPr="0010665A">
        <w:rPr>
          <w:rFonts w:ascii="宋体" w:hAnsi="宋体" w:cs="宋体" w:hint="eastAsia"/>
          <w:color w:val="000000"/>
          <w:kern w:val="0"/>
          <w:sz w:val="24"/>
        </w:rPr>
        <w:t>平整度限值相对应厚度的塞尺，试从边缘最大缝隙处塞入，检查塞尺能否通过。</w:t>
      </w:r>
    </w:p>
    <w:p w:rsidR="00FF714A" w:rsidRPr="00FF714A" w:rsidRDefault="0010665A" w:rsidP="0024134D">
      <w:pPr>
        <w:pStyle w:val="ab"/>
        <w:numPr>
          <w:ilvl w:val="0"/>
          <w:numId w:val="22"/>
        </w:numPr>
        <w:spacing w:line="360" w:lineRule="auto"/>
        <w:ind w:firstLineChars="0"/>
        <w:rPr>
          <w:rFonts w:hAnsi="宋体" w:cs="宋体"/>
          <w:color w:val="000000"/>
          <w:sz w:val="24"/>
          <w:szCs w:val="24"/>
        </w:rPr>
      </w:pPr>
      <w:r>
        <w:rPr>
          <w:rFonts w:hAnsi="宋体" w:cs="宋体" w:hint="eastAsia"/>
          <w:color w:val="000000"/>
          <w:sz w:val="24"/>
          <w:szCs w:val="24"/>
        </w:rPr>
        <w:t>水槽底部平整度主要是看排水后是否有积水现象，故采用排水后的残余水质量来判定。</w:t>
      </w:r>
      <w:r w:rsidR="00FF714A" w:rsidRPr="00FF714A">
        <w:rPr>
          <w:rFonts w:hAnsi="宋体" w:cs="宋体" w:hint="eastAsia"/>
          <w:color w:val="000000"/>
          <w:sz w:val="24"/>
          <w:szCs w:val="24"/>
        </w:rPr>
        <w:t>将槽体注满水后排净，1min后用纸巾将底部残余水全部收集，计算试验前后纸巾质量的差值，即为水槽底部残余水的质量。</w:t>
      </w:r>
    </w:p>
    <w:p w:rsidR="008408D4" w:rsidRDefault="00895DBA" w:rsidP="0024134D">
      <w:pPr>
        <w:pStyle w:val="af2"/>
        <w:widowControl/>
        <w:numPr>
          <w:ilvl w:val="0"/>
          <w:numId w:val="16"/>
        </w:numPr>
        <w:spacing w:line="400" w:lineRule="exact"/>
        <w:ind w:firstLineChars="0"/>
        <w:jc w:val="left"/>
        <w:rPr>
          <w:rFonts w:ascii="宋体" w:hAnsi="宋体" w:cs="宋体"/>
          <w:color w:val="000000"/>
          <w:kern w:val="0"/>
          <w:sz w:val="24"/>
        </w:rPr>
      </w:pPr>
      <w:r>
        <w:rPr>
          <w:rFonts w:ascii="宋体" w:hAnsi="宋体" w:cs="宋体" w:hint="eastAsia"/>
          <w:color w:val="000000"/>
          <w:kern w:val="0"/>
          <w:sz w:val="24"/>
        </w:rPr>
        <w:t>耐腐蚀试验</w:t>
      </w:r>
    </w:p>
    <w:p w:rsidR="00C004EC" w:rsidRDefault="00C004EC" w:rsidP="00C004EC">
      <w:pPr>
        <w:pStyle w:val="af2"/>
        <w:widowControl/>
        <w:spacing w:line="400" w:lineRule="exact"/>
        <w:ind w:leftChars="200" w:left="420" w:firstLine="480"/>
        <w:jc w:val="left"/>
        <w:rPr>
          <w:rFonts w:ascii="宋体" w:hAnsi="宋体" w:cs="宋体"/>
          <w:color w:val="000000"/>
          <w:kern w:val="0"/>
          <w:sz w:val="24"/>
        </w:rPr>
      </w:pPr>
      <w:r>
        <w:rPr>
          <w:rFonts w:ascii="宋体" w:hAnsi="宋体" w:cs="宋体" w:hint="eastAsia"/>
          <w:color w:val="000000"/>
          <w:kern w:val="0"/>
          <w:sz w:val="24"/>
        </w:rPr>
        <w:t>根据不锈钢水槽的使用环境、频率，参考不锈钢器皿等的测试方法，</w:t>
      </w:r>
      <w:r w:rsidR="00895DBA" w:rsidRPr="00C004EC">
        <w:rPr>
          <w:rFonts w:ascii="宋体" w:hAnsi="宋体" w:cs="宋体" w:hint="eastAsia"/>
          <w:color w:val="000000"/>
          <w:kern w:val="0"/>
          <w:sz w:val="24"/>
        </w:rPr>
        <w:t>按GB/T 10125的中性盐雾试验（NSS）法</w:t>
      </w:r>
      <w:r>
        <w:rPr>
          <w:rFonts w:ascii="宋体" w:hAnsi="宋体" w:cs="宋体" w:hint="eastAsia"/>
          <w:color w:val="000000"/>
          <w:kern w:val="0"/>
          <w:sz w:val="24"/>
        </w:rPr>
        <w:t>，连续喷雾24小时。</w:t>
      </w:r>
    </w:p>
    <w:p w:rsidR="00FF714A" w:rsidRDefault="00FF714A" w:rsidP="00C004EC">
      <w:pPr>
        <w:pStyle w:val="af2"/>
        <w:widowControl/>
        <w:numPr>
          <w:ilvl w:val="0"/>
          <w:numId w:val="16"/>
        </w:numPr>
        <w:spacing w:line="400" w:lineRule="exact"/>
        <w:ind w:firstLineChars="0"/>
        <w:jc w:val="left"/>
        <w:rPr>
          <w:rFonts w:ascii="宋体" w:hAnsi="宋体" w:cs="宋体"/>
          <w:color w:val="000000"/>
          <w:kern w:val="0"/>
          <w:sz w:val="24"/>
        </w:rPr>
      </w:pPr>
      <w:r>
        <w:rPr>
          <w:rFonts w:ascii="宋体" w:hAnsi="宋体" w:cs="宋体" w:hint="eastAsia"/>
          <w:color w:val="000000"/>
          <w:kern w:val="0"/>
          <w:sz w:val="24"/>
        </w:rPr>
        <w:t>排水机构</w:t>
      </w:r>
    </w:p>
    <w:p w:rsidR="00352F3B" w:rsidRDefault="00352F3B" w:rsidP="00352F3B">
      <w:pPr>
        <w:pStyle w:val="ab"/>
        <w:numPr>
          <w:ilvl w:val="0"/>
          <w:numId w:val="24"/>
        </w:numPr>
        <w:spacing w:line="360" w:lineRule="auto"/>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材料：</w:t>
      </w:r>
      <w:r w:rsidRPr="00352F3B">
        <w:rPr>
          <w:rFonts w:asciiTheme="minorEastAsia" w:eastAsiaTheme="minorEastAsia" w:hAnsiTheme="minorEastAsia" w:hint="eastAsia"/>
          <w:sz w:val="24"/>
          <w:szCs w:val="24"/>
        </w:rPr>
        <w:t>排水机构主要参考JC/T 932，因此按JC/T 932的规定及相应材料标准进行试验。</w:t>
      </w:r>
    </w:p>
    <w:p w:rsidR="00352F3B" w:rsidRDefault="00352F3B" w:rsidP="00352F3B">
      <w:pPr>
        <w:pStyle w:val="ab"/>
        <w:numPr>
          <w:ilvl w:val="0"/>
          <w:numId w:val="24"/>
        </w:numPr>
        <w:spacing w:line="360" w:lineRule="auto"/>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尺寸：尺寸用游标卡尺、壁厚千分尺水封尺和直尺等测量。</w:t>
      </w:r>
    </w:p>
    <w:p w:rsidR="00352F3B" w:rsidRPr="00352F3B" w:rsidRDefault="00352F3B" w:rsidP="00352F3B">
      <w:pPr>
        <w:pStyle w:val="ab"/>
        <w:numPr>
          <w:ilvl w:val="0"/>
          <w:numId w:val="24"/>
        </w:numPr>
        <w:spacing w:line="360" w:lineRule="auto"/>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使用性能：参照原行标QB/T 4013-2010、</w:t>
      </w:r>
      <w:r w:rsidR="008C0977" w:rsidRPr="00352F3B">
        <w:rPr>
          <w:rFonts w:asciiTheme="minorEastAsia" w:eastAsiaTheme="minorEastAsia" w:hAnsiTheme="minorEastAsia" w:hint="eastAsia"/>
          <w:sz w:val="24"/>
          <w:szCs w:val="24"/>
        </w:rPr>
        <w:t>JC/T 932</w:t>
      </w:r>
      <w:r w:rsidR="008C0977">
        <w:rPr>
          <w:rFonts w:asciiTheme="minorEastAsia" w:eastAsiaTheme="minorEastAsia" w:hAnsiTheme="minorEastAsia" w:hint="eastAsia"/>
          <w:sz w:val="24"/>
          <w:szCs w:val="24"/>
        </w:rPr>
        <w:t>等标准，并对原行标的部分测试方法进行了重新编辑。</w:t>
      </w:r>
    </w:p>
    <w:p w:rsidR="001220F8" w:rsidRPr="008C0977" w:rsidRDefault="008C0977" w:rsidP="008C0977">
      <w:pPr>
        <w:pStyle w:val="a3"/>
        <w:numPr>
          <w:ilvl w:val="0"/>
          <w:numId w:val="26"/>
        </w:numPr>
        <w:spacing w:line="360" w:lineRule="auto"/>
        <w:rPr>
          <w:rStyle w:val="Char9"/>
          <w:rFonts w:eastAsiaTheme="minorEastAsia"/>
          <w:sz w:val="24"/>
          <w:szCs w:val="24"/>
        </w:rPr>
      </w:pPr>
      <w:r w:rsidRPr="008C0977">
        <w:rPr>
          <w:rStyle w:val="Char9"/>
          <w:rFonts w:eastAsiaTheme="minorEastAsia" w:hint="eastAsia"/>
          <w:sz w:val="24"/>
          <w:szCs w:val="24"/>
        </w:rPr>
        <w:t>排水滤器</w:t>
      </w:r>
    </w:p>
    <w:p w:rsidR="008C0977" w:rsidRPr="008C0977" w:rsidRDefault="008C0977" w:rsidP="008C0977">
      <w:pPr>
        <w:pStyle w:val="a3"/>
        <w:numPr>
          <w:ilvl w:val="0"/>
          <w:numId w:val="30"/>
        </w:numPr>
        <w:spacing w:line="360" w:lineRule="auto"/>
        <w:rPr>
          <w:rStyle w:val="Char9"/>
          <w:rFonts w:asciiTheme="minorEastAsia" w:eastAsiaTheme="minorEastAsia" w:hAnsiTheme="minorEastAsia"/>
          <w:sz w:val="24"/>
          <w:szCs w:val="24"/>
        </w:rPr>
      </w:pPr>
      <w:r>
        <w:rPr>
          <w:rFonts w:asciiTheme="minorEastAsia" w:eastAsiaTheme="minorEastAsia" w:hAnsiTheme="minorEastAsia" w:hint="eastAsia"/>
          <w:sz w:val="24"/>
          <w:szCs w:val="24"/>
        </w:rPr>
        <w:t>测试排水滤器的渗漏量时增加了加水量的描述，改为“</w:t>
      </w:r>
      <w:r w:rsidRPr="008C0977">
        <w:rPr>
          <w:rFonts w:asciiTheme="minorEastAsia" w:eastAsiaTheme="minorEastAsia" w:hAnsiTheme="minorEastAsia" w:hint="eastAsia"/>
          <w:sz w:val="24"/>
          <w:szCs w:val="24"/>
        </w:rPr>
        <w:t>关闭排水滤器，用量具将槽体加满水（加到溢水口），记录槽体中水的总量后将容器放在排水滤器下方，2 h后用量杯测量渗漏量，并计算渗漏量的百分比。</w:t>
      </w:r>
      <w:r>
        <w:rPr>
          <w:rFonts w:asciiTheme="minorEastAsia" w:eastAsiaTheme="minorEastAsia" w:hAnsiTheme="minorEastAsia" w:hint="eastAsia"/>
          <w:sz w:val="24"/>
          <w:szCs w:val="24"/>
        </w:rPr>
        <w:t>”</w:t>
      </w:r>
    </w:p>
    <w:p w:rsidR="008C0977" w:rsidRDefault="00182BEB" w:rsidP="008C0977">
      <w:pPr>
        <w:pStyle w:val="ab"/>
        <w:numPr>
          <w:ilvl w:val="0"/>
          <w:numId w:val="30"/>
        </w:numPr>
        <w:spacing w:line="360" w:lineRule="auto"/>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相比原行标QB/T 4013-2010，增加了“</w:t>
      </w:r>
      <w:r w:rsidRPr="008C0977">
        <w:rPr>
          <w:rFonts w:asciiTheme="minorEastAsia" w:eastAsiaTheme="minorEastAsia" w:hAnsiTheme="minorEastAsia" w:hint="eastAsia"/>
          <w:sz w:val="24"/>
          <w:szCs w:val="24"/>
        </w:rPr>
        <w:t>主洗涤槽的排水滤器滤篮</w:t>
      </w:r>
      <w:r>
        <w:rPr>
          <w:rFonts w:asciiTheme="minorEastAsia" w:eastAsiaTheme="minorEastAsia" w:hAnsiTheme="minorEastAsia" w:hint="eastAsia"/>
          <w:sz w:val="24"/>
          <w:szCs w:val="24"/>
        </w:rPr>
        <w:t>”要求，采用目测</w:t>
      </w:r>
      <w:r w:rsidR="008C0977" w:rsidRPr="008C097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并对滤篮的孔径做了要求，并要求</w:t>
      </w:r>
      <w:r w:rsidRPr="00182BEB">
        <w:rPr>
          <w:rFonts w:asciiTheme="minorEastAsia" w:eastAsiaTheme="minorEastAsia" w:hAnsiTheme="minorEastAsia" w:hint="eastAsia"/>
          <w:i/>
          <w:sz w:val="24"/>
          <w:szCs w:val="24"/>
        </w:rPr>
        <w:t>φ</w:t>
      </w:r>
      <w:r w:rsidRPr="008C0977">
        <w:rPr>
          <w:rFonts w:asciiTheme="minorEastAsia" w:eastAsiaTheme="minorEastAsia" w:hAnsiTheme="minorEastAsia" w:hint="eastAsia"/>
          <w:sz w:val="24"/>
          <w:szCs w:val="24"/>
        </w:rPr>
        <w:t>4 mm的钢珠</w:t>
      </w:r>
      <w:r>
        <w:rPr>
          <w:rFonts w:asciiTheme="minorEastAsia" w:eastAsiaTheme="minorEastAsia" w:hAnsiTheme="minorEastAsia" w:hint="eastAsia"/>
          <w:sz w:val="24"/>
          <w:szCs w:val="24"/>
        </w:rPr>
        <w:t>不掉落。“</w:t>
      </w:r>
      <w:r w:rsidRPr="008C0977">
        <w:rPr>
          <w:rFonts w:asciiTheme="minorEastAsia" w:eastAsiaTheme="minorEastAsia" w:hAnsiTheme="minorEastAsia" w:hint="eastAsia"/>
          <w:sz w:val="24"/>
          <w:szCs w:val="24"/>
        </w:rPr>
        <w:t>将主洗涤槽处于封存水状态并注满水，放入100颗</w:t>
      </w:r>
      <w:r w:rsidRPr="00182BEB">
        <w:rPr>
          <w:rFonts w:asciiTheme="minorEastAsia" w:eastAsiaTheme="minorEastAsia" w:hAnsiTheme="minorEastAsia" w:hint="eastAsia"/>
          <w:i/>
          <w:sz w:val="24"/>
          <w:szCs w:val="24"/>
        </w:rPr>
        <w:t>φ</w:t>
      </w:r>
      <w:r w:rsidRPr="008C0977">
        <w:rPr>
          <w:rFonts w:asciiTheme="minorEastAsia" w:eastAsiaTheme="minorEastAsia" w:hAnsiTheme="minorEastAsia" w:hint="eastAsia"/>
          <w:sz w:val="24"/>
          <w:szCs w:val="24"/>
        </w:rPr>
        <w:t>4 mm的钢珠后，打开排水滤器，将水排净后检查钢珠数量。</w:t>
      </w:r>
      <w:r>
        <w:rPr>
          <w:rFonts w:asciiTheme="minorEastAsia" w:eastAsiaTheme="minorEastAsia" w:hAnsiTheme="minorEastAsia" w:hint="eastAsia"/>
          <w:sz w:val="24"/>
          <w:szCs w:val="24"/>
        </w:rPr>
        <w:t>”</w:t>
      </w:r>
    </w:p>
    <w:p w:rsidR="00314D5A" w:rsidRPr="00314D5A" w:rsidRDefault="00314D5A" w:rsidP="00314D5A">
      <w:pPr>
        <w:pStyle w:val="ab"/>
        <w:numPr>
          <w:ilvl w:val="0"/>
          <w:numId w:val="30"/>
        </w:numPr>
        <w:spacing w:line="360" w:lineRule="auto"/>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热油接触：该项目为新增项目，鉴于起草组一致对</w:t>
      </w:r>
      <w:r w:rsidRPr="00352F3B">
        <w:rPr>
          <w:rFonts w:asciiTheme="minorEastAsia" w:eastAsiaTheme="minorEastAsia" w:hAnsiTheme="minorEastAsia" w:hint="eastAsia"/>
          <w:sz w:val="24"/>
          <w:szCs w:val="24"/>
        </w:rPr>
        <w:t>JC/T 932</w:t>
      </w:r>
      <w:r>
        <w:rPr>
          <w:rFonts w:asciiTheme="minorEastAsia" w:eastAsiaTheme="minorEastAsia" w:hAnsiTheme="minorEastAsia" w:hint="eastAsia"/>
          <w:sz w:val="24"/>
          <w:szCs w:val="24"/>
        </w:rPr>
        <w:t>的方法有异议，重新查阅了美标，对该测试进行了编辑，“</w:t>
      </w:r>
      <w:r w:rsidRPr="00314D5A">
        <w:rPr>
          <w:rFonts w:asciiTheme="minorEastAsia" w:eastAsiaTheme="minorEastAsia" w:hAnsiTheme="minorEastAsia" w:hint="eastAsia"/>
          <w:sz w:val="24"/>
          <w:szCs w:val="24"/>
        </w:rPr>
        <w:t>室温下，将排水滤器按正常使用状态安装在测试水槽并处于关闭状态；向排水滤器外露表面注入（750±50）</w:t>
      </w:r>
      <w:r w:rsidRPr="00314D5A">
        <w:rPr>
          <w:rFonts w:asciiTheme="minorEastAsia" w:eastAsiaTheme="minorEastAsia" w:hAnsiTheme="minorEastAsia"/>
          <w:sz w:val="24"/>
          <w:szCs w:val="24"/>
        </w:rPr>
        <w:t>mL</w:t>
      </w:r>
      <w:r w:rsidRPr="00314D5A">
        <w:rPr>
          <w:rFonts w:asciiTheme="minorEastAsia" w:eastAsiaTheme="minorEastAsia" w:hAnsiTheme="minorEastAsia" w:hint="eastAsia"/>
          <w:sz w:val="24"/>
          <w:szCs w:val="24"/>
        </w:rPr>
        <w:t>预先加热至（230±5）℃的食用油，保持热油在槽体中（30±5）min后排净；用家用清洗剂对样品表面彻底除油；用水溶性墨水或对比颜料浸泡30 min后用清水清洗并擦干后检查。</w:t>
      </w:r>
      <w:r>
        <w:rPr>
          <w:rFonts w:asciiTheme="minorEastAsia" w:eastAsiaTheme="minorEastAsia" w:hAnsiTheme="minorEastAsia" w:hint="eastAsia"/>
          <w:sz w:val="24"/>
          <w:szCs w:val="24"/>
        </w:rPr>
        <w:t>”</w:t>
      </w:r>
    </w:p>
    <w:p w:rsidR="00314D5A" w:rsidRPr="00314D5A" w:rsidRDefault="00314D5A" w:rsidP="00314D5A">
      <w:pPr>
        <w:pStyle w:val="ab"/>
        <w:numPr>
          <w:ilvl w:val="0"/>
          <w:numId w:val="30"/>
        </w:numPr>
        <w:spacing w:line="360" w:lineRule="auto"/>
        <w:ind w:firstLineChars="0"/>
        <w:rPr>
          <w:rFonts w:asciiTheme="minorEastAsia" w:eastAsiaTheme="minorEastAsia" w:hAnsiTheme="minorEastAsia"/>
          <w:sz w:val="24"/>
          <w:szCs w:val="24"/>
        </w:rPr>
      </w:pPr>
      <w:r w:rsidRPr="00314D5A">
        <w:rPr>
          <w:rFonts w:asciiTheme="minorEastAsia" w:eastAsiaTheme="minorEastAsia" w:hAnsiTheme="minorEastAsia" w:hint="eastAsia"/>
          <w:sz w:val="24"/>
          <w:szCs w:val="24"/>
        </w:rPr>
        <w:t>将排水滤器按正常使用状态安装在测试水槽中；用一个质量为0.23 kg、直径为φ38 mm的钢球从600 mm的高度垂直落下，分别撞击排水滤器的</w:t>
      </w:r>
      <w:r w:rsidRPr="00314D5A">
        <w:rPr>
          <w:rFonts w:asciiTheme="minorEastAsia" w:eastAsiaTheme="minorEastAsia" w:hAnsiTheme="minorEastAsia"/>
          <w:sz w:val="24"/>
          <w:szCs w:val="24"/>
        </w:rPr>
        <w:t>上平</w:t>
      </w:r>
      <w:r w:rsidRPr="00314D5A">
        <w:rPr>
          <w:rFonts w:asciiTheme="minorEastAsia" w:eastAsiaTheme="minorEastAsia" w:hAnsiTheme="minorEastAsia" w:hint="eastAsia"/>
          <w:sz w:val="24"/>
          <w:szCs w:val="24"/>
        </w:rPr>
        <w:t>面</w:t>
      </w:r>
      <w:r w:rsidRPr="00314D5A">
        <w:rPr>
          <w:rFonts w:asciiTheme="minorEastAsia" w:eastAsiaTheme="minorEastAsia" w:hAnsiTheme="minorEastAsia"/>
          <w:sz w:val="24"/>
          <w:szCs w:val="24"/>
        </w:rPr>
        <w:t>边缘区域</w:t>
      </w:r>
      <w:r w:rsidRPr="00314D5A">
        <w:rPr>
          <w:rFonts w:asciiTheme="minorEastAsia" w:eastAsiaTheme="minorEastAsia" w:hAnsiTheme="minorEastAsia" w:hint="eastAsia"/>
          <w:sz w:val="24"/>
          <w:szCs w:val="24"/>
        </w:rPr>
        <w:t>的两个不同位置及滤篮各1次后目测检查。</w:t>
      </w:r>
    </w:p>
    <w:p w:rsidR="00D5686C" w:rsidRPr="00B4472E" w:rsidRDefault="00B4472E" w:rsidP="00B4472E">
      <w:pPr>
        <w:pStyle w:val="a3"/>
        <w:numPr>
          <w:ilvl w:val="0"/>
          <w:numId w:val="26"/>
        </w:numPr>
        <w:spacing w:line="360" w:lineRule="auto"/>
        <w:rPr>
          <w:rStyle w:val="Char9"/>
          <w:rFonts w:eastAsiaTheme="minorEastAsia"/>
          <w:sz w:val="24"/>
        </w:rPr>
      </w:pPr>
      <w:r w:rsidRPr="00B4472E">
        <w:rPr>
          <w:rStyle w:val="Char9"/>
          <w:rFonts w:eastAsiaTheme="minorEastAsia" w:hint="eastAsia"/>
          <w:sz w:val="24"/>
        </w:rPr>
        <w:t>溢水部件</w:t>
      </w:r>
    </w:p>
    <w:p w:rsidR="008C0977" w:rsidRPr="00B4472E" w:rsidRDefault="00B4472E" w:rsidP="00B4472E">
      <w:pPr>
        <w:pStyle w:val="ab"/>
        <w:spacing w:line="360" w:lineRule="auto"/>
        <w:ind w:firstLine="480"/>
        <w:rPr>
          <w:rFonts w:asciiTheme="minorEastAsia" w:eastAsiaTheme="minorEastAsia" w:hAnsiTheme="minorEastAsia"/>
          <w:sz w:val="24"/>
          <w:szCs w:val="24"/>
        </w:rPr>
      </w:pPr>
      <w:r w:rsidRPr="00B4472E">
        <w:rPr>
          <w:rFonts w:asciiTheme="minorEastAsia" w:eastAsiaTheme="minorEastAsia" w:hAnsiTheme="minorEastAsia" w:hint="eastAsia"/>
          <w:sz w:val="24"/>
          <w:szCs w:val="24"/>
        </w:rPr>
        <w:t>溢水部件为新增要求，编制时起草组认真分析了</w:t>
      </w:r>
      <w:r w:rsidRPr="00352F3B">
        <w:rPr>
          <w:rFonts w:asciiTheme="minorEastAsia" w:eastAsiaTheme="minorEastAsia" w:hAnsiTheme="minorEastAsia" w:hint="eastAsia"/>
          <w:sz w:val="24"/>
          <w:szCs w:val="24"/>
        </w:rPr>
        <w:t>JC/T 932</w:t>
      </w:r>
      <w:r>
        <w:rPr>
          <w:rFonts w:asciiTheme="minorEastAsia" w:eastAsiaTheme="minorEastAsia" w:hAnsiTheme="minorEastAsia" w:hint="eastAsia"/>
          <w:sz w:val="24"/>
          <w:szCs w:val="24"/>
        </w:rPr>
        <w:t>的测试方法，认为JC/T 932总采用的专用测试设备和实际使用的水槽有着较大差距，而且水槽设计溢水口的目的也是为了防止在使用过程中短时离开到导致的溢水，故在编制时</w:t>
      </w:r>
      <w:r w:rsidRPr="00B4472E">
        <w:rPr>
          <w:rFonts w:asciiTheme="minorEastAsia" w:eastAsiaTheme="minorEastAsia" w:hAnsiTheme="minorEastAsia" w:hint="eastAsia"/>
          <w:sz w:val="24"/>
          <w:szCs w:val="24"/>
        </w:rPr>
        <w:t>参考了美标。</w:t>
      </w:r>
    </w:p>
    <w:p w:rsidR="00B4472E" w:rsidRPr="00B4472E" w:rsidRDefault="00B4472E" w:rsidP="00B4472E">
      <w:pPr>
        <w:pStyle w:val="a3"/>
        <w:numPr>
          <w:ilvl w:val="0"/>
          <w:numId w:val="36"/>
        </w:numPr>
        <w:spacing w:line="360" w:lineRule="auto"/>
        <w:rPr>
          <w:rFonts w:asciiTheme="minorEastAsia" w:eastAsiaTheme="minorEastAsia" w:hAnsiTheme="minorEastAsia"/>
          <w:sz w:val="24"/>
          <w:szCs w:val="24"/>
        </w:rPr>
      </w:pPr>
      <w:r w:rsidRPr="00B4472E">
        <w:rPr>
          <w:rFonts w:asciiTheme="minorEastAsia" w:eastAsiaTheme="minorEastAsia" w:hAnsiTheme="minorEastAsia" w:hint="eastAsia"/>
          <w:sz w:val="24"/>
          <w:szCs w:val="24"/>
        </w:rPr>
        <w:t>目测检查。</w:t>
      </w:r>
    </w:p>
    <w:p w:rsidR="00B4472E" w:rsidRDefault="00B4472E" w:rsidP="00B4472E">
      <w:pPr>
        <w:pStyle w:val="a3"/>
        <w:numPr>
          <w:ilvl w:val="0"/>
          <w:numId w:val="36"/>
        </w:numPr>
        <w:spacing w:line="360" w:lineRule="auto"/>
        <w:rPr>
          <w:rFonts w:asciiTheme="minorEastAsia" w:eastAsiaTheme="minorEastAsia" w:hAnsiTheme="minorEastAsia" w:hint="eastAsia"/>
          <w:sz w:val="24"/>
          <w:szCs w:val="24"/>
        </w:rPr>
      </w:pPr>
      <w:r w:rsidRPr="00B4472E">
        <w:rPr>
          <w:rFonts w:asciiTheme="minorEastAsia" w:eastAsiaTheme="minorEastAsia" w:hAnsiTheme="minorEastAsia" w:hint="eastAsia"/>
          <w:sz w:val="24"/>
          <w:szCs w:val="24"/>
        </w:rPr>
        <w:t>将水槽按安装说明安装在水平台面上，关闭排水滤器。以9 L/min的流量向水槽内加水。用计时器记录从溢水口开始溢流到水从水槽溢出的时间。</w:t>
      </w:r>
    </w:p>
    <w:p w:rsidR="003A1EA6" w:rsidRPr="008C0977" w:rsidRDefault="006471AD" w:rsidP="003A1EA6">
      <w:pPr>
        <w:pStyle w:val="a3"/>
        <w:numPr>
          <w:ilvl w:val="0"/>
          <w:numId w:val="26"/>
        </w:numPr>
        <w:spacing w:line="360" w:lineRule="auto"/>
        <w:rPr>
          <w:rStyle w:val="Char9"/>
          <w:rFonts w:eastAsiaTheme="minorEastAsia"/>
          <w:sz w:val="24"/>
          <w:szCs w:val="24"/>
        </w:rPr>
      </w:pPr>
      <w:r>
        <w:rPr>
          <w:rStyle w:val="Char9"/>
          <w:rFonts w:eastAsiaTheme="minorEastAsia" w:hint="eastAsia"/>
          <w:sz w:val="24"/>
          <w:szCs w:val="24"/>
        </w:rPr>
        <w:t>其他性能</w:t>
      </w:r>
    </w:p>
    <w:p w:rsidR="003A1EA6" w:rsidRPr="008C0977" w:rsidRDefault="003A1EA6" w:rsidP="003A1EA6">
      <w:pPr>
        <w:pStyle w:val="a3"/>
        <w:numPr>
          <w:ilvl w:val="0"/>
          <w:numId w:val="27"/>
        </w:numPr>
        <w:spacing w:line="360" w:lineRule="auto"/>
        <w:rPr>
          <w:rStyle w:val="Char9"/>
          <w:rFonts w:asciiTheme="minorEastAsia" w:eastAsiaTheme="minorEastAsia" w:hAnsiTheme="minorEastAsia"/>
          <w:sz w:val="24"/>
          <w:szCs w:val="24"/>
        </w:rPr>
      </w:pPr>
      <w:r w:rsidRPr="008C0977">
        <w:rPr>
          <w:rStyle w:val="Char9"/>
          <w:rFonts w:eastAsiaTheme="minorEastAsia" w:hint="eastAsia"/>
          <w:sz w:val="24"/>
          <w:szCs w:val="24"/>
        </w:rPr>
        <w:t>将槽盆中注满水，打开排水口</w:t>
      </w:r>
      <w:r w:rsidRPr="008C0977">
        <w:rPr>
          <w:rStyle w:val="Char9"/>
          <w:rFonts w:asciiTheme="minorEastAsia" w:eastAsiaTheme="minorEastAsia" w:hAnsiTheme="minorEastAsia" w:hint="eastAsia"/>
          <w:sz w:val="24"/>
          <w:szCs w:val="24"/>
        </w:rPr>
        <w:t>测量排净水的时间。</w:t>
      </w:r>
    </w:p>
    <w:p w:rsidR="003A1EA6" w:rsidRPr="008C0977" w:rsidRDefault="003A1EA6" w:rsidP="003A1EA6">
      <w:pPr>
        <w:pStyle w:val="ab"/>
        <w:numPr>
          <w:ilvl w:val="0"/>
          <w:numId w:val="27"/>
        </w:numPr>
        <w:spacing w:line="360" w:lineRule="auto"/>
        <w:ind w:firstLineChars="0"/>
        <w:rPr>
          <w:rFonts w:asciiTheme="minorEastAsia" w:eastAsiaTheme="minorEastAsia" w:hAnsiTheme="minorEastAsia"/>
          <w:sz w:val="24"/>
          <w:szCs w:val="24"/>
        </w:rPr>
      </w:pPr>
      <w:r w:rsidRPr="008C0977">
        <w:rPr>
          <w:rFonts w:asciiTheme="minorEastAsia" w:eastAsiaTheme="minorEastAsia" w:hAnsiTheme="minorEastAsia" w:hint="eastAsia"/>
          <w:sz w:val="24"/>
          <w:szCs w:val="24"/>
        </w:rPr>
        <w:t>密闭排水管末端，在槽盆中注满水，1 h后检查排水滤器、溢水部件、排水管及管接处等有无渗漏水现象；将水排净后关闭排水滤器，将水槽注满70 ℃热水后打开排水滤器将水排净，检查排水管在接驳处有无位移。</w:t>
      </w:r>
    </w:p>
    <w:p w:rsidR="004712E9" w:rsidRDefault="004712E9" w:rsidP="006471AD">
      <w:pPr>
        <w:pStyle w:val="a3"/>
        <w:numPr>
          <w:ilvl w:val="0"/>
          <w:numId w:val="0"/>
        </w:numPr>
        <w:spacing w:line="360" w:lineRule="auto"/>
        <w:ind w:left="1260"/>
        <w:rPr>
          <w:rStyle w:val="Char9"/>
          <w:rFonts w:eastAsiaTheme="minorEastAsia"/>
          <w:sz w:val="24"/>
        </w:rPr>
      </w:pPr>
      <w:r w:rsidRPr="00D5686C">
        <w:rPr>
          <w:rStyle w:val="Char9"/>
          <w:rFonts w:eastAsiaTheme="minorEastAsia" w:hint="eastAsia"/>
          <w:sz w:val="24"/>
        </w:rPr>
        <w:t>排水管</w:t>
      </w:r>
    </w:p>
    <w:p w:rsidR="004712E9" w:rsidRDefault="004712E9" w:rsidP="004712E9">
      <w:pPr>
        <w:pStyle w:val="ab"/>
        <w:spacing w:line="360" w:lineRule="auto"/>
        <w:ind w:firstLine="420"/>
        <w:rPr>
          <w:rFonts w:asciiTheme="minorEastAsia" w:eastAsiaTheme="minorEastAsia" w:hAnsiTheme="minorEastAsia"/>
          <w:sz w:val="24"/>
          <w:szCs w:val="24"/>
        </w:rPr>
      </w:pPr>
      <w:r>
        <w:rPr>
          <w:rFonts w:hint="eastAsia"/>
        </w:rPr>
        <w:t xml:space="preserve">     </w:t>
      </w:r>
      <w:r w:rsidRPr="00D5686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原行标QB/T 4013-2010在老化实验时没有明确注热水的流量，此次起草时</w:t>
      </w:r>
      <w:r w:rsidRPr="00D5686C">
        <w:rPr>
          <w:rFonts w:asciiTheme="minorEastAsia" w:eastAsiaTheme="minorEastAsia" w:hAnsiTheme="minorEastAsia" w:hint="eastAsia"/>
          <w:sz w:val="24"/>
          <w:szCs w:val="24"/>
        </w:rPr>
        <w:t>参照</w:t>
      </w:r>
      <w:r>
        <w:rPr>
          <w:rFonts w:asciiTheme="minorEastAsia" w:eastAsiaTheme="minorEastAsia" w:hAnsiTheme="minorEastAsia" w:hint="eastAsia"/>
          <w:sz w:val="24"/>
          <w:szCs w:val="24"/>
        </w:rPr>
        <w:t>原</w:t>
      </w:r>
    </w:p>
    <w:p w:rsidR="004712E9" w:rsidRDefault="004712E9" w:rsidP="004712E9">
      <w:pPr>
        <w:pStyle w:val="ab"/>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行标QB/T 4013-2010的方法，并加入“注热水的流量”作为条件，保证了试验的一致</w:t>
      </w:r>
    </w:p>
    <w:p w:rsidR="004712E9" w:rsidRPr="00D5686C" w:rsidRDefault="004712E9" w:rsidP="004712E9">
      <w:pPr>
        <w:pStyle w:val="ab"/>
        <w:spacing w:line="360" w:lineRule="auto"/>
        <w:ind w:firstLine="480"/>
      </w:pPr>
      <w:r>
        <w:rPr>
          <w:rFonts w:asciiTheme="minorEastAsia" w:eastAsiaTheme="minorEastAsia" w:hAnsiTheme="minorEastAsia" w:hint="eastAsia"/>
          <w:sz w:val="24"/>
          <w:szCs w:val="24"/>
        </w:rPr>
        <w:t>性。</w:t>
      </w:r>
    </w:p>
    <w:p w:rsidR="004712E9" w:rsidRPr="00D5686C" w:rsidRDefault="006471AD" w:rsidP="006471AD">
      <w:pPr>
        <w:pStyle w:val="a3"/>
        <w:numPr>
          <w:ilvl w:val="0"/>
          <w:numId w:val="0"/>
        </w:numPr>
        <w:spacing w:line="360" w:lineRule="auto"/>
        <w:ind w:leftChars="363" w:left="990" w:hangingChars="95" w:hanging="228"/>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c) </w:t>
      </w:r>
      <w:r w:rsidR="004712E9" w:rsidRPr="00D5686C">
        <w:rPr>
          <w:rFonts w:asciiTheme="minorEastAsia" w:eastAsiaTheme="minorEastAsia" w:hAnsiTheme="minorEastAsia" w:hint="eastAsia"/>
          <w:sz w:val="24"/>
          <w:szCs w:val="24"/>
        </w:rPr>
        <w:t>将排水机构放入温度80 ℃，相对湿度为95%的恒温、恒湿箱中24 h后，置入温度为（0±2）℃的低温冰箱中处理2 h为一个周期，从一箱转入另一箱的时间不超过2 min，连续进行三个周期，试验结束后，把试样放在温度（20±2）℃，相对湿度为60%～70%的环境中24 h后，以7.5 L/min的流量向排水管内注入（90±2）℃的热水，持续1.5 min,检查管道有无裂纹和渗漏水情况。</w:t>
      </w:r>
    </w:p>
    <w:p w:rsidR="003A1EA6" w:rsidRPr="006471AD" w:rsidRDefault="004712E9" w:rsidP="006471AD">
      <w:pPr>
        <w:pStyle w:val="a3"/>
        <w:numPr>
          <w:ilvl w:val="1"/>
          <w:numId w:val="10"/>
        </w:numPr>
        <w:spacing w:line="360" w:lineRule="auto"/>
        <w:ind w:left="993" w:hanging="101"/>
        <w:rPr>
          <w:rFonts w:asciiTheme="minorEastAsia" w:eastAsiaTheme="minorEastAsia" w:hAnsiTheme="minorEastAsia"/>
          <w:sz w:val="24"/>
          <w:szCs w:val="24"/>
        </w:rPr>
      </w:pPr>
      <w:r w:rsidRPr="00D5686C">
        <w:rPr>
          <w:rFonts w:asciiTheme="minorEastAsia" w:eastAsiaTheme="minorEastAsia" w:hAnsiTheme="minorEastAsia" w:hint="eastAsia"/>
          <w:sz w:val="24"/>
          <w:szCs w:val="24"/>
        </w:rPr>
        <w:t>将</w:t>
      </w:r>
      <w:r w:rsidRPr="00D5686C">
        <w:rPr>
          <w:rFonts w:asciiTheme="minorEastAsia" w:eastAsiaTheme="minorEastAsia" w:hAnsiTheme="minorEastAsia"/>
          <w:sz w:val="24"/>
          <w:szCs w:val="24"/>
        </w:rPr>
        <w:t>排水</w:t>
      </w:r>
      <w:r w:rsidRPr="00D5686C">
        <w:rPr>
          <w:rFonts w:asciiTheme="minorEastAsia" w:eastAsiaTheme="minorEastAsia" w:hAnsiTheme="minorEastAsia" w:hint="eastAsia"/>
          <w:sz w:val="24"/>
          <w:szCs w:val="24"/>
        </w:rPr>
        <w:t>管及组件正常连接，用（10±6）℃水施以0.1 MPa的静压，保持2 min后卸掉静压，再将该排水管及组件与排水滤器连接，并按使用状态安装在水槽上，再按排水管的密封试验后检查排水管及其组件的情况。</w:t>
      </w:r>
    </w:p>
    <w:p w:rsidR="00524BA2" w:rsidRDefault="00302F1B" w:rsidP="00524BA2">
      <w:pPr>
        <w:pStyle w:val="af2"/>
        <w:widowControl/>
        <w:numPr>
          <w:ilvl w:val="0"/>
          <w:numId w:val="16"/>
        </w:numPr>
        <w:spacing w:line="400" w:lineRule="exact"/>
        <w:ind w:firstLineChars="0"/>
        <w:jc w:val="left"/>
        <w:rPr>
          <w:rFonts w:ascii="宋体" w:hAnsi="宋体" w:cs="宋体"/>
          <w:color w:val="000000"/>
          <w:kern w:val="0"/>
          <w:sz w:val="24"/>
        </w:rPr>
      </w:pPr>
      <w:r>
        <w:rPr>
          <w:rFonts w:ascii="宋体" w:hAnsi="宋体" w:cs="宋体" w:hint="eastAsia"/>
          <w:color w:val="000000"/>
          <w:kern w:val="0"/>
          <w:sz w:val="24"/>
        </w:rPr>
        <w:t>承载力试验</w:t>
      </w:r>
    </w:p>
    <w:p w:rsidR="00302F1B" w:rsidRPr="00524BA2" w:rsidRDefault="00524BA2" w:rsidP="00524BA2">
      <w:pPr>
        <w:pStyle w:val="af2"/>
        <w:widowControl/>
        <w:spacing w:line="400" w:lineRule="exact"/>
        <w:ind w:leftChars="200" w:left="420" w:firstLine="480"/>
        <w:jc w:val="left"/>
        <w:rPr>
          <w:rFonts w:ascii="宋体" w:hAnsi="宋体" w:cs="宋体"/>
          <w:color w:val="000000"/>
          <w:kern w:val="0"/>
          <w:sz w:val="24"/>
        </w:rPr>
      </w:pPr>
      <w:r>
        <w:rPr>
          <w:rFonts w:ascii="宋体" w:hAnsi="宋体" w:cs="宋体" w:hint="eastAsia"/>
          <w:color w:val="000000"/>
          <w:kern w:val="0"/>
          <w:sz w:val="24"/>
        </w:rPr>
        <w:t>主要参考原行标的试验方法，</w:t>
      </w:r>
      <w:r w:rsidR="00302F1B">
        <w:rPr>
          <w:rFonts w:ascii="宋体" w:hAnsi="宋体" w:cs="宋体" w:hint="eastAsia"/>
          <w:color w:val="000000"/>
          <w:kern w:val="0"/>
          <w:sz w:val="24"/>
        </w:rPr>
        <w:t>将水槽安装在水平操作台面上，用紧固装置固定，</w:t>
      </w:r>
      <w:r w:rsidR="00302F1B" w:rsidRPr="00524BA2">
        <w:rPr>
          <w:rFonts w:ascii="宋体" w:hAnsi="宋体" w:cs="宋体" w:hint="eastAsia"/>
          <w:color w:val="000000"/>
          <w:kern w:val="0"/>
          <w:sz w:val="24"/>
        </w:rPr>
        <w:t>因排水滤器位置关系，</w:t>
      </w:r>
      <w:r w:rsidR="00730DBB" w:rsidRPr="00524BA2">
        <w:rPr>
          <w:rFonts w:ascii="宋体" w:hAnsi="宋体" w:cs="宋体" w:hint="eastAsia"/>
          <w:color w:val="000000"/>
          <w:kern w:val="0"/>
          <w:sz w:val="24"/>
        </w:rPr>
        <w:t>受载区域中心与排水滤器中心位置</w:t>
      </w:r>
      <w:r w:rsidR="00495F22" w:rsidRPr="00524BA2">
        <w:rPr>
          <w:rFonts w:ascii="宋体" w:hAnsi="宋体" w:cs="宋体" w:hint="eastAsia"/>
          <w:color w:val="000000"/>
          <w:kern w:val="0"/>
          <w:sz w:val="24"/>
        </w:rPr>
        <w:t>相对偏移</w:t>
      </w:r>
      <w:r w:rsidR="00730DBB" w:rsidRPr="00524BA2">
        <w:rPr>
          <w:rFonts w:ascii="宋体" w:hAnsi="宋体" w:cs="宋体" w:hint="eastAsia"/>
          <w:color w:val="000000"/>
          <w:kern w:val="0"/>
          <w:sz w:val="24"/>
        </w:rPr>
        <w:t>，</w:t>
      </w:r>
      <w:r w:rsidR="00F47084" w:rsidRPr="00524BA2">
        <w:rPr>
          <w:rFonts w:ascii="宋体" w:hAnsi="宋体" w:cs="宋体" w:hint="eastAsia"/>
          <w:color w:val="000000"/>
          <w:kern w:val="0"/>
          <w:sz w:val="24"/>
        </w:rPr>
        <w:t>因水槽底部残留水设计，在受载力区域先取</w:t>
      </w:r>
      <w:r w:rsidR="00302F1B" w:rsidRPr="00524BA2">
        <w:rPr>
          <w:rFonts w:ascii="宋体" w:hAnsi="宋体" w:cs="宋体" w:hint="eastAsia"/>
          <w:color w:val="000000"/>
          <w:kern w:val="0"/>
          <w:sz w:val="24"/>
        </w:rPr>
        <w:t>测量槽体底平面几何中心到水槽上平面的距离</w:t>
      </w:r>
      <w:r w:rsidRPr="00524BA2">
        <w:rPr>
          <w:rFonts w:ascii="宋体" w:hAnsi="宋体" w:cs="宋体" w:hint="eastAsia"/>
          <w:color w:val="000000"/>
          <w:kern w:val="0"/>
          <w:sz w:val="24"/>
        </w:rPr>
        <w:t>l1</w:t>
      </w:r>
      <w:r w:rsidR="00302F1B" w:rsidRPr="00524BA2">
        <w:rPr>
          <w:rFonts w:ascii="宋体" w:hAnsi="宋体" w:cs="宋体" w:hint="eastAsia"/>
          <w:color w:val="000000"/>
          <w:kern w:val="0"/>
          <w:sz w:val="24"/>
        </w:rPr>
        <w:t>；在槽体底部中心100mm×100mm的位置，</w:t>
      </w:r>
      <w:r w:rsidR="00EC1F86" w:rsidRPr="00524BA2">
        <w:rPr>
          <w:rFonts w:ascii="宋体" w:hAnsi="宋体" w:cs="宋体" w:hint="eastAsia"/>
          <w:color w:val="000000"/>
          <w:kern w:val="0"/>
          <w:sz w:val="24"/>
        </w:rPr>
        <w:t>采取美标要求，</w:t>
      </w:r>
      <w:r w:rsidR="00302F1B" w:rsidRPr="00524BA2">
        <w:rPr>
          <w:rFonts w:ascii="宋体" w:hAnsi="宋体" w:cs="宋体" w:hint="eastAsia"/>
          <w:color w:val="000000"/>
          <w:kern w:val="0"/>
          <w:sz w:val="24"/>
        </w:rPr>
        <w:t>放置130kg的重物（采用砝码或沙袋），使受力面积内均匀受力，静止状态下1h后，取出重物，观察水槽是否有下沉、开裂、脱焊等现象，直尺测量底面中心到对角线交点的垂直距离</w:t>
      </w:r>
      <w:r w:rsidRPr="00524BA2">
        <w:rPr>
          <w:rFonts w:asciiTheme="minorEastAsia" w:eastAsiaTheme="minorEastAsia" w:hAnsiTheme="minorEastAsia" w:hint="eastAsia"/>
          <w:sz w:val="24"/>
        </w:rPr>
        <w:t>l</w:t>
      </w:r>
      <w:r w:rsidRPr="00524BA2">
        <w:rPr>
          <w:rFonts w:asciiTheme="minorEastAsia" w:eastAsiaTheme="minorEastAsia" w:hAnsiTheme="minorEastAsia" w:hint="eastAsia"/>
          <w:sz w:val="24"/>
          <w:vertAlign w:val="subscript"/>
        </w:rPr>
        <w:t>2</w:t>
      </w:r>
      <w:r w:rsidRPr="00524BA2">
        <w:rPr>
          <w:rFonts w:asciiTheme="minorEastAsia" w:eastAsiaTheme="minorEastAsia" w:hAnsiTheme="minorEastAsia" w:hint="eastAsia"/>
          <w:sz w:val="24"/>
        </w:rPr>
        <w:t>，l</w:t>
      </w:r>
      <w:r w:rsidRPr="00524BA2">
        <w:rPr>
          <w:rFonts w:asciiTheme="minorEastAsia" w:eastAsiaTheme="minorEastAsia" w:hAnsiTheme="minorEastAsia" w:hint="eastAsia"/>
          <w:sz w:val="24"/>
          <w:vertAlign w:val="subscript"/>
        </w:rPr>
        <w:t>2</w:t>
      </w:r>
      <w:r w:rsidRPr="00524BA2">
        <w:rPr>
          <w:rFonts w:asciiTheme="minorEastAsia" w:eastAsiaTheme="minorEastAsia" w:hAnsiTheme="minorEastAsia" w:hint="eastAsia"/>
          <w:sz w:val="24"/>
        </w:rPr>
        <w:t>-l</w:t>
      </w:r>
      <w:r w:rsidRPr="00524BA2">
        <w:rPr>
          <w:rFonts w:asciiTheme="minorEastAsia" w:eastAsiaTheme="minorEastAsia" w:hAnsiTheme="minorEastAsia" w:hint="eastAsia"/>
          <w:sz w:val="24"/>
          <w:vertAlign w:val="subscript"/>
        </w:rPr>
        <w:t>1</w:t>
      </w:r>
      <w:r w:rsidRPr="00524BA2">
        <w:rPr>
          <w:rFonts w:asciiTheme="minorEastAsia" w:eastAsiaTheme="minorEastAsia" w:hAnsiTheme="minorEastAsia" w:hint="eastAsia"/>
          <w:sz w:val="24"/>
        </w:rPr>
        <w:t>，即为底部变形量。</w:t>
      </w:r>
    </w:p>
    <w:p w:rsidR="00524BA2" w:rsidRPr="00524BA2" w:rsidRDefault="00524BA2" w:rsidP="00C42A96">
      <w:pPr>
        <w:pStyle w:val="af2"/>
        <w:widowControl/>
        <w:numPr>
          <w:ilvl w:val="0"/>
          <w:numId w:val="16"/>
        </w:numPr>
        <w:spacing w:line="360" w:lineRule="auto"/>
        <w:ind w:firstLineChars="0"/>
        <w:jc w:val="left"/>
        <w:rPr>
          <w:rFonts w:ascii="宋体" w:hAnsi="宋体" w:cs="宋体"/>
          <w:color w:val="000000"/>
          <w:kern w:val="0"/>
          <w:sz w:val="24"/>
        </w:rPr>
      </w:pPr>
      <w:r>
        <w:rPr>
          <w:rFonts w:ascii="宋体" w:hAnsi="宋体" w:cs="宋体" w:hint="eastAsia"/>
          <w:color w:val="000000"/>
          <w:kern w:val="0"/>
          <w:sz w:val="24"/>
        </w:rPr>
        <w:t>水</w:t>
      </w:r>
      <w:r w:rsidR="00A51A83" w:rsidRPr="00524BA2">
        <w:rPr>
          <w:rFonts w:ascii="宋体" w:hAnsi="宋体" w:cs="宋体" w:hint="eastAsia"/>
          <w:color w:val="000000"/>
          <w:kern w:val="0"/>
          <w:sz w:val="24"/>
        </w:rPr>
        <w:t>嘴孔</w:t>
      </w:r>
    </w:p>
    <w:p w:rsidR="009A4C52" w:rsidRDefault="00524BA2" w:rsidP="00C42A96">
      <w:pPr>
        <w:widowControl/>
        <w:spacing w:line="360" w:lineRule="auto"/>
        <w:ind w:firstLineChars="250" w:firstLine="600"/>
        <w:jc w:val="left"/>
        <w:rPr>
          <w:rFonts w:ascii="宋体" w:hAnsi="宋体" w:cs="宋体"/>
          <w:sz w:val="24"/>
        </w:rPr>
      </w:pPr>
      <w:r>
        <w:rPr>
          <w:rFonts w:ascii="宋体" w:hAnsi="宋体" w:cs="宋体" w:hint="eastAsia"/>
          <w:sz w:val="24"/>
        </w:rPr>
        <w:t>该项为新增项目，主要从应急强度和水嘴与水槽配套两个方面考虑，</w:t>
      </w:r>
      <w:r w:rsidR="009A4C52">
        <w:rPr>
          <w:rFonts w:ascii="宋体" w:hAnsi="宋体" w:cs="宋体" w:hint="eastAsia"/>
          <w:sz w:val="24"/>
        </w:rPr>
        <w:t>强度主要从力臂上考虑，</w:t>
      </w:r>
      <w:r>
        <w:rPr>
          <w:rFonts w:ascii="宋体" w:hAnsi="宋体" w:cs="宋体" w:hint="eastAsia"/>
          <w:sz w:val="24"/>
        </w:rPr>
        <w:t>所以</w:t>
      </w:r>
      <w:r w:rsidR="009A4C52">
        <w:rPr>
          <w:rFonts w:ascii="宋体" w:hAnsi="宋体" w:cs="宋体" w:hint="eastAsia"/>
          <w:sz w:val="24"/>
        </w:rPr>
        <w:t>水嘴孔强度用类似水嘴弯管与固定座之间产生的力臂计算。</w:t>
      </w:r>
    </w:p>
    <w:p w:rsidR="00A51A83" w:rsidRPr="002D3C34" w:rsidRDefault="002F3544" w:rsidP="00C42A96">
      <w:pPr>
        <w:widowControl/>
        <w:spacing w:line="360" w:lineRule="auto"/>
        <w:ind w:firstLineChars="250" w:firstLine="600"/>
        <w:jc w:val="left"/>
        <w:rPr>
          <w:rFonts w:hAnsi="宋体" w:cs="宋体"/>
          <w:color w:val="000000"/>
          <w:sz w:val="24"/>
        </w:rPr>
      </w:pPr>
      <w:r>
        <w:rPr>
          <w:rFonts w:ascii="宋体" w:hAnsi="宋体" w:cs="宋体" w:hint="eastAsia"/>
          <w:sz w:val="24"/>
        </w:rPr>
        <w:t>水嘴固定后，</w:t>
      </w:r>
      <w:r w:rsidR="00A51A83" w:rsidRPr="00F0162C">
        <w:rPr>
          <w:rFonts w:ascii="宋体" w:hAnsi="宋体" w:cs="宋体" w:hint="eastAsia"/>
          <w:kern w:val="0"/>
          <w:sz w:val="24"/>
        </w:rPr>
        <w:t>在水嘴出水口位置吊一个15kg的重物，</w:t>
      </w:r>
      <w:r w:rsidR="00505A49">
        <w:rPr>
          <w:rFonts w:ascii="宋体" w:hAnsi="宋体" w:cs="宋体" w:hint="eastAsia"/>
          <w:kern w:val="0"/>
          <w:sz w:val="24"/>
        </w:rPr>
        <w:t>重物以槽体中心方向为基准，</w:t>
      </w:r>
      <w:r w:rsidR="00A51A83" w:rsidRPr="00F0162C">
        <w:rPr>
          <w:rFonts w:ascii="宋体" w:hAnsi="宋体" w:cs="宋体" w:hint="eastAsia"/>
          <w:kern w:val="0"/>
          <w:sz w:val="24"/>
        </w:rPr>
        <w:t>静止1min后，卸掉重物，拆除厨房水嘴，检查水嘴开孔</w:t>
      </w:r>
      <w:r w:rsidR="00505A49">
        <w:rPr>
          <w:rFonts w:ascii="宋体" w:hAnsi="宋体" w:cs="宋体" w:hint="eastAsia"/>
          <w:kern w:val="0"/>
          <w:sz w:val="24"/>
        </w:rPr>
        <w:t>变形</w:t>
      </w:r>
      <w:r w:rsidR="00A51A83" w:rsidRPr="00F0162C">
        <w:rPr>
          <w:rFonts w:ascii="宋体" w:hAnsi="宋体" w:cs="宋体" w:hint="eastAsia"/>
          <w:kern w:val="0"/>
          <w:sz w:val="24"/>
        </w:rPr>
        <w:t>情况</w:t>
      </w:r>
      <w:r w:rsidR="00A51A83">
        <w:rPr>
          <w:rFonts w:ascii="宋体" w:hAnsi="宋体" w:cs="宋体" w:hint="eastAsia"/>
          <w:kern w:val="0"/>
          <w:sz w:val="24"/>
        </w:rPr>
        <w:t>，</w:t>
      </w:r>
      <w:r w:rsidR="009A4C52" w:rsidRPr="009A4C52">
        <w:rPr>
          <w:rFonts w:ascii="宋体" w:hAnsi="宋体" w:cs="宋体" w:hint="eastAsia"/>
          <w:kern w:val="0"/>
          <w:sz w:val="24"/>
        </w:rPr>
        <w:t>并用塞尺、钢直尺等工具测量变形量</w:t>
      </w:r>
      <w:r w:rsidR="009A4C52">
        <w:rPr>
          <w:rFonts w:ascii="宋体" w:hAnsi="宋体" w:cs="宋体" w:hint="eastAsia"/>
          <w:kern w:val="0"/>
          <w:sz w:val="24"/>
        </w:rPr>
        <w:t>。（取对角2</w:t>
      </w:r>
      <w:r w:rsidR="009A4C52" w:rsidRPr="009A4C52">
        <w:rPr>
          <w:rFonts w:ascii="宋体" w:hAnsi="宋体" w:cs="宋体" w:hint="eastAsia"/>
          <w:kern w:val="0"/>
          <w:sz w:val="24"/>
        </w:rPr>
        <w:t>个变形最严重的区域点，用游标卡尺测量变形量，取平均值</w:t>
      </w:r>
      <w:r w:rsidR="009A4C52">
        <w:rPr>
          <w:rFonts w:ascii="宋体" w:hAnsi="宋体" w:cs="宋体" w:hint="eastAsia"/>
          <w:kern w:val="0"/>
          <w:sz w:val="24"/>
        </w:rPr>
        <w:t>）</w:t>
      </w:r>
    </w:p>
    <w:p w:rsidR="009A4C52" w:rsidRDefault="003E7C0A" w:rsidP="00C42A96">
      <w:pPr>
        <w:pStyle w:val="af2"/>
        <w:widowControl/>
        <w:numPr>
          <w:ilvl w:val="0"/>
          <w:numId w:val="16"/>
        </w:numPr>
        <w:spacing w:line="360" w:lineRule="auto"/>
        <w:ind w:firstLineChars="0"/>
        <w:jc w:val="left"/>
        <w:rPr>
          <w:rFonts w:ascii="宋体" w:hAnsi="宋体" w:cs="宋体"/>
          <w:color w:val="000000"/>
          <w:kern w:val="0"/>
          <w:sz w:val="24"/>
        </w:rPr>
      </w:pPr>
      <w:r w:rsidRPr="009A4C52">
        <w:rPr>
          <w:rFonts w:ascii="宋体" w:hAnsi="宋体" w:cs="宋体" w:hint="eastAsia"/>
          <w:color w:val="000000"/>
          <w:kern w:val="0"/>
          <w:sz w:val="24"/>
        </w:rPr>
        <w:t>防震块</w:t>
      </w:r>
    </w:p>
    <w:p w:rsidR="00C42A96" w:rsidRDefault="00C42A96" w:rsidP="00C42A96">
      <w:pPr>
        <w:pStyle w:val="af2"/>
        <w:widowControl/>
        <w:numPr>
          <w:ilvl w:val="0"/>
          <w:numId w:val="37"/>
        </w:numPr>
        <w:spacing w:line="360" w:lineRule="auto"/>
        <w:ind w:firstLineChars="0"/>
        <w:jc w:val="left"/>
        <w:rPr>
          <w:rFonts w:hAnsi="宋体" w:cs="宋体"/>
          <w:color w:val="000000"/>
          <w:sz w:val="24"/>
        </w:rPr>
      </w:pPr>
      <w:r w:rsidRPr="00C42A96">
        <w:rPr>
          <w:rFonts w:hAnsi="宋体" w:cs="宋体" w:hint="eastAsia"/>
          <w:color w:val="000000"/>
          <w:sz w:val="24"/>
        </w:rPr>
        <w:t>感官</w:t>
      </w:r>
    </w:p>
    <w:p w:rsidR="003E7C0A" w:rsidRPr="00C42A96" w:rsidRDefault="003E7C0A" w:rsidP="00C42A96">
      <w:pPr>
        <w:widowControl/>
        <w:spacing w:line="360" w:lineRule="auto"/>
        <w:ind w:left="600"/>
        <w:jc w:val="left"/>
        <w:rPr>
          <w:rFonts w:hAnsi="宋体" w:cs="宋体"/>
          <w:color w:val="000000"/>
          <w:sz w:val="24"/>
        </w:rPr>
      </w:pPr>
      <w:r w:rsidRPr="00C42A96">
        <w:rPr>
          <w:rFonts w:hAnsi="宋体" w:cs="宋体" w:hint="eastAsia"/>
          <w:color w:val="000000"/>
          <w:sz w:val="24"/>
        </w:rPr>
        <w:t>采用感官检查。</w:t>
      </w:r>
    </w:p>
    <w:p w:rsidR="00C42A96" w:rsidRPr="00C42A96" w:rsidRDefault="00C42A96" w:rsidP="00C42A96">
      <w:pPr>
        <w:pStyle w:val="af2"/>
        <w:widowControl/>
        <w:numPr>
          <w:ilvl w:val="0"/>
          <w:numId w:val="37"/>
        </w:numPr>
        <w:spacing w:line="360" w:lineRule="auto"/>
        <w:ind w:firstLineChars="0"/>
        <w:jc w:val="left"/>
        <w:rPr>
          <w:rFonts w:hAnsi="宋体" w:cs="宋体"/>
          <w:color w:val="000000"/>
          <w:sz w:val="24"/>
        </w:rPr>
      </w:pPr>
      <w:r w:rsidRPr="00C42A96">
        <w:rPr>
          <w:rFonts w:hAnsi="宋体" w:cs="宋体" w:hint="eastAsia"/>
          <w:color w:val="000000"/>
          <w:sz w:val="24"/>
        </w:rPr>
        <w:t>尺寸</w:t>
      </w:r>
    </w:p>
    <w:p w:rsidR="00C42A96" w:rsidRPr="00C42A96" w:rsidRDefault="00C42A96" w:rsidP="00C42A96">
      <w:pPr>
        <w:widowControl/>
        <w:spacing w:line="360" w:lineRule="auto"/>
        <w:ind w:firstLineChars="200" w:firstLine="480"/>
        <w:jc w:val="left"/>
        <w:rPr>
          <w:rFonts w:hAnsi="宋体" w:cs="宋体"/>
          <w:color w:val="000000"/>
          <w:sz w:val="24"/>
        </w:rPr>
      </w:pPr>
      <w:r w:rsidRPr="00C42A96">
        <w:rPr>
          <w:rFonts w:hAnsi="宋体" w:cs="宋体" w:hint="eastAsia"/>
          <w:color w:val="000000"/>
          <w:sz w:val="24"/>
        </w:rPr>
        <w:t>用直尺测量并计算面积</w:t>
      </w:r>
      <w:r w:rsidRPr="00C42A96">
        <w:rPr>
          <w:rFonts w:hAnsi="宋体" w:cs="宋体" w:hint="eastAsia"/>
          <w:color w:val="000000"/>
          <w:sz w:val="24"/>
        </w:rPr>
        <w:t>,</w:t>
      </w:r>
      <w:r>
        <w:rPr>
          <w:rFonts w:hAnsi="宋体" w:cs="宋体" w:hint="eastAsia"/>
          <w:color w:val="000000"/>
          <w:sz w:val="24"/>
        </w:rPr>
        <w:t>考虑不同厂家可能会选取不同材料作为防震垫，故要求</w:t>
      </w:r>
      <w:r w:rsidRPr="00C42A96">
        <w:rPr>
          <w:rFonts w:hAnsi="宋体" w:cs="宋体" w:hint="eastAsia"/>
          <w:color w:val="000000"/>
          <w:sz w:val="24"/>
        </w:rPr>
        <w:t>选取</w:t>
      </w:r>
      <w:r w:rsidRPr="00C42A96">
        <w:rPr>
          <w:rFonts w:hAnsi="宋体" w:cs="宋体" w:hint="eastAsia"/>
          <w:color w:val="000000"/>
          <w:sz w:val="24"/>
        </w:rPr>
        <w:t>3</w:t>
      </w:r>
      <w:r w:rsidRPr="00C42A96">
        <w:rPr>
          <w:rFonts w:hAnsi="宋体" w:cs="宋体" w:hint="eastAsia"/>
          <w:color w:val="000000"/>
          <w:sz w:val="24"/>
        </w:rPr>
        <w:t>个不同点用游标卡尺测量厚度并计算平均值（有涂层的先将涂层去除）。</w:t>
      </w:r>
    </w:p>
    <w:p w:rsidR="00C42A96" w:rsidRDefault="00C42A96" w:rsidP="00C42A96">
      <w:pPr>
        <w:pStyle w:val="af2"/>
        <w:widowControl/>
        <w:numPr>
          <w:ilvl w:val="0"/>
          <w:numId w:val="37"/>
        </w:numPr>
        <w:spacing w:line="360" w:lineRule="auto"/>
        <w:ind w:firstLineChars="0"/>
        <w:jc w:val="left"/>
        <w:rPr>
          <w:rFonts w:hAnsi="宋体" w:cs="宋体"/>
          <w:color w:val="000000"/>
          <w:sz w:val="24"/>
        </w:rPr>
      </w:pPr>
      <w:r w:rsidRPr="00C42A96">
        <w:rPr>
          <w:rFonts w:hAnsi="宋体" w:cs="宋体" w:hint="eastAsia"/>
          <w:color w:val="000000"/>
          <w:sz w:val="24"/>
        </w:rPr>
        <w:t>胶粘剂</w:t>
      </w:r>
    </w:p>
    <w:p w:rsidR="00C42A96" w:rsidRPr="00C42A96" w:rsidRDefault="00C42A96" w:rsidP="00C42A96">
      <w:pPr>
        <w:widowControl/>
        <w:spacing w:line="360" w:lineRule="auto"/>
        <w:ind w:firstLineChars="200" w:firstLine="480"/>
        <w:jc w:val="left"/>
        <w:rPr>
          <w:rFonts w:hAnsi="宋体" w:cs="宋体"/>
          <w:color w:val="000000"/>
          <w:sz w:val="24"/>
        </w:rPr>
      </w:pPr>
      <w:r w:rsidRPr="00C42A96">
        <w:rPr>
          <w:rFonts w:ascii="宋体" w:hAnsi="宋体" w:cs="宋体" w:hint="eastAsia"/>
          <w:color w:val="000000"/>
          <w:kern w:val="0"/>
          <w:sz w:val="24"/>
        </w:rPr>
        <w:t>在要求中已明确按HJ/T 220-2005 “建筑用水基型胶粘剂”中有害物质限量的要求，所以</w:t>
      </w:r>
      <w:r w:rsidRPr="00C42A96">
        <w:rPr>
          <w:rFonts w:hAnsi="宋体" w:cs="宋体" w:hint="eastAsia"/>
          <w:color w:val="000000"/>
          <w:sz w:val="24"/>
        </w:rPr>
        <w:t>按</w:t>
      </w:r>
      <w:r w:rsidRPr="00C42A96">
        <w:rPr>
          <w:rFonts w:hAnsi="宋体" w:cs="宋体" w:hint="eastAsia"/>
          <w:color w:val="000000"/>
          <w:sz w:val="24"/>
        </w:rPr>
        <w:t>HJ/T 220-2005</w:t>
      </w:r>
      <w:r w:rsidRPr="00C42A96">
        <w:rPr>
          <w:rFonts w:hAnsi="宋体" w:cs="宋体" w:hint="eastAsia"/>
          <w:color w:val="000000"/>
          <w:sz w:val="24"/>
        </w:rPr>
        <w:t>的试验方法进行</w:t>
      </w:r>
    </w:p>
    <w:p w:rsidR="009A4C52" w:rsidRPr="0004475F" w:rsidRDefault="00FF714A" w:rsidP="0004475F">
      <w:pPr>
        <w:pStyle w:val="af2"/>
        <w:widowControl/>
        <w:numPr>
          <w:ilvl w:val="0"/>
          <w:numId w:val="16"/>
        </w:numPr>
        <w:spacing w:line="360" w:lineRule="auto"/>
        <w:ind w:firstLineChars="0"/>
        <w:jc w:val="left"/>
        <w:rPr>
          <w:rFonts w:ascii="宋体" w:hAnsi="宋体" w:cs="宋体"/>
          <w:color w:val="000000"/>
          <w:kern w:val="0"/>
          <w:sz w:val="24"/>
        </w:rPr>
      </w:pPr>
      <w:r w:rsidRPr="0004475F">
        <w:rPr>
          <w:rFonts w:ascii="宋体" w:hAnsi="宋体" w:cs="宋体" w:hint="eastAsia"/>
          <w:color w:val="000000"/>
          <w:kern w:val="0"/>
          <w:sz w:val="24"/>
        </w:rPr>
        <w:t>防结露涂层试验</w:t>
      </w:r>
    </w:p>
    <w:p w:rsidR="00752A39" w:rsidRDefault="00752A39" w:rsidP="00752A39">
      <w:pPr>
        <w:pStyle w:val="ab"/>
        <w:numPr>
          <w:ilvl w:val="0"/>
          <w:numId w:val="38"/>
        </w:numPr>
        <w:spacing w:line="360" w:lineRule="auto"/>
        <w:ind w:firstLineChars="0"/>
        <w:rPr>
          <w:rFonts w:hAnsi="宋体" w:cs="宋体"/>
          <w:color w:val="000000"/>
          <w:sz w:val="24"/>
        </w:rPr>
      </w:pPr>
      <w:r>
        <w:rPr>
          <w:rFonts w:hAnsi="宋体" w:cs="宋体" w:hint="eastAsia"/>
          <w:color w:val="000000"/>
          <w:sz w:val="24"/>
        </w:rPr>
        <w:lastRenderedPageBreak/>
        <w:t>防结露</w:t>
      </w:r>
    </w:p>
    <w:p w:rsidR="00FF714A" w:rsidRDefault="0004475F" w:rsidP="00752A39">
      <w:pPr>
        <w:pStyle w:val="ab"/>
        <w:spacing w:line="360" w:lineRule="auto"/>
        <w:ind w:leftChars="95" w:left="199" w:firstLine="480"/>
        <w:rPr>
          <w:rFonts w:hAnsi="宋体" w:cs="宋体"/>
          <w:color w:val="000000"/>
          <w:sz w:val="24"/>
        </w:rPr>
      </w:pPr>
      <w:r w:rsidRPr="00752A39">
        <w:rPr>
          <w:rFonts w:hAnsi="宋体" w:cs="宋体" w:hint="eastAsia"/>
          <w:color w:val="000000"/>
          <w:sz w:val="24"/>
        </w:rPr>
        <w:t>原行标</w:t>
      </w:r>
      <w:r w:rsidR="001920F9" w:rsidRPr="00752A39">
        <w:rPr>
          <w:rFonts w:hAnsi="宋体" w:cs="宋体" w:hint="eastAsia"/>
          <w:color w:val="000000"/>
          <w:sz w:val="24"/>
        </w:rPr>
        <w:t>的试验方法“将水槽装满不超过5℃的水，置于不低于25℃环境中1h后，看其背面有无凝结水汽和滴水现象”，没有设定相对湿度的条件，所以实际的可操作性不强，而且涂层本来的作用就是吸收水汽，所以“看其背面有无凝结水汽”的描述也存在问题。</w:t>
      </w:r>
      <w:r w:rsidR="003E2FB1" w:rsidRPr="00752A39">
        <w:rPr>
          <w:rFonts w:hAnsi="宋体" w:cs="宋体" w:hint="eastAsia"/>
          <w:color w:val="000000"/>
          <w:sz w:val="24"/>
        </w:rPr>
        <w:t>而且各厂家按照生活中相对舒适的湿度环境，做了多次试验，得出“装满不超过5℃的水”与实际使用过程差异很大，最后起草组一致通过采用模拟实际使用的方法，“在室内温度为25℃±2℃，相对湿度为60%±2%的环境中，在水槽中加入1/3槽体容积的常温水，加入质量为3kg的块状冰块，1h后检查。”</w:t>
      </w:r>
    </w:p>
    <w:p w:rsidR="00752A39" w:rsidRPr="00752A39" w:rsidRDefault="00752A39" w:rsidP="00752A39">
      <w:pPr>
        <w:pStyle w:val="ab"/>
        <w:numPr>
          <w:ilvl w:val="0"/>
          <w:numId w:val="38"/>
        </w:numPr>
        <w:spacing w:line="360" w:lineRule="auto"/>
        <w:ind w:firstLineChars="0"/>
        <w:rPr>
          <w:rFonts w:hAnsi="宋体" w:cs="宋体"/>
          <w:color w:val="000000"/>
          <w:sz w:val="24"/>
        </w:rPr>
      </w:pPr>
      <w:r w:rsidRPr="00752A39">
        <w:rPr>
          <w:rFonts w:hAnsi="宋体" w:cs="宋体" w:hint="eastAsia"/>
          <w:color w:val="000000"/>
          <w:sz w:val="24"/>
        </w:rPr>
        <w:t>有害物质限量</w:t>
      </w:r>
    </w:p>
    <w:p w:rsidR="00752A39" w:rsidRDefault="00752A39" w:rsidP="00752A39">
      <w:pPr>
        <w:pStyle w:val="ab"/>
        <w:spacing w:line="360" w:lineRule="auto"/>
        <w:ind w:leftChars="95" w:left="199" w:firstLine="480"/>
        <w:rPr>
          <w:rFonts w:hAnsi="宋体" w:cs="宋体"/>
          <w:color w:val="000000"/>
          <w:sz w:val="24"/>
        </w:rPr>
      </w:pPr>
      <w:r w:rsidRPr="00752A39">
        <w:rPr>
          <w:rFonts w:hAnsi="宋体" w:cs="宋体" w:hint="eastAsia"/>
          <w:color w:val="000000"/>
          <w:sz w:val="24"/>
        </w:rPr>
        <w:t>按HJ 2537-2014第6章方法进行试验。</w:t>
      </w:r>
    </w:p>
    <w:p w:rsidR="00752A39" w:rsidRDefault="00752A39" w:rsidP="00752A39">
      <w:pPr>
        <w:pStyle w:val="ab"/>
        <w:numPr>
          <w:ilvl w:val="0"/>
          <w:numId w:val="38"/>
        </w:numPr>
        <w:spacing w:line="360" w:lineRule="auto"/>
        <w:ind w:firstLineChars="0"/>
        <w:rPr>
          <w:rFonts w:hAnsi="宋体" w:cs="宋体"/>
          <w:color w:val="000000"/>
          <w:sz w:val="24"/>
        </w:rPr>
      </w:pPr>
      <w:r>
        <w:rPr>
          <w:rFonts w:hAnsi="宋体" w:cs="宋体" w:hint="eastAsia"/>
          <w:color w:val="000000"/>
          <w:sz w:val="24"/>
        </w:rPr>
        <w:t>厚度</w:t>
      </w:r>
    </w:p>
    <w:p w:rsidR="00752A39" w:rsidRPr="00752A39" w:rsidRDefault="00752A39" w:rsidP="00752A39">
      <w:pPr>
        <w:pStyle w:val="ab"/>
        <w:spacing w:line="360" w:lineRule="auto"/>
        <w:ind w:leftChars="95" w:left="199" w:firstLine="480"/>
        <w:rPr>
          <w:rFonts w:hAnsi="宋体" w:cs="宋体"/>
          <w:color w:val="000000"/>
          <w:sz w:val="24"/>
        </w:rPr>
      </w:pPr>
      <w:r w:rsidRPr="00752A39">
        <w:rPr>
          <w:rFonts w:hAnsi="宋体" w:cs="宋体" w:hint="eastAsia"/>
          <w:color w:val="000000"/>
          <w:sz w:val="24"/>
        </w:rPr>
        <w:t>考虑涂层在喷涂初期的流动性，以及槽体各部位的差异，在槽体的侧壁、底部R角处及槽体底部平面各选取3个不同点，用涂层测厚仪测量防结露涂层的厚度，取平均值。</w:t>
      </w:r>
    </w:p>
    <w:p w:rsidR="00732E54" w:rsidRPr="00732E54" w:rsidRDefault="00732E54" w:rsidP="00732E54">
      <w:pPr>
        <w:pStyle w:val="ab"/>
        <w:numPr>
          <w:ilvl w:val="0"/>
          <w:numId w:val="38"/>
        </w:numPr>
        <w:spacing w:line="360" w:lineRule="auto"/>
        <w:ind w:firstLineChars="0"/>
        <w:rPr>
          <w:rFonts w:hAnsi="宋体" w:cs="宋体"/>
          <w:color w:val="000000"/>
          <w:sz w:val="24"/>
        </w:rPr>
      </w:pPr>
      <w:r w:rsidRPr="00732E54">
        <w:rPr>
          <w:rFonts w:hAnsi="宋体" w:cs="宋体" w:hint="eastAsia"/>
          <w:color w:val="000000"/>
          <w:sz w:val="24"/>
        </w:rPr>
        <w:t>附着力</w:t>
      </w:r>
    </w:p>
    <w:p w:rsidR="00732E54" w:rsidRPr="00DA045D" w:rsidRDefault="00732E54" w:rsidP="00DA045D">
      <w:pPr>
        <w:pStyle w:val="ab"/>
        <w:spacing w:line="360" w:lineRule="auto"/>
        <w:ind w:firstLine="480"/>
        <w:rPr>
          <w:rFonts w:hAnsi="宋体" w:cs="宋体"/>
          <w:color w:val="000000"/>
          <w:sz w:val="24"/>
        </w:rPr>
      </w:pPr>
      <w:r w:rsidRPr="00DA045D">
        <w:rPr>
          <w:rFonts w:hAnsi="宋体" w:cs="宋体" w:hint="eastAsia"/>
          <w:color w:val="000000"/>
          <w:sz w:val="24"/>
        </w:rPr>
        <w:t>按GB/T 9286-1998中3 mm切割间距进行试验。</w:t>
      </w:r>
    </w:p>
    <w:p w:rsidR="00752A39" w:rsidRDefault="00EB5739" w:rsidP="00EB5739">
      <w:pPr>
        <w:pStyle w:val="af2"/>
        <w:widowControl/>
        <w:numPr>
          <w:ilvl w:val="0"/>
          <w:numId w:val="16"/>
        </w:numPr>
        <w:spacing w:line="360" w:lineRule="auto"/>
        <w:ind w:firstLineChars="0"/>
        <w:jc w:val="left"/>
        <w:rPr>
          <w:rFonts w:ascii="宋体" w:hAnsi="宋体" w:cs="宋体"/>
          <w:color w:val="000000"/>
          <w:kern w:val="0"/>
          <w:sz w:val="24"/>
        </w:rPr>
      </w:pPr>
      <w:r w:rsidRPr="00EB5739">
        <w:rPr>
          <w:rFonts w:ascii="宋体" w:hAnsi="宋体" w:cs="宋体" w:hint="eastAsia"/>
          <w:color w:val="000000"/>
          <w:kern w:val="0"/>
          <w:sz w:val="24"/>
        </w:rPr>
        <w:t>外形尺寸</w:t>
      </w:r>
    </w:p>
    <w:p w:rsidR="00EB5739" w:rsidRPr="00EB5739" w:rsidRDefault="00EB5739" w:rsidP="00EB5739">
      <w:pPr>
        <w:pStyle w:val="ab"/>
        <w:spacing w:line="360" w:lineRule="auto"/>
        <w:ind w:firstLine="480"/>
        <w:rPr>
          <w:rFonts w:hAnsi="宋体" w:cs="宋体"/>
          <w:color w:val="000000"/>
          <w:sz w:val="24"/>
        </w:rPr>
      </w:pPr>
      <w:bookmarkStart w:id="3" w:name="_Toc181167494"/>
      <w:bookmarkStart w:id="4" w:name="_Toc181072644"/>
      <w:bookmarkStart w:id="5" w:name="_Toc181173331"/>
      <w:bookmarkStart w:id="6" w:name="_Toc181169347"/>
      <w:r w:rsidRPr="00EB5739">
        <w:rPr>
          <w:rFonts w:hAnsi="宋体" w:cs="宋体" w:hint="eastAsia"/>
          <w:color w:val="000000"/>
          <w:sz w:val="24"/>
        </w:rPr>
        <w:t>参考原行标的试验方法，用直尺和游标卡尺测量。</w:t>
      </w:r>
      <w:bookmarkEnd w:id="3"/>
      <w:bookmarkEnd w:id="4"/>
      <w:bookmarkEnd w:id="5"/>
      <w:bookmarkEnd w:id="6"/>
    </w:p>
    <w:p w:rsidR="00027CA1" w:rsidRPr="00027CA1" w:rsidRDefault="00027CA1" w:rsidP="00027CA1">
      <w:pPr>
        <w:pStyle w:val="af2"/>
        <w:widowControl/>
        <w:numPr>
          <w:ilvl w:val="0"/>
          <w:numId w:val="16"/>
        </w:numPr>
        <w:spacing w:line="360" w:lineRule="auto"/>
        <w:ind w:firstLineChars="0"/>
        <w:jc w:val="left"/>
        <w:rPr>
          <w:rFonts w:ascii="宋体" w:hAnsi="宋体" w:cs="宋体"/>
          <w:color w:val="000000"/>
          <w:kern w:val="0"/>
          <w:sz w:val="24"/>
        </w:rPr>
      </w:pPr>
      <w:r>
        <w:rPr>
          <w:rFonts w:ascii="宋体" w:hAnsi="宋体" w:cs="宋体" w:hint="eastAsia"/>
          <w:color w:val="000000"/>
          <w:kern w:val="0"/>
          <w:sz w:val="24"/>
        </w:rPr>
        <w:t>外观</w:t>
      </w:r>
    </w:p>
    <w:p w:rsidR="00027CA1" w:rsidRDefault="00027CA1" w:rsidP="00FF714A">
      <w:pPr>
        <w:pStyle w:val="af3"/>
        <w:spacing w:line="360" w:lineRule="auto"/>
        <w:ind w:leftChars="225" w:left="473" w:firstLineChars="0" w:firstLine="0"/>
        <w:rPr>
          <w:rFonts w:hAnsi="宋体" w:cs="宋体"/>
          <w:color w:val="000000"/>
          <w:sz w:val="24"/>
        </w:rPr>
      </w:pPr>
      <w:r>
        <w:rPr>
          <w:rFonts w:hAnsi="宋体" w:cs="宋体" w:hint="eastAsia"/>
          <w:color w:val="000000"/>
          <w:sz w:val="24"/>
        </w:rPr>
        <w:t>主要参照原行标采用目测、样块对比等方法进行。</w:t>
      </w:r>
    </w:p>
    <w:p w:rsidR="008A0E44" w:rsidRDefault="00FF714A" w:rsidP="008A0E44">
      <w:pPr>
        <w:pStyle w:val="af3"/>
        <w:numPr>
          <w:ilvl w:val="0"/>
          <w:numId w:val="40"/>
        </w:numPr>
        <w:spacing w:line="360" w:lineRule="auto"/>
        <w:ind w:leftChars="0" w:firstLineChars="0"/>
        <w:rPr>
          <w:rFonts w:hAnsi="宋体" w:cs="宋体"/>
          <w:color w:val="000000"/>
          <w:sz w:val="24"/>
        </w:rPr>
      </w:pPr>
      <w:r w:rsidRPr="00FF714A">
        <w:rPr>
          <w:rFonts w:hAnsi="宋体" w:cs="宋体" w:hint="eastAsia"/>
          <w:color w:val="000000"/>
          <w:sz w:val="24"/>
        </w:rPr>
        <w:t>表面质量</w:t>
      </w:r>
      <w:r w:rsidR="008A0E44">
        <w:rPr>
          <w:rFonts w:hAnsi="宋体" w:cs="宋体" w:hint="eastAsia"/>
          <w:color w:val="000000"/>
          <w:sz w:val="24"/>
        </w:rPr>
        <w:t>：</w:t>
      </w:r>
      <w:r w:rsidRPr="00FF714A">
        <w:rPr>
          <w:rFonts w:hAnsi="宋体" w:cs="宋体" w:hint="eastAsia"/>
          <w:color w:val="000000"/>
          <w:sz w:val="24"/>
        </w:rPr>
        <w:t>在自然光或光照度在300 lx～600 lx范围内的近似自然光（例如在40W的日光灯）下，相距为750～800 mm的距离下目测检查</w:t>
      </w:r>
      <w:r>
        <w:rPr>
          <w:rFonts w:hAnsi="宋体" w:cs="宋体" w:hint="eastAsia"/>
          <w:color w:val="000000"/>
          <w:sz w:val="24"/>
        </w:rPr>
        <w:t>；</w:t>
      </w:r>
    </w:p>
    <w:p w:rsidR="00FF714A" w:rsidRDefault="00FF714A" w:rsidP="008A0E44">
      <w:pPr>
        <w:pStyle w:val="af3"/>
        <w:numPr>
          <w:ilvl w:val="0"/>
          <w:numId w:val="40"/>
        </w:numPr>
        <w:spacing w:line="360" w:lineRule="auto"/>
        <w:ind w:leftChars="0" w:firstLineChars="0"/>
        <w:rPr>
          <w:rFonts w:hAnsi="宋体" w:cs="宋体"/>
          <w:color w:val="000000"/>
          <w:sz w:val="24"/>
        </w:rPr>
      </w:pPr>
      <w:r w:rsidRPr="00FF714A">
        <w:rPr>
          <w:rFonts w:hAnsi="宋体" w:cs="宋体" w:hint="eastAsia"/>
          <w:color w:val="000000"/>
          <w:sz w:val="24"/>
        </w:rPr>
        <w:t>表面粗糙度：表面粗糙度采用表面粗糙度比较样块判别。</w:t>
      </w:r>
    </w:p>
    <w:p w:rsidR="008A0E44" w:rsidRDefault="008A0E44" w:rsidP="008A0E44">
      <w:pPr>
        <w:pStyle w:val="af3"/>
        <w:numPr>
          <w:ilvl w:val="0"/>
          <w:numId w:val="40"/>
        </w:numPr>
        <w:spacing w:line="360" w:lineRule="auto"/>
        <w:ind w:leftChars="0" w:firstLineChars="0"/>
        <w:rPr>
          <w:rFonts w:hAnsi="宋体" w:cs="宋体"/>
          <w:color w:val="000000"/>
          <w:sz w:val="24"/>
        </w:rPr>
      </w:pPr>
      <w:r>
        <w:rPr>
          <w:rFonts w:hAnsi="宋体" w:cs="宋体" w:hint="eastAsia"/>
          <w:color w:val="000000"/>
          <w:sz w:val="24"/>
        </w:rPr>
        <w:t>排水机构外观:目测检查。</w:t>
      </w:r>
    </w:p>
    <w:p w:rsidR="008A0E44" w:rsidRPr="008A0E44" w:rsidRDefault="008A0E44" w:rsidP="008A0E44">
      <w:pPr>
        <w:pStyle w:val="af3"/>
        <w:numPr>
          <w:ilvl w:val="0"/>
          <w:numId w:val="40"/>
        </w:numPr>
        <w:spacing w:line="360" w:lineRule="auto"/>
        <w:ind w:leftChars="0" w:firstLineChars="0"/>
        <w:rPr>
          <w:rFonts w:hAnsi="宋体" w:cs="宋体"/>
          <w:color w:val="000000"/>
          <w:sz w:val="24"/>
        </w:rPr>
      </w:pPr>
      <w:r>
        <w:rPr>
          <w:rFonts w:hAnsi="宋体" w:cs="宋体" w:hint="eastAsia"/>
          <w:color w:val="000000"/>
          <w:sz w:val="24"/>
        </w:rPr>
        <w:t>防结露涂层外观：目测检查。</w:t>
      </w:r>
    </w:p>
    <w:p w:rsidR="008A0E44" w:rsidRPr="008A0E44" w:rsidRDefault="00FF714A" w:rsidP="008A0E44">
      <w:pPr>
        <w:pStyle w:val="af2"/>
        <w:widowControl/>
        <w:numPr>
          <w:ilvl w:val="0"/>
          <w:numId w:val="16"/>
        </w:numPr>
        <w:spacing w:line="360" w:lineRule="auto"/>
        <w:ind w:firstLineChars="0"/>
        <w:jc w:val="left"/>
        <w:rPr>
          <w:rFonts w:ascii="宋体" w:hAnsi="宋体" w:cs="宋体"/>
          <w:color w:val="000000"/>
          <w:kern w:val="0"/>
          <w:sz w:val="24"/>
        </w:rPr>
      </w:pPr>
      <w:r w:rsidRPr="008A0E44">
        <w:rPr>
          <w:rFonts w:ascii="宋体" w:hAnsi="宋体" w:cs="宋体" w:hint="eastAsia"/>
          <w:color w:val="000000"/>
          <w:kern w:val="0"/>
          <w:sz w:val="24"/>
        </w:rPr>
        <w:t>防水条</w:t>
      </w:r>
    </w:p>
    <w:p w:rsidR="008A0E44" w:rsidRDefault="008A0E44" w:rsidP="008A0E44">
      <w:pPr>
        <w:pStyle w:val="ab"/>
        <w:spacing w:line="360" w:lineRule="auto"/>
        <w:ind w:firstLine="480"/>
        <w:rPr>
          <w:rFonts w:hAnsi="宋体" w:cs="宋体"/>
          <w:color w:val="000000"/>
          <w:sz w:val="24"/>
        </w:rPr>
      </w:pPr>
      <w:r>
        <w:rPr>
          <w:rFonts w:hAnsi="宋体" w:cs="宋体" w:hint="eastAsia"/>
          <w:color w:val="000000"/>
          <w:sz w:val="24"/>
        </w:rPr>
        <w:t>该项为新增条款，采用模拟使用的方式，</w:t>
      </w:r>
      <w:r w:rsidR="00FF714A" w:rsidRPr="00FF714A">
        <w:rPr>
          <w:rFonts w:hAnsi="宋体" w:cs="宋体" w:hint="eastAsia"/>
          <w:color w:val="000000"/>
          <w:sz w:val="24"/>
        </w:rPr>
        <w:t>将带有防水条的水槽按开孔尺寸安装于水平台面并安装好紧固装置，用自来水连续</w:t>
      </w:r>
      <w:r>
        <w:rPr>
          <w:rFonts w:hAnsi="宋体" w:cs="宋体" w:hint="eastAsia"/>
          <w:color w:val="000000"/>
          <w:sz w:val="24"/>
        </w:rPr>
        <w:t>喷淋</w:t>
      </w:r>
      <w:r w:rsidR="00FF714A" w:rsidRPr="00FF714A">
        <w:rPr>
          <w:rFonts w:hAnsi="宋体" w:cs="宋体" w:hint="eastAsia"/>
          <w:color w:val="000000"/>
          <w:sz w:val="24"/>
        </w:rPr>
        <w:t>水槽与台面连接处5min后，将水擦干，取出水槽，检查是否有渗漏现象。</w:t>
      </w:r>
    </w:p>
    <w:p w:rsidR="008A0E44" w:rsidRPr="008A0E44" w:rsidRDefault="002D3C34" w:rsidP="008A0E44">
      <w:pPr>
        <w:pStyle w:val="af2"/>
        <w:widowControl/>
        <w:numPr>
          <w:ilvl w:val="0"/>
          <w:numId w:val="16"/>
        </w:numPr>
        <w:spacing w:line="360" w:lineRule="auto"/>
        <w:ind w:firstLineChars="0"/>
        <w:jc w:val="left"/>
        <w:rPr>
          <w:rFonts w:ascii="宋体" w:hAnsi="宋体" w:cs="宋体"/>
          <w:color w:val="000000"/>
          <w:kern w:val="0"/>
          <w:sz w:val="24"/>
        </w:rPr>
      </w:pPr>
      <w:r w:rsidRPr="008A0E44">
        <w:rPr>
          <w:rFonts w:ascii="宋体" w:hAnsi="宋体" w:cs="宋体" w:hint="eastAsia"/>
          <w:color w:val="000000"/>
          <w:kern w:val="0"/>
          <w:sz w:val="24"/>
        </w:rPr>
        <w:t>紧固装置</w:t>
      </w:r>
    </w:p>
    <w:p w:rsidR="002D3C34" w:rsidRPr="002D3C34" w:rsidRDefault="004E273C" w:rsidP="008A0E44">
      <w:pPr>
        <w:pStyle w:val="ab"/>
        <w:spacing w:line="360" w:lineRule="auto"/>
        <w:ind w:firstLine="480"/>
        <w:rPr>
          <w:rFonts w:hAnsi="宋体" w:cs="宋体"/>
          <w:color w:val="000000"/>
          <w:sz w:val="24"/>
        </w:rPr>
      </w:pPr>
      <w:r>
        <w:rPr>
          <w:rFonts w:hAnsi="宋体" w:cs="宋体" w:hint="eastAsia"/>
          <w:color w:val="000000"/>
          <w:sz w:val="24"/>
        </w:rPr>
        <w:lastRenderedPageBreak/>
        <w:t>紧固扣为新增条款，美标有类似的要求和测试方法。</w:t>
      </w:r>
      <w:r w:rsidR="002D3C34" w:rsidRPr="002D3C34">
        <w:rPr>
          <w:rFonts w:hAnsi="宋体" w:cs="宋体" w:hint="eastAsia"/>
          <w:color w:val="000000"/>
          <w:sz w:val="24"/>
        </w:rPr>
        <w:t>用直尺测量紧固装置的间距。</w:t>
      </w:r>
      <w:r>
        <w:rPr>
          <w:rFonts w:hAnsi="宋体" w:cs="宋体" w:hint="eastAsia"/>
          <w:color w:val="000000"/>
          <w:sz w:val="24"/>
        </w:rPr>
        <w:t>承载试验主要参考美标，</w:t>
      </w:r>
      <w:r w:rsidR="002D3C34" w:rsidRPr="002D3C34">
        <w:rPr>
          <w:rFonts w:hAnsi="宋体" w:cs="宋体" w:hint="eastAsia"/>
          <w:color w:val="000000"/>
          <w:sz w:val="24"/>
        </w:rPr>
        <w:t>将水槽水平放置</w:t>
      </w:r>
      <w:r w:rsidR="002D3C34">
        <w:rPr>
          <w:rFonts w:hAnsi="宋体" w:cs="宋体" w:hint="eastAsia"/>
          <w:color w:val="000000"/>
          <w:sz w:val="24"/>
        </w:rPr>
        <w:t>于台面上</w:t>
      </w:r>
      <w:r w:rsidR="002D3C34" w:rsidRPr="002D3C34">
        <w:rPr>
          <w:rFonts w:hAnsi="宋体" w:cs="宋体" w:hint="eastAsia"/>
          <w:color w:val="000000"/>
          <w:sz w:val="24"/>
        </w:rPr>
        <w:t>，在单个紧固装置上吊一个25kg的重物，</w:t>
      </w:r>
      <w:r w:rsidR="002D3C34">
        <w:rPr>
          <w:rFonts w:hAnsi="宋体" w:cs="宋体" w:hint="eastAsia"/>
          <w:color w:val="000000"/>
          <w:sz w:val="24"/>
        </w:rPr>
        <w:t>从重物静止状态下计算承重时间，</w:t>
      </w:r>
      <w:r w:rsidR="002D3C34" w:rsidRPr="002D3C34">
        <w:rPr>
          <w:rFonts w:hAnsi="宋体" w:cs="宋体" w:hint="eastAsia"/>
          <w:color w:val="000000"/>
          <w:sz w:val="24"/>
        </w:rPr>
        <w:t>静止</w:t>
      </w:r>
      <w:r w:rsidR="002D3C34">
        <w:rPr>
          <w:rFonts w:hAnsi="宋体" w:cs="宋体" w:hint="eastAsia"/>
          <w:color w:val="000000"/>
          <w:sz w:val="24"/>
        </w:rPr>
        <w:t>时间为</w:t>
      </w:r>
      <w:r w:rsidR="002D3C34" w:rsidRPr="002D3C34">
        <w:rPr>
          <w:rFonts w:hAnsi="宋体" w:cs="宋体" w:hint="eastAsia"/>
          <w:color w:val="000000"/>
          <w:sz w:val="24"/>
        </w:rPr>
        <w:t>5</w:t>
      </w:r>
      <w:r w:rsidR="002D3C34">
        <w:rPr>
          <w:rFonts w:hAnsi="宋体" w:cs="宋体" w:hint="eastAsia"/>
          <w:color w:val="000000"/>
          <w:sz w:val="24"/>
        </w:rPr>
        <w:t>分钟</w:t>
      </w:r>
      <w:r w:rsidR="002D3C34" w:rsidRPr="002D3C34">
        <w:rPr>
          <w:rFonts w:hAnsi="宋体" w:cs="宋体" w:hint="eastAsia"/>
          <w:color w:val="000000"/>
          <w:sz w:val="24"/>
        </w:rPr>
        <w:t>，</w:t>
      </w:r>
      <w:r w:rsidR="002D3C34">
        <w:rPr>
          <w:rFonts w:hAnsi="宋体" w:cs="宋体" w:hint="eastAsia"/>
          <w:color w:val="000000"/>
          <w:sz w:val="24"/>
        </w:rPr>
        <w:t>紧固装置</w:t>
      </w:r>
      <w:r w:rsidR="00F47084">
        <w:rPr>
          <w:rFonts w:hAnsi="宋体" w:cs="宋体" w:hint="eastAsia"/>
          <w:color w:val="000000"/>
          <w:sz w:val="24"/>
        </w:rPr>
        <w:t>通过目测检查，水槽台面通过塞尺测量变形量。</w:t>
      </w:r>
    </w:p>
    <w:p w:rsidR="00FF714A" w:rsidRPr="00BE1F7B" w:rsidRDefault="00FF714A" w:rsidP="00BE1F7B">
      <w:pPr>
        <w:pStyle w:val="af2"/>
        <w:widowControl/>
        <w:numPr>
          <w:ilvl w:val="0"/>
          <w:numId w:val="16"/>
        </w:numPr>
        <w:spacing w:line="360" w:lineRule="auto"/>
        <w:ind w:firstLineChars="0"/>
        <w:jc w:val="left"/>
        <w:rPr>
          <w:rFonts w:ascii="宋体" w:hAnsi="宋体" w:cs="宋体"/>
          <w:color w:val="000000"/>
          <w:kern w:val="0"/>
          <w:sz w:val="24"/>
        </w:rPr>
      </w:pPr>
      <w:r>
        <w:rPr>
          <w:rFonts w:ascii="宋体" w:hAnsi="宋体" w:cs="宋体" w:hint="eastAsia"/>
          <w:color w:val="000000"/>
          <w:kern w:val="0"/>
          <w:sz w:val="24"/>
        </w:rPr>
        <w:t>配件</w:t>
      </w:r>
      <w:r w:rsidR="00887311" w:rsidRPr="00BE1F7B">
        <w:rPr>
          <w:rFonts w:ascii="宋体" w:hAnsi="宋体" w:cs="宋体" w:hint="eastAsia"/>
          <w:color w:val="000000"/>
          <w:kern w:val="0"/>
          <w:sz w:val="24"/>
        </w:rPr>
        <w:t>：</w:t>
      </w:r>
    </w:p>
    <w:p w:rsidR="00096C96" w:rsidRDefault="00FF714A" w:rsidP="00096C96">
      <w:pPr>
        <w:pStyle w:val="ab"/>
        <w:numPr>
          <w:ilvl w:val="0"/>
          <w:numId w:val="42"/>
        </w:numPr>
        <w:spacing w:line="360" w:lineRule="auto"/>
        <w:ind w:firstLineChars="0"/>
        <w:rPr>
          <w:rFonts w:hAnsi="宋体" w:cs="宋体"/>
          <w:color w:val="000000"/>
          <w:sz w:val="24"/>
        </w:rPr>
      </w:pPr>
      <w:r w:rsidRPr="00BE1F7B">
        <w:rPr>
          <w:rFonts w:hAnsi="宋体" w:cs="宋体" w:hint="eastAsia"/>
          <w:color w:val="000000"/>
          <w:sz w:val="24"/>
        </w:rPr>
        <w:t>台控装置：</w:t>
      </w:r>
    </w:p>
    <w:p w:rsidR="00096C96" w:rsidRDefault="00096C96" w:rsidP="00096C96">
      <w:pPr>
        <w:pStyle w:val="ab"/>
        <w:spacing w:line="360" w:lineRule="auto"/>
        <w:ind w:firstLine="480"/>
        <w:rPr>
          <w:rFonts w:hAnsi="宋体" w:cs="宋体"/>
          <w:color w:val="000000"/>
          <w:sz w:val="24"/>
        </w:rPr>
      </w:pPr>
      <w:r>
        <w:rPr>
          <w:rFonts w:hAnsi="宋体" w:cs="宋体" w:hint="eastAsia"/>
          <w:color w:val="000000"/>
          <w:sz w:val="24"/>
        </w:rPr>
        <w:t>台控装置主要是操作力和寿命两个方面。</w:t>
      </w:r>
    </w:p>
    <w:p w:rsidR="00096C96" w:rsidRDefault="00096C96" w:rsidP="00096C96">
      <w:pPr>
        <w:pStyle w:val="ab"/>
        <w:numPr>
          <w:ilvl w:val="0"/>
          <w:numId w:val="43"/>
        </w:numPr>
        <w:spacing w:line="360" w:lineRule="auto"/>
        <w:ind w:firstLineChars="0"/>
        <w:rPr>
          <w:rFonts w:hAnsi="宋体" w:cs="宋体"/>
          <w:color w:val="000000"/>
          <w:sz w:val="24"/>
        </w:rPr>
      </w:pPr>
      <w:r w:rsidRPr="00BE1F7B">
        <w:rPr>
          <w:rFonts w:hAnsi="宋体" w:cs="宋体" w:hint="eastAsia"/>
          <w:color w:val="000000"/>
          <w:sz w:val="24"/>
        </w:rPr>
        <w:t>通过测力计或扭力扳手测定操作力</w:t>
      </w:r>
      <w:r>
        <w:rPr>
          <w:rFonts w:hAnsi="宋体" w:cs="宋体" w:hint="eastAsia"/>
          <w:color w:val="000000"/>
          <w:sz w:val="24"/>
        </w:rPr>
        <w:t>,首先参考锁具标准的相关测试方法，</w:t>
      </w:r>
      <w:r w:rsidRPr="00096C96">
        <w:rPr>
          <w:rFonts w:hAnsi="宋体" w:cs="宋体" w:hint="eastAsia"/>
          <w:color w:val="000000"/>
          <w:sz w:val="24"/>
        </w:rPr>
        <w:t xml:space="preserve"> 提、按式测试是将台控装置按正常使用状态安装在测试装置上，反复操作3次后，用测力计测定台控装置开、关操作力。本试验连续进行3次，取读数最大一次</w:t>
      </w:r>
      <w:r>
        <w:rPr>
          <w:rFonts w:hAnsi="宋体" w:cs="宋体" w:hint="eastAsia"/>
          <w:color w:val="000000"/>
          <w:sz w:val="24"/>
        </w:rPr>
        <w:t>；</w:t>
      </w:r>
      <w:r w:rsidRPr="00096C96">
        <w:rPr>
          <w:rFonts w:hAnsi="宋体" w:cs="宋体" w:hint="eastAsia"/>
          <w:color w:val="000000"/>
          <w:sz w:val="24"/>
        </w:rPr>
        <w:t>旋钮式测试是将台控装置按正常使用状态安装在测试装置上，反复操作3次后，用扭力扳手夹住旋钮进行开、关操作，读取扭力扳手在试验中的最大值。本试验连续进行3次，取读数最大一次。</w:t>
      </w:r>
    </w:p>
    <w:p w:rsidR="00887311" w:rsidRPr="00096C96" w:rsidRDefault="00096C96" w:rsidP="00096C96">
      <w:pPr>
        <w:pStyle w:val="ab"/>
        <w:numPr>
          <w:ilvl w:val="0"/>
          <w:numId w:val="43"/>
        </w:numPr>
        <w:spacing w:line="360" w:lineRule="auto"/>
        <w:ind w:firstLineChars="0"/>
        <w:rPr>
          <w:rFonts w:hAnsi="宋体" w:cs="宋体"/>
          <w:color w:val="000000"/>
          <w:sz w:val="24"/>
        </w:rPr>
      </w:pPr>
      <w:r>
        <w:rPr>
          <w:rFonts w:hAnsi="宋体" w:cs="宋体" w:hint="eastAsia"/>
          <w:color w:val="000000"/>
          <w:sz w:val="24"/>
        </w:rPr>
        <w:t>寿命：</w:t>
      </w:r>
      <w:r w:rsidR="008614BE">
        <w:rPr>
          <w:rFonts w:hAnsi="宋体" w:cs="宋体" w:hint="eastAsia"/>
          <w:color w:val="000000"/>
          <w:sz w:val="24"/>
        </w:rPr>
        <w:t>参考JC/T 932标准，</w:t>
      </w:r>
      <w:r w:rsidRPr="00096C96">
        <w:rPr>
          <w:rFonts w:hAnsi="宋体" w:cs="宋体" w:hint="eastAsia"/>
          <w:color w:val="000000"/>
          <w:sz w:val="24"/>
        </w:rPr>
        <w:t>将台控装置按正常使用状态安装在测试装置上，模拟正常使用状态对台控装置进行测试，开关频率为20次/min，一开一关为一个周期，共进行50000个周期，测试完成后检查台控装置使用功能是否正常。然后进行</w:t>
      </w:r>
      <w:r>
        <w:rPr>
          <w:rFonts w:hAnsi="宋体" w:cs="宋体" w:hint="eastAsia"/>
          <w:color w:val="000000"/>
          <w:sz w:val="24"/>
        </w:rPr>
        <w:t>排水滤器密封性能</w:t>
      </w:r>
      <w:r w:rsidRPr="00096C96">
        <w:rPr>
          <w:rFonts w:hAnsi="宋体" w:cs="宋体" w:hint="eastAsia"/>
          <w:color w:val="000000"/>
          <w:sz w:val="24"/>
        </w:rPr>
        <w:t>测试。</w:t>
      </w:r>
    </w:p>
    <w:p w:rsidR="00FF714A" w:rsidRPr="00BE1F7B" w:rsidRDefault="00FF714A" w:rsidP="00096C96">
      <w:pPr>
        <w:pStyle w:val="ab"/>
        <w:numPr>
          <w:ilvl w:val="0"/>
          <w:numId w:val="42"/>
        </w:numPr>
        <w:spacing w:line="360" w:lineRule="auto"/>
        <w:ind w:firstLineChars="0"/>
        <w:rPr>
          <w:rFonts w:hAnsi="宋体" w:cs="宋体"/>
          <w:color w:val="000000"/>
          <w:sz w:val="24"/>
        </w:rPr>
      </w:pPr>
      <w:r w:rsidRPr="00BE1F7B">
        <w:rPr>
          <w:rFonts w:hAnsi="宋体" w:cs="宋体" w:hint="eastAsia"/>
          <w:color w:val="000000"/>
          <w:sz w:val="24"/>
        </w:rPr>
        <w:t>水嘴：按GB 18145中厨房水嘴的相关规定进行试验；</w:t>
      </w:r>
    </w:p>
    <w:p w:rsidR="00FF714A" w:rsidRPr="00BE1F7B" w:rsidRDefault="00FF714A" w:rsidP="00096C96">
      <w:pPr>
        <w:pStyle w:val="ab"/>
        <w:numPr>
          <w:ilvl w:val="0"/>
          <w:numId w:val="42"/>
        </w:numPr>
        <w:spacing w:line="360" w:lineRule="auto"/>
        <w:ind w:firstLineChars="0"/>
        <w:rPr>
          <w:rFonts w:hAnsi="宋体" w:cs="宋体"/>
          <w:color w:val="000000"/>
          <w:sz w:val="24"/>
        </w:rPr>
      </w:pPr>
      <w:r w:rsidRPr="00BE1F7B">
        <w:rPr>
          <w:rFonts w:hAnsi="宋体" w:cs="宋体" w:hint="eastAsia"/>
          <w:color w:val="000000"/>
          <w:sz w:val="24"/>
        </w:rPr>
        <w:t>沥水蓝：将沥水篮按使用状态水平放置在水槽上，将30kg重块置于篮内1h后，检查沥水篮整体变形情况。</w:t>
      </w:r>
      <w:r w:rsidR="00BE1F7B">
        <w:rPr>
          <w:rFonts w:hAnsi="宋体" w:cs="宋体" w:hint="eastAsia"/>
          <w:color w:val="000000"/>
          <w:sz w:val="24"/>
        </w:rPr>
        <w:t>（参照GB/T 18884）</w:t>
      </w:r>
    </w:p>
    <w:p w:rsidR="00FF714A" w:rsidRPr="00FF714A" w:rsidRDefault="00FF714A" w:rsidP="00096C96">
      <w:pPr>
        <w:pStyle w:val="ab"/>
        <w:numPr>
          <w:ilvl w:val="0"/>
          <w:numId w:val="42"/>
        </w:numPr>
        <w:spacing w:line="360" w:lineRule="auto"/>
        <w:ind w:firstLineChars="0"/>
        <w:rPr>
          <w:rFonts w:hAnsi="宋体" w:cs="宋体"/>
          <w:color w:val="000000"/>
          <w:sz w:val="24"/>
        </w:rPr>
      </w:pPr>
      <w:r>
        <w:rPr>
          <w:rFonts w:hAnsi="宋体" w:cs="宋体" w:hint="eastAsia"/>
          <w:color w:val="000000"/>
          <w:sz w:val="24"/>
        </w:rPr>
        <w:t>辅助功能</w:t>
      </w:r>
      <w:r w:rsidR="00D92FB7" w:rsidRPr="00BE1F7B">
        <w:rPr>
          <w:rFonts w:hAnsi="宋体" w:cs="宋体" w:hint="eastAsia"/>
          <w:color w:val="000000"/>
          <w:sz w:val="24"/>
        </w:rPr>
        <w:t>试验：</w:t>
      </w:r>
      <w:r w:rsidRPr="00FF714A">
        <w:rPr>
          <w:rFonts w:hAnsi="宋体" w:cs="宋体" w:hint="eastAsia"/>
          <w:color w:val="000000"/>
          <w:sz w:val="24"/>
        </w:rPr>
        <w:t>按相关国家、行业标准的规定进行测试。</w:t>
      </w:r>
    </w:p>
    <w:p w:rsidR="00C728D0" w:rsidRDefault="00477A42" w:rsidP="00096C96">
      <w:pPr>
        <w:pStyle w:val="af2"/>
        <w:widowControl/>
        <w:numPr>
          <w:ilvl w:val="0"/>
          <w:numId w:val="16"/>
        </w:numPr>
        <w:spacing w:line="360" w:lineRule="auto"/>
        <w:ind w:firstLineChars="0"/>
        <w:jc w:val="left"/>
        <w:rPr>
          <w:rFonts w:ascii="宋体" w:hAnsi="宋体" w:cs="宋体"/>
          <w:color w:val="000000"/>
          <w:kern w:val="0"/>
          <w:sz w:val="24"/>
        </w:rPr>
      </w:pPr>
      <w:r w:rsidRPr="00096C96">
        <w:rPr>
          <w:rFonts w:ascii="宋体" w:hAnsi="宋体" w:cs="宋体" w:hint="eastAsia"/>
          <w:color w:val="000000"/>
          <w:kern w:val="0"/>
          <w:sz w:val="24"/>
        </w:rPr>
        <w:t xml:space="preserve"> </w:t>
      </w:r>
      <w:r w:rsidR="00096C96">
        <w:rPr>
          <w:rFonts w:ascii="宋体" w:hAnsi="宋体" w:cs="宋体" w:hint="eastAsia"/>
          <w:color w:val="000000"/>
          <w:kern w:val="0"/>
          <w:sz w:val="24"/>
        </w:rPr>
        <w:t>包装性能</w:t>
      </w:r>
    </w:p>
    <w:p w:rsidR="00096C96" w:rsidRPr="00096C96" w:rsidRDefault="00096C96" w:rsidP="00096C96">
      <w:pPr>
        <w:pStyle w:val="ab"/>
        <w:spacing w:line="360" w:lineRule="auto"/>
        <w:ind w:firstLine="480"/>
        <w:rPr>
          <w:rFonts w:hAnsi="宋体" w:cs="宋体"/>
          <w:color w:val="000000"/>
          <w:sz w:val="24"/>
        </w:rPr>
      </w:pPr>
      <w:r>
        <w:rPr>
          <w:rFonts w:hAnsi="宋体" w:cs="宋体" w:hint="eastAsia"/>
          <w:color w:val="000000"/>
          <w:sz w:val="24"/>
        </w:rPr>
        <w:t>包装性能的试验主要参考原行标中对应的方法，但考虑到随着不锈钢水槽的发展和衍生，水槽整体包装的重量已大大提升，故在跌落试验时的尺寸分段上做了调整，覆盖了0-100Kg的范围。</w:t>
      </w:r>
    </w:p>
    <w:p w:rsidR="00517662" w:rsidRDefault="00517662" w:rsidP="00096C96">
      <w:pPr>
        <w:pStyle w:val="ab"/>
        <w:numPr>
          <w:ilvl w:val="0"/>
          <w:numId w:val="44"/>
        </w:numPr>
        <w:spacing w:line="360" w:lineRule="auto"/>
        <w:ind w:firstLineChars="0"/>
        <w:rPr>
          <w:rFonts w:hAnsi="宋体" w:cs="宋体"/>
          <w:color w:val="000000"/>
          <w:sz w:val="24"/>
        </w:rPr>
      </w:pPr>
      <w:r w:rsidRPr="00517662">
        <w:rPr>
          <w:rFonts w:hAnsi="宋体" w:cs="宋体" w:hint="eastAsia"/>
          <w:sz w:val="24"/>
          <w:szCs w:val="24"/>
        </w:rPr>
        <w:t>耐振动性能</w:t>
      </w:r>
      <w:r w:rsidRPr="00517662">
        <w:rPr>
          <w:rFonts w:hAnsi="宋体" w:cs="宋体" w:hint="eastAsia"/>
          <w:color w:val="000000"/>
          <w:sz w:val="24"/>
        </w:rPr>
        <w:t>试验</w:t>
      </w:r>
      <w:r w:rsidRPr="00517662">
        <w:rPr>
          <w:rFonts w:hAnsi="宋体" w:cs="宋体" w:hint="eastAsia"/>
          <w:sz w:val="24"/>
        </w:rPr>
        <w:t>：</w:t>
      </w:r>
      <w:r>
        <w:rPr>
          <w:rFonts w:hAnsi="宋体" w:cs="宋体" w:hint="eastAsia"/>
          <w:color w:val="000000"/>
          <w:sz w:val="24"/>
        </w:rPr>
        <w:t>将试验样品按预定的状态放置在振动台上，使振动台</w:t>
      </w:r>
      <w:r w:rsidRPr="00517662">
        <w:rPr>
          <w:rFonts w:hAnsi="宋体" w:cs="宋体" w:hint="eastAsia"/>
          <w:color w:val="000000"/>
          <w:sz w:val="24"/>
        </w:rPr>
        <w:t>选定的加速度作垂直正弦振动，频率以每分钟二分之一倍频程的扫频速率，按3 Hz—100 Hz—3 Hz频率进行扫频试验，重复两次。在共振频率上停留15 min。</w:t>
      </w:r>
    </w:p>
    <w:p w:rsidR="002539F0" w:rsidRPr="002539F0" w:rsidRDefault="00517662" w:rsidP="00096C96">
      <w:pPr>
        <w:pStyle w:val="ab"/>
        <w:numPr>
          <w:ilvl w:val="0"/>
          <w:numId w:val="44"/>
        </w:numPr>
        <w:spacing w:line="360" w:lineRule="auto"/>
        <w:ind w:firstLineChars="0"/>
        <w:rPr>
          <w:rFonts w:hAnsi="宋体" w:cs="宋体"/>
          <w:color w:val="000000"/>
          <w:sz w:val="24"/>
        </w:rPr>
      </w:pPr>
      <w:r>
        <w:rPr>
          <w:rFonts w:hAnsi="宋体" w:cs="宋体" w:hint="eastAsia"/>
          <w:sz w:val="24"/>
          <w:szCs w:val="24"/>
        </w:rPr>
        <w:lastRenderedPageBreak/>
        <w:t>跌落</w:t>
      </w:r>
      <w:r w:rsidRPr="00517662">
        <w:rPr>
          <w:rFonts w:hAnsi="宋体" w:cs="宋体" w:hint="eastAsia"/>
          <w:color w:val="000000"/>
          <w:sz w:val="24"/>
        </w:rPr>
        <w:t>试验</w:t>
      </w:r>
      <w:r w:rsidRPr="00517662">
        <w:rPr>
          <w:rFonts w:hAnsi="宋体" w:cs="宋体" w:hint="eastAsia"/>
          <w:sz w:val="24"/>
        </w:rPr>
        <w:t>：</w:t>
      </w:r>
      <w:r w:rsidR="00CE2FED">
        <w:rPr>
          <w:rFonts w:hAnsi="宋体" w:cs="宋体" w:hint="eastAsia"/>
          <w:sz w:val="24"/>
        </w:rPr>
        <w:t>跌落测试高度对照表数据引至GB/T 4857.18-1992</w:t>
      </w:r>
      <w:r w:rsidR="00DC0115">
        <w:rPr>
          <w:rFonts w:hAnsi="宋体" w:cs="宋体" w:hint="eastAsia"/>
          <w:sz w:val="24"/>
        </w:rPr>
        <w:t>，</w:t>
      </w:r>
      <w:r w:rsidRPr="00517662">
        <w:rPr>
          <w:rFonts w:hAnsi="宋体" w:cs="宋体" w:hint="eastAsia"/>
          <w:color w:val="000000"/>
          <w:sz w:val="24"/>
        </w:rPr>
        <w:t>按GB/T 4857.5-1992的规定进行试验</w:t>
      </w:r>
      <w:r>
        <w:rPr>
          <w:rFonts w:hAnsi="宋体" w:cs="宋体" w:hint="eastAsia"/>
          <w:color w:val="000000"/>
          <w:sz w:val="24"/>
        </w:rPr>
        <w:t>，</w:t>
      </w:r>
      <w:r w:rsidRPr="00517662">
        <w:rPr>
          <w:rFonts w:hAnsi="宋体" w:cs="宋体" w:hint="eastAsia"/>
          <w:color w:val="000000"/>
          <w:sz w:val="24"/>
        </w:rPr>
        <w:t>跌落次序为一角三边六面，</w:t>
      </w:r>
      <w:r>
        <w:rPr>
          <w:rFonts w:hAnsi="宋体" w:cs="宋体" w:hint="eastAsia"/>
          <w:color w:val="000000"/>
          <w:sz w:val="24"/>
        </w:rPr>
        <w:t>以角为中心参照，来做三边六面的跌落测试。</w:t>
      </w:r>
    </w:p>
    <w:p w:rsidR="00CB5EEF" w:rsidRDefault="002539F0" w:rsidP="00CB5EEF">
      <w:pPr>
        <w:widowControl/>
        <w:spacing w:line="4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7、</w:t>
      </w:r>
      <w:r w:rsidR="00517662">
        <w:rPr>
          <w:rFonts w:ascii="宋体" w:hAnsi="宋体" w:cs="宋体" w:hint="eastAsia"/>
          <w:color w:val="000000"/>
          <w:kern w:val="0"/>
          <w:sz w:val="24"/>
        </w:rPr>
        <w:t>检验规则</w:t>
      </w:r>
    </w:p>
    <w:p w:rsidR="00650D3A" w:rsidRDefault="00CB5EEF" w:rsidP="00650D3A">
      <w:pPr>
        <w:pStyle w:val="a2"/>
        <w:numPr>
          <w:ilvl w:val="0"/>
          <w:numId w:val="0"/>
        </w:numPr>
        <w:spacing w:line="360" w:lineRule="auto"/>
        <w:ind w:left="709"/>
        <w:rPr>
          <w:rFonts w:ascii="宋体" w:eastAsia="宋体" w:hAnsi="宋体" w:cs="宋体"/>
          <w:sz w:val="24"/>
          <w:szCs w:val="24"/>
        </w:rPr>
      </w:pPr>
      <w:r w:rsidRPr="00517662">
        <w:rPr>
          <w:rFonts w:ascii="宋体" w:eastAsia="宋体" w:hAnsi="宋体" w:cs="宋体" w:hint="eastAsia"/>
          <w:sz w:val="24"/>
          <w:szCs w:val="24"/>
        </w:rPr>
        <w:t>检验规则仍然采用与原行标相同的“出厂检验和型式检验”原则。</w:t>
      </w:r>
    </w:p>
    <w:p w:rsidR="00650D3A" w:rsidRDefault="00CB5EEF" w:rsidP="00650D3A">
      <w:pPr>
        <w:pStyle w:val="a2"/>
        <w:numPr>
          <w:ilvl w:val="0"/>
          <w:numId w:val="45"/>
        </w:numPr>
        <w:spacing w:line="360" w:lineRule="auto"/>
        <w:rPr>
          <w:rFonts w:ascii="宋体" w:eastAsia="宋体" w:hAnsi="宋体" w:cs="宋体"/>
          <w:sz w:val="24"/>
          <w:szCs w:val="24"/>
        </w:rPr>
      </w:pPr>
      <w:r w:rsidRPr="00517662">
        <w:rPr>
          <w:rFonts w:ascii="宋体" w:eastAsia="宋体" w:hAnsi="宋体" w:cs="宋体" w:hint="eastAsia"/>
          <w:sz w:val="24"/>
          <w:szCs w:val="24"/>
        </w:rPr>
        <w:t>出厂检验</w:t>
      </w:r>
      <w:r w:rsidR="00517662" w:rsidRPr="00517662">
        <w:rPr>
          <w:rFonts w:ascii="宋体" w:eastAsia="宋体" w:hAnsi="宋体" w:cs="宋体" w:hint="eastAsia"/>
          <w:sz w:val="24"/>
          <w:szCs w:val="24"/>
        </w:rPr>
        <w:t>采用</w:t>
      </w:r>
      <w:r w:rsidRPr="00517662">
        <w:rPr>
          <w:rFonts w:ascii="宋体" w:eastAsia="宋体" w:hAnsi="宋体" w:cs="宋体" w:hint="eastAsia"/>
          <w:sz w:val="24"/>
          <w:szCs w:val="24"/>
        </w:rPr>
        <w:t>GB/T 2828.1的</w:t>
      </w:r>
      <w:r w:rsidR="00517662" w:rsidRPr="00517662">
        <w:rPr>
          <w:rFonts w:ascii="宋体" w:eastAsia="宋体" w:hAnsi="宋体" w:cs="宋体" w:hint="eastAsia"/>
          <w:sz w:val="24"/>
          <w:szCs w:val="24"/>
        </w:rPr>
        <w:t>版本标准</w:t>
      </w:r>
      <w:r w:rsidRPr="00517662">
        <w:rPr>
          <w:rFonts w:ascii="宋体" w:eastAsia="宋体" w:hAnsi="宋体" w:cs="宋体" w:hint="eastAsia"/>
          <w:sz w:val="24"/>
          <w:szCs w:val="24"/>
        </w:rPr>
        <w:t>，采用正常检查一次抽样方案，按每百单位产品不合格品数计算。</w:t>
      </w:r>
      <w:r w:rsidR="00517662" w:rsidRPr="00517662">
        <w:rPr>
          <w:rFonts w:ascii="宋体" w:eastAsia="宋体" w:hAnsi="宋体" w:cs="宋体" w:hint="eastAsia"/>
          <w:sz w:val="24"/>
          <w:szCs w:val="24"/>
        </w:rPr>
        <w:t>抽样方案与原行标延续，出厂检验项目、检验水平不合格分类及接收质量限(AQL)；</w:t>
      </w:r>
    </w:p>
    <w:p w:rsidR="00650D3A" w:rsidRPr="00650D3A" w:rsidRDefault="00517662" w:rsidP="00650D3A">
      <w:pPr>
        <w:pStyle w:val="a2"/>
        <w:numPr>
          <w:ilvl w:val="0"/>
          <w:numId w:val="45"/>
        </w:numPr>
        <w:spacing w:line="360" w:lineRule="auto"/>
        <w:rPr>
          <w:rFonts w:ascii="宋体" w:eastAsia="宋体" w:hAnsi="宋体" w:cs="宋体"/>
          <w:sz w:val="24"/>
          <w:szCs w:val="24"/>
        </w:rPr>
      </w:pPr>
      <w:r w:rsidRPr="00650D3A">
        <w:rPr>
          <w:rFonts w:ascii="宋体" w:eastAsia="宋体" w:hAnsi="宋体" w:cs="宋体" w:hint="eastAsia"/>
          <w:sz w:val="24"/>
          <w:szCs w:val="24"/>
        </w:rPr>
        <w:t>型式检验方面，仍采用</w:t>
      </w:r>
      <w:r w:rsidRPr="00650D3A">
        <w:rPr>
          <w:rFonts w:ascii="宋体" w:eastAsia="宋体" w:hAnsi="宋体" w:cs="宋体"/>
          <w:sz w:val="24"/>
          <w:szCs w:val="24"/>
        </w:rPr>
        <w:t>GB/T 2829</w:t>
      </w:r>
      <w:r w:rsidRPr="00650D3A">
        <w:rPr>
          <w:rFonts w:ascii="宋体" w:eastAsia="宋体" w:hAnsi="宋体" w:cs="宋体" w:hint="eastAsia"/>
          <w:sz w:val="24"/>
          <w:szCs w:val="24"/>
        </w:rPr>
        <w:t>标准的规定，采用判别水平II的一次抽样方案，以每百单位产品不合格品数计算。</w:t>
      </w:r>
      <w:r w:rsidR="00650D3A" w:rsidRPr="00650D3A">
        <w:rPr>
          <w:rFonts w:ascii="宋体" w:eastAsia="宋体" w:hAnsi="宋体" w:cs="宋体" w:hint="eastAsia"/>
          <w:sz w:val="24"/>
          <w:szCs w:val="24"/>
        </w:rPr>
        <w:t>根据起草组生产企业及检测单位的意见，将样本数由元行标的 “5”改为“3”。</w:t>
      </w:r>
      <w:r w:rsidRPr="00650D3A">
        <w:rPr>
          <w:rFonts w:ascii="宋体" w:eastAsia="宋体" w:hAnsi="宋体" w:cs="宋体" w:hint="eastAsia"/>
          <w:sz w:val="24"/>
          <w:szCs w:val="24"/>
        </w:rPr>
        <w:t>不合格分类、</w:t>
      </w:r>
      <w:r w:rsidR="00650D3A" w:rsidRPr="00650D3A">
        <w:rPr>
          <w:rFonts w:ascii="宋体" w:eastAsia="宋体" w:hAnsi="宋体" w:cs="宋体" w:hint="eastAsia"/>
          <w:sz w:val="24"/>
          <w:szCs w:val="24"/>
        </w:rPr>
        <w:t>判别水平、</w:t>
      </w:r>
      <w:r w:rsidRPr="00650D3A">
        <w:rPr>
          <w:rFonts w:ascii="宋体" w:eastAsia="宋体" w:hAnsi="宋体" w:cs="宋体" w:hint="eastAsia"/>
          <w:sz w:val="24"/>
          <w:szCs w:val="24"/>
        </w:rPr>
        <w:t>样本量、不合格质量水平</w:t>
      </w:r>
      <w:r w:rsidR="00650D3A" w:rsidRPr="00650D3A">
        <w:rPr>
          <w:rFonts w:ascii="宋体" w:eastAsia="宋体" w:hAnsi="宋体" w:cs="宋体" w:hint="eastAsia"/>
          <w:sz w:val="24"/>
          <w:szCs w:val="24"/>
        </w:rPr>
        <w:t>（RQL）根据</w:t>
      </w:r>
      <w:r w:rsidR="00650D3A" w:rsidRPr="00517662">
        <w:rPr>
          <w:rFonts w:ascii="宋体" w:eastAsia="宋体" w:hAnsi="宋体" w:cs="宋体"/>
          <w:sz w:val="24"/>
          <w:szCs w:val="24"/>
        </w:rPr>
        <w:t>GB/T 2829</w:t>
      </w:r>
      <w:r w:rsidR="00650D3A">
        <w:rPr>
          <w:rFonts w:ascii="宋体" w:eastAsia="宋体" w:hAnsi="宋体" w:cs="宋体" w:hint="eastAsia"/>
          <w:sz w:val="24"/>
          <w:szCs w:val="24"/>
        </w:rPr>
        <w:t>对应的表格进行了对应的调整。</w:t>
      </w:r>
    </w:p>
    <w:p w:rsidR="00CB5EEF" w:rsidRPr="00650D3A" w:rsidRDefault="00976D85" w:rsidP="00650D3A">
      <w:pPr>
        <w:widowControl/>
        <w:spacing w:line="400" w:lineRule="exact"/>
        <w:ind w:firstLineChars="200" w:firstLine="480"/>
        <w:jc w:val="left"/>
        <w:rPr>
          <w:rFonts w:ascii="宋体" w:hAnsi="宋体" w:cs="宋体"/>
          <w:color w:val="000000"/>
          <w:kern w:val="0"/>
          <w:sz w:val="24"/>
        </w:rPr>
      </w:pPr>
      <w:r w:rsidRPr="00650D3A">
        <w:rPr>
          <w:rFonts w:ascii="宋体" w:hAnsi="宋体" w:cs="宋体" w:hint="eastAsia"/>
          <w:color w:val="000000"/>
          <w:kern w:val="0"/>
          <w:sz w:val="24"/>
        </w:rPr>
        <w:t xml:space="preserve"> 8、</w:t>
      </w:r>
      <w:r w:rsidR="00517662" w:rsidRPr="00650D3A">
        <w:rPr>
          <w:rFonts w:ascii="宋体" w:hAnsi="宋体" w:cs="宋体" w:hint="eastAsia"/>
          <w:color w:val="000000"/>
          <w:kern w:val="0"/>
          <w:sz w:val="24"/>
        </w:rPr>
        <w:t>标志、包装、运输、贮存</w:t>
      </w:r>
    </w:p>
    <w:p w:rsidR="009D0EC5" w:rsidRPr="00A765E5" w:rsidRDefault="00517662" w:rsidP="00A765E5">
      <w:pPr>
        <w:pStyle w:val="ab"/>
        <w:numPr>
          <w:ilvl w:val="0"/>
          <w:numId w:val="47"/>
        </w:numPr>
        <w:spacing w:line="360" w:lineRule="auto"/>
        <w:ind w:firstLineChars="0"/>
        <w:rPr>
          <w:rFonts w:hAnsi="宋体" w:cs="宋体"/>
          <w:sz w:val="24"/>
        </w:rPr>
      </w:pPr>
      <w:r w:rsidRPr="00A765E5">
        <w:rPr>
          <w:rFonts w:hAnsi="宋体" w:cs="宋体" w:hint="eastAsia"/>
          <w:sz w:val="24"/>
        </w:rPr>
        <w:t>标志：</w:t>
      </w:r>
      <w:r w:rsidR="00CB014E">
        <w:rPr>
          <w:rFonts w:hAnsi="宋体" w:cs="宋体" w:hint="eastAsia"/>
          <w:sz w:val="24"/>
        </w:rPr>
        <w:t>首先，在产品上应有永久性的不锈钢牌号、注册商标或者生产企业名称。产品有可追溯性。另外，</w:t>
      </w:r>
      <w:r w:rsidR="009D0EC5" w:rsidRPr="00A765E5">
        <w:rPr>
          <w:rFonts w:hAnsi="宋体" w:cs="宋体" w:hint="eastAsia"/>
          <w:sz w:val="24"/>
        </w:rPr>
        <w:t>外包装应标有产品名称、型号、商标、不锈钢牌号、产品执行标准号、制造企业名称和详细地址、数量、质量、体积、出厂日期与原行标一致；增加“推荐安装方式”要求及最小包装应标有“食品接触用”字样。</w:t>
      </w:r>
      <w:r w:rsidRPr="00A765E5">
        <w:rPr>
          <w:rFonts w:hAnsi="宋体" w:cs="宋体" w:hint="eastAsia"/>
          <w:sz w:val="24"/>
        </w:rPr>
        <w:t>外包装的储运图示标志</w:t>
      </w:r>
      <w:r w:rsidR="009D0EC5" w:rsidRPr="00A765E5">
        <w:rPr>
          <w:rFonts w:hAnsi="宋体" w:cs="宋体" w:hint="eastAsia"/>
          <w:sz w:val="24"/>
        </w:rPr>
        <w:t>、包装箱箱面收发货标志等的标准一致性上采用最新版的</w:t>
      </w:r>
      <w:r w:rsidRPr="00A765E5">
        <w:rPr>
          <w:rFonts w:hAnsi="宋体" w:cs="宋体" w:hint="eastAsia"/>
          <w:sz w:val="24"/>
        </w:rPr>
        <w:t>GB/T 191</w:t>
      </w:r>
      <w:r w:rsidR="009D0EC5" w:rsidRPr="00A765E5">
        <w:rPr>
          <w:rFonts w:hAnsi="宋体" w:cs="宋体" w:hint="eastAsia"/>
          <w:sz w:val="24"/>
        </w:rPr>
        <w:t>、</w:t>
      </w:r>
      <w:r w:rsidRPr="00A765E5">
        <w:rPr>
          <w:rFonts w:hAnsi="宋体" w:cs="宋体" w:hint="eastAsia"/>
          <w:sz w:val="24"/>
        </w:rPr>
        <w:t>GB/T 6388的规定。</w:t>
      </w:r>
      <w:r w:rsidR="009D0EC5" w:rsidRPr="00A765E5">
        <w:rPr>
          <w:rFonts w:hAnsi="宋体" w:cs="宋体"/>
          <w:sz w:val="24"/>
        </w:rPr>
        <w:t xml:space="preserve"> </w:t>
      </w:r>
    </w:p>
    <w:p w:rsidR="00367215" w:rsidRPr="00A765E5" w:rsidRDefault="00517662" w:rsidP="00A765E5">
      <w:pPr>
        <w:pStyle w:val="ab"/>
        <w:numPr>
          <w:ilvl w:val="0"/>
          <w:numId w:val="47"/>
        </w:numPr>
        <w:spacing w:line="360" w:lineRule="auto"/>
        <w:ind w:firstLineChars="0"/>
        <w:rPr>
          <w:rFonts w:asciiTheme="minorEastAsia" w:eastAsiaTheme="minorEastAsia" w:hAnsiTheme="minorEastAsia"/>
          <w:szCs w:val="21"/>
        </w:rPr>
      </w:pPr>
      <w:r w:rsidRPr="00A765E5">
        <w:rPr>
          <w:rFonts w:hAnsi="宋体" w:cs="宋体" w:hint="eastAsia"/>
          <w:sz w:val="24"/>
        </w:rPr>
        <w:t>包装：外包装材料与原行标保持一致外，与原标准相比</w:t>
      </w:r>
      <w:r w:rsidR="00367215" w:rsidRPr="00A765E5">
        <w:rPr>
          <w:rFonts w:hAnsi="宋体" w:cs="宋体" w:hint="eastAsia"/>
          <w:sz w:val="24"/>
        </w:rPr>
        <w:t>，瓦楞纸箱外包装，应符合最新版GB/T 6543的规定；增加“水槽应按规定的配件包装配套装入盒内”，并明确“产品安装使用说明书”</w:t>
      </w:r>
      <w:r w:rsidR="00A765E5" w:rsidRPr="00A765E5">
        <w:rPr>
          <w:rFonts w:hAnsi="宋体" w:cs="宋体" w:hint="eastAsia"/>
          <w:sz w:val="24"/>
        </w:rPr>
        <w:t>，明确产品使用说明书应符合GB/T 9969 的有关规定，并包括产品名称、商标、产品执行标准号、原材料厚度； 制造企业名称和详细地址；说明封面或首页应有“使用产品前请阅读使用说明书” 标识；对产品使用需注意的事项应在明显位置进行提醒；产品安装方式说明并附图。</w:t>
      </w:r>
    </w:p>
    <w:p w:rsidR="00517662" w:rsidRDefault="00517662" w:rsidP="00A765E5">
      <w:pPr>
        <w:pStyle w:val="ab"/>
        <w:numPr>
          <w:ilvl w:val="0"/>
          <w:numId w:val="47"/>
        </w:numPr>
        <w:spacing w:line="360" w:lineRule="auto"/>
        <w:ind w:firstLineChars="0"/>
        <w:rPr>
          <w:rFonts w:hAnsi="宋体" w:cs="宋体"/>
          <w:sz w:val="24"/>
        </w:rPr>
      </w:pPr>
      <w:r w:rsidRPr="00517662">
        <w:rPr>
          <w:rFonts w:hAnsi="宋体" w:cs="宋体" w:hint="eastAsia"/>
          <w:sz w:val="24"/>
        </w:rPr>
        <w:t>运输：</w:t>
      </w:r>
      <w:r w:rsidR="00A765E5">
        <w:rPr>
          <w:rFonts w:hAnsi="宋体" w:cs="宋体" w:hint="eastAsia"/>
          <w:sz w:val="24"/>
        </w:rPr>
        <w:t>参考原行标，</w:t>
      </w:r>
      <w:r w:rsidRPr="00517662">
        <w:rPr>
          <w:rFonts w:hAnsi="宋体" w:cs="宋体" w:hint="eastAsia"/>
          <w:sz w:val="24"/>
        </w:rPr>
        <w:t>产品在运输中应防止雨淋、受潮和磕碰，搬运时应轻放。</w:t>
      </w:r>
    </w:p>
    <w:p w:rsidR="00517662" w:rsidRDefault="00517662" w:rsidP="00A765E5">
      <w:pPr>
        <w:pStyle w:val="ab"/>
        <w:numPr>
          <w:ilvl w:val="0"/>
          <w:numId w:val="47"/>
        </w:numPr>
        <w:spacing w:line="360" w:lineRule="auto"/>
        <w:ind w:firstLineChars="0"/>
        <w:rPr>
          <w:rFonts w:hAnsi="宋体" w:cs="宋体"/>
          <w:sz w:val="24"/>
        </w:rPr>
      </w:pPr>
      <w:r w:rsidRPr="004C1743">
        <w:rPr>
          <w:rFonts w:hAnsi="宋体" w:cs="宋体" w:hint="eastAsia"/>
          <w:sz w:val="24"/>
        </w:rPr>
        <w:t>贮存：</w:t>
      </w:r>
      <w:r w:rsidRPr="00517662">
        <w:rPr>
          <w:rFonts w:hAnsi="宋体" w:cs="宋体" w:hint="eastAsia"/>
          <w:sz w:val="24"/>
        </w:rPr>
        <w:t>产品应贮存在通风良好、干燥的室内，不得与酸、碱及有腐蚀性的物品共贮。</w:t>
      </w:r>
      <w:r>
        <w:rPr>
          <w:rFonts w:hAnsi="宋体" w:cs="宋体" w:hint="eastAsia"/>
          <w:sz w:val="24"/>
        </w:rPr>
        <w:t>增加</w:t>
      </w:r>
      <w:r w:rsidRPr="00517662">
        <w:rPr>
          <w:rFonts w:hAnsi="宋体" w:cs="宋体" w:hint="eastAsia"/>
          <w:sz w:val="24"/>
        </w:rPr>
        <w:t>箱体应距离墙面200mm</w:t>
      </w:r>
      <w:r>
        <w:rPr>
          <w:rFonts w:hAnsi="宋体" w:cs="宋体" w:hint="eastAsia"/>
          <w:sz w:val="24"/>
        </w:rPr>
        <w:t>要求</w:t>
      </w:r>
      <w:r w:rsidRPr="00517662">
        <w:rPr>
          <w:rFonts w:hAnsi="宋体" w:cs="宋体" w:hint="eastAsia"/>
          <w:sz w:val="24"/>
        </w:rPr>
        <w:t>，</w:t>
      </w:r>
      <w:r w:rsidRPr="008B7C6F">
        <w:rPr>
          <w:rFonts w:hAnsi="宋体" w:cs="宋体" w:hint="eastAsia"/>
          <w:sz w:val="24"/>
        </w:rPr>
        <w:t>将原行标距离地面200mm改为100mm。</w:t>
      </w:r>
    </w:p>
    <w:p w:rsidR="00921F68" w:rsidRDefault="00A765E5" w:rsidP="00B36A77">
      <w:pPr>
        <w:widowControl/>
        <w:spacing w:line="400" w:lineRule="exact"/>
        <w:ind w:firstLineChars="200" w:firstLine="480"/>
        <w:jc w:val="left"/>
        <w:rPr>
          <w:rFonts w:ascii="宋体" w:hAnsi="宋体" w:cs="宋体"/>
          <w:kern w:val="0"/>
          <w:sz w:val="24"/>
        </w:rPr>
      </w:pPr>
      <w:r>
        <w:rPr>
          <w:rFonts w:ascii="宋体" w:hAnsi="宋体" w:cs="宋体" w:hint="eastAsia"/>
          <w:kern w:val="0"/>
          <w:sz w:val="24"/>
        </w:rPr>
        <w:t>9、</w:t>
      </w:r>
      <w:r w:rsidR="000A6FCA">
        <w:rPr>
          <w:rFonts w:ascii="宋体" w:hAnsi="宋体" w:cs="宋体" w:hint="eastAsia"/>
          <w:kern w:val="0"/>
          <w:sz w:val="24"/>
        </w:rPr>
        <w:t>附录：</w:t>
      </w:r>
    </w:p>
    <w:p w:rsidR="000A6FCA" w:rsidRPr="000A6FCA" w:rsidRDefault="000A6FCA" w:rsidP="00A765E5">
      <w:pPr>
        <w:pStyle w:val="ab"/>
        <w:numPr>
          <w:ilvl w:val="0"/>
          <w:numId w:val="48"/>
        </w:numPr>
        <w:spacing w:line="360" w:lineRule="exact"/>
        <w:ind w:firstLineChars="0"/>
        <w:rPr>
          <w:rFonts w:hAnsi="宋体"/>
          <w:sz w:val="24"/>
          <w:szCs w:val="24"/>
        </w:rPr>
      </w:pPr>
      <w:r w:rsidRPr="000A6FCA">
        <w:rPr>
          <w:rFonts w:hAnsi="宋体" w:cs="宋体" w:hint="eastAsia"/>
          <w:sz w:val="24"/>
          <w:szCs w:val="24"/>
        </w:rPr>
        <w:t>资料性附录</w:t>
      </w:r>
      <w:r w:rsidRPr="000A6FCA">
        <w:rPr>
          <w:rFonts w:hAnsi="宋体" w:cs="宋体"/>
          <w:sz w:val="24"/>
          <w:szCs w:val="24"/>
        </w:rPr>
        <w:t>A</w:t>
      </w:r>
      <w:r w:rsidRPr="000A6FCA">
        <w:rPr>
          <w:rFonts w:hAnsi="宋体" w:cs="宋体" w:hint="eastAsia"/>
          <w:sz w:val="24"/>
          <w:szCs w:val="24"/>
        </w:rPr>
        <w:t>：</w:t>
      </w:r>
      <w:r w:rsidR="00976D85">
        <w:rPr>
          <w:rFonts w:hAnsi="宋体" w:cs="宋体" w:hint="eastAsia"/>
          <w:sz w:val="24"/>
          <w:szCs w:val="24"/>
        </w:rPr>
        <w:t>家用</w:t>
      </w:r>
      <w:r w:rsidR="00976D85">
        <w:rPr>
          <w:rFonts w:hAnsi="宋体" w:hint="eastAsia"/>
          <w:sz w:val="24"/>
          <w:szCs w:val="24"/>
        </w:rPr>
        <w:t>不锈钢水槽及相关配件示意图。</w:t>
      </w:r>
    </w:p>
    <w:p w:rsidR="00976D85" w:rsidRDefault="00976D85" w:rsidP="00A765E5">
      <w:pPr>
        <w:pStyle w:val="ab"/>
        <w:spacing w:line="360" w:lineRule="exact"/>
        <w:ind w:leftChars="229" w:left="481" w:firstLine="480"/>
        <w:rPr>
          <w:rFonts w:hAnsi="宋体"/>
          <w:sz w:val="24"/>
          <w:szCs w:val="24"/>
        </w:rPr>
      </w:pPr>
      <w:r>
        <w:rPr>
          <w:rFonts w:hAnsi="宋体" w:hint="eastAsia"/>
          <w:sz w:val="24"/>
          <w:szCs w:val="24"/>
        </w:rPr>
        <w:t>按照起草组的组长会议纪要</w:t>
      </w:r>
      <w:r w:rsidR="00A765E5">
        <w:rPr>
          <w:rFonts w:hAnsi="宋体" w:hint="eastAsia"/>
          <w:sz w:val="24"/>
          <w:szCs w:val="24"/>
        </w:rPr>
        <w:t>及标准文本中对应水槽部位</w:t>
      </w:r>
      <w:r>
        <w:rPr>
          <w:rFonts w:hAnsi="宋体" w:hint="eastAsia"/>
          <w:sz w:val="24"/>
          <w:szCs w:val="24"/>
        </w:rPr>
        <w:t>要求，将水槽根据不同部位分成面板和槽盆</w:t>
      </w:r>
      <w:r w:rsidR="00574023">
        <w:rPr>
          <w:rFonts w:hAnsi="宋体" w:hint="eastAsia"/>
          <w:sz w:val="24"/>
          <w:szCs w:val="24"/>
        </w:rPr>
        <w:t>；</w:t>
      </w:r>
      <w:r>
        <w:rPr>
          <w:rFonts w:hAnsi="宋体" w:hint="eastAsia"/>
          <w:sz w:val="24"/>
          <w:szCs w:val="24"/>
        </w:rPr>
        <w:t>增加台控装置。</w:t>
      </w:r>
    </w:p>
    <w:p w:rsidR="000A6FCA" w:rsidRDefault="00823321" w:rsidP="00A765E5">
      <w:pPr>
        <w:pStyle w:val="ab"/>
        <w:numPr>
          <w:ilvl w:val="0"/>
          <w:numId w:val="48"/>
        </w:numPr>
        <w:spacing w:line="360" w:lineRule="exact"/>
        <w:ind w:firstLineChars="0"/>
        <w:rPr>
          <w:rFonts w:hAnsi="宋体" w:hint="eastAsia"/>
          <w:sz w:val="24"/>
          <w:szCs w:val="24"/>
        </w:rPr>
      </w:pPr>
      <w:r>
        <w:rPr>
          <w:rFonts w:hAnsi="宋体" w:cs="宋体" w:hint="eastAsia"/>
          <w:sz w:val="24"/>
          <w:szCs w:val="24"/>
        </w:rPr>
        <w:t>规范</w:t>
      </w:r>
      <w:r w:rsidR="000A6FCA" w:rsidRPr="000A6FCA">
        <w:rPr>
          <w:rFonts w:hAnsi="宋体" w:cs="宋体" w:hint="eastAsia"/>
          <w:sz w:val="24"/>
          <w:szCs w:val="24"/>
        </w:rPr>
        <w:t>性附录B：</w:t>
      </w:r>
      <w:r w:rsidR="00976D85">
        <w:rPr>
          <w:rFonts w:hAnsi="宋体" w:hint="eastAsia"/>
          <w:sz w:val="24"/>
          <w:szCs w:val="24"/>
        </w:rPr>
        <w:t>不锈钢水槽各部位厚度测量位置示意图</w:t>
      </w:r>
      <w:r w:rsidR="00976D85">
        <w:rPr>
          <w:rFonts w:hAnsi="宋体"/>
          <w:sz w:val="24"/>
          <w:szCs w:val="24"/>
        </w:rPr>
        <w:t>。</w:t>
      </w:r>
    </w:p>
    <w:p w:rsidR="00A74D18" w:rsidRPr="00A74D18" w:rsidRDefault="00A74D18" w:rsidP="00A74D18">
      <w:pPr>
        <w:pStyle w:val="ab"/>
        <w:spacing w:line="360" w:lineRule="exact"/>
        <w:ind w:leftChars="229" w:left="481" w:firstLine="482"/>
        <w:rPr>
          <w:rFonts w:hAnsi="宋体"/>
          <w:b/>
          <w:sz w:val="24"/>
          <w:szCs w:val="24"/>
        </w:rPr>
      </w:pPr>
      <w:r w:rsidRPr="00A74D18">
        <w:rPr>
          <w:rFonts w:hAnsi="宋体" w:hint="eastAsia"/>
          <w:b/>
          <w:sz w:val="24"/>
          <w:szCs w:val="24"/>
        </w:rPr>
        <w:lastRenderedPageBreak/>
        <w:t>标准起草组对标准草案中的要求和试验方法进行了试验验证，并根据试验数据确定相关技术指标，相关数据见附件。</w:t>
      </w:r>
    </w:p>
    <w:p w:rsidR="007746E2" w:rsidRDefault="007746E2" w:rsidP="00CE2FED">
      <w:pPr>
        <w:snapToGrid w:val="0"/>
        <w:spacing w:beforeLines="40" w:afterLines="40" w:line="400" w:lineRule="exact"/>
        <w:ind w:firstLineChars="200" w:firstLine="482"/>
        <w:rPr>
          <w:rFonts w:ascii="ˎ̥" w:hAnsi="ˎ̥"/>
          <w:b/>
          <w:sz w:val="24"/>
        </w:rPr>
      </w:pPr>
      <w:r>
        <w:rPr>
          <w:rFonts w:ascii="ˎ̥" w:hAnsi="ˎ̥" w:hint="eastAsia"/>
          <w:b/>
          <w:sz w:val="24"/>
        </w:rPr>
        <w:t>七、在标准体系中的位置，与现行相关法律、法规、规章及标准，特别是强制性标准的协调性</w:t>
      </w:r>
    </w:p>
    <w:p w:rsidR="007746E2" w:rsidRDefault="007746E2" w:rsidP="00520B7F">
      <w:pPr>
        <w:spacing w:line="400" w:lineRule="exact"/>
        <w:ind w:firstLineChars="200" w:firstLine="480"/>
        <w:rPr>
          <w:rFonts w:ascii="ˎ̥" w:hAnsi="ˎ̥"/>
          <w:sz w:val="24"/>
        </w:rPr>
      </w:pPr>
      <w:r>
        <w:rPr>
          <w:rFonts w:ascii="ˎ̥" w:hAnsi="ˎ̥" w:hint="eastAsia"/>
          <w:sz w:val="24"/>
        </w:rPr>
        <w:t>本专业领域标准体系框图如图。</w:t>
      </w:r>
    </w:p>
    <w:p w:rsidR="007746E2" w:rsidRPr="003328BC" w:rsidRDefault="003328BC" w:rsidP="003328BC">
      <w:pPr>
        <w:widowControl/>
        <w:jc w:val="left"/>
        <w:rPr>
          <w:rFonts w:ascii="宋体" w:hAnsi="宋体" w:cs="宋体"/>
          <w:kern w:val="0"/>
          <w:sz w:val="24"/>
        </w:rPr>
      </w:pPr>
      <w:r>
        <w:rPr>
          <w:rFonts w:ascii="宋体" w:hAnsi="宋体" w:cs="宋体"/>
          <w:noProof/>
          <w:kern w:val="0"/>
          <w:sz w:val="24"/>
        </w:rPr>
        <w:drawing>
          <wp:inline distT="0" distB="0" distL="0" distR="0">
            <wp:extent cx="6648450" cy="4572000"/>
            <wp:effectExtent l="19050" t="0" r="0" b="0"/>
            <wp:docPr id="12" name="图片 12" descr="C:\Users\Administrator\AppData\Roaming\Tencent\Users\63590113\QQ\WinTemp\RichOle\GB[[`G6QVM`}W_Q({2C3M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AppData\Roaming\Tencent\Users\63590113\QQ\WinTemp\RichOle\GB[[`G6QVM`}W_Q({2C3M76.png"/>
                    <pic:cNvPicPr>
                      <a:picLocks noChangeAspect="1" noChangeArrowheads="1"/>
                    </pic:cNvPicPr>
                  </pic:nvPicPr>
                  <pic:blipFill>
                    <a:blip r:embed="rId7"/>
                    <a:srcRect/>
                    <a:stretch>
                      <a:fillRect/>
                    </a:stretch>
                  </pic:blipFill>
                  <pic:spPr bwMode="auto">
                    <a:xfrm>
                      <a:off x="0" y="0"/>
                      <a:ext cx="6648450" cy="4572000"/>
                    </a:xfrm>
                    <a:prstGeom prst="rect">
                      <a:avLst/>
                    </a:prstGeom>
                    <a:noFill/>
                    <a:ln w="9525">
                      <a:noFill/>
                      <a:miter lim="800000"/>
                      <a:headEnd/>
                      <a:tailEnd/>
                    </a:ln>
                  </pic:spPr>
                </pic:pic>
              </a:graphicData>
            </a:graphic>
          </wp:inline>
        </w:drawing>
      </w:r>
    </w:p>
    <w:p w:rsidR="007746E2" w:rsidRDefault="007746E2" w:rsidP="007162D8">
      <w:pPr>
        <w:spacing w:line="400" w:lineRule="exact"/>
        <w:ind w:firstLineChars="200" w:firstLine="480"/>
        <w:rPr>
          <w:rFonts w:ascii="ˎ̥" w:hAnsi="ˎ̥"/>
          <w:sz w:val="24"/>
        </w:rPr>
      </w:pPr>
      <w:r>
        <w:rPr>
          <w:rFonts w:ascii="ˎ̥" w:hAnsi="ˎ̥" w:hint="eastAsia"/>
          <w:sz w:val="24"/>
        </w:rPr>
        <w:t>本标准属于“五金制品”标准体系中，“日用五金”中类</w:t>
      </w:r>
      <w:r w:rsidR="003328BC">
        <w:rPr>
          <w:rFonts w:ascii="ˎ̥" w:hAnsi="ˎ̥" w:hint="eastAsia"/>
          <w:sz w:val="24"/>
        </w:rPr>
        <w:t>的“厨房设备及用品”。</w:t>
      </w:r>
      <w:r>
        <w:rPr>
          <w:rFonts w:ascii="ˎ̥" w:hAnsi="ˎ̥" w:hint="eastAsia"/>
          <w:sz w:val="24"/>
        </w:rPr>
        <w:t>本标准与现行相关法律、法规、规章及相关标准协调一致。</w:t>
      </w:r>
    </w:p>
    <w:p w:rsidR="007746E2" w:rsidRDefault="007746E2" w:rsidP="00CE2FED">
      <w:pPr>
        <w:spacing w:beforeLines="40" w:afterLines="40" w:line="400" w:lineRule="exact"/>
        <w:ind w:firstLineChars="200" w:firstLine="482"/>
        <w:rPr>
          <w:rFonts w:ascii="ˎ̥" w:hAnsi="ˎ̥"/>
          <w:b/>
          <w:sz w:val="24"/>
        </w:rPr>
      </w:pPr>
      <w:r>
        <w:rPr>
          <w:rFonts w:ascii="ˎ̥" w:hAnsi="ˎ̥" w:hint="eastAsia"/>
          <w:b/>
          <w:sz w:val="24"/>
        </w:rPr>
        <w:t>八、重大分歧意见的处理经过和依据</w:t>
      </w:r>
    </w:p>
    <w:p w:rsidR="007746E2" w:rsidRDefault="007746E2" w:rsidP="007162D8">
      <w:pPr>
        <w:spacing w:line="400" w:lineRule="exact"/>
        <w:ind w:firstLineChars="200" w:firstLine="480"/>
        <w:rPr>
          <w:rFonts w:ascii="ˎ̥" w:hAnsi="ˎ̥"/>
          <w:sz w:val="24"/>
        </w:rPr>
      </w:pPr>
      <w:r>
        <w:rPr>
          <w:rFonts w:ascii="ˎ̥" w:hAnsi="ˎ̥" w:hint="eastAsia"/>
          <w:sz w:val="24"/>
        </w:rPr>
        <w:t>无。</w:t>
      </w:r>
    </w:p>
    <w:p w:rsidR="007746E2" w:rsidRDefault="007746E2" w:rsidP="00CE2FED">
      <w:pPr>
        <w:spacing w:beforeLines="40" w:afterLines="40" w:line="400" w:lineRule="exact"/>
        <w:ind w:firstLineChars="200" w:firstLine="482"/>
        <w:rPr>
          <w:rFonts w:ascii="ˎ̥" w:hAnsi="ˎ̥"/>
          <w:b/>
          <w:sz w:val="24"/>
        </w:rPr>
      </w:pPr>
      <w:r>
        <w:rPr>
          <w:rFonts w:ascii="ˎ̥" w:hAnsi="ˎ̥" w:hint="eastAsia"/>
          <w:b/>
          <w:sz w:val="24"/>
        </w:rPr>
        <w:t>九、标准性质的建议说明</w:t>
      </w:r>
    </w:p>
    <w:p w:rsidR="007746E2" w:rsidRDefault="007746E2" w:rsidP="00CE2FED">
      <w:pPr>
        <w:spacing w:beforeLines="30" w:afterLines="30" w:line="400" w:lineRule="exact"/>
        <w:ind w:firstLineChars="200" w:firstLine="480"/>
        <w:rPr>
          <w:rFonts w:ascii="ˎ̥" w:hAnsi="ˎ̥"/>
          <w:sz w:val="24"/>
        </w:rPr>
      </w:pPr>
      <w:r>
        <w:rPr>
          <w:rFonts w:ascii="ˎ̥" w:hAnsi="ˎ̥" w:hint="eastAsia"/>
          <w:sz w:val="24"/>
        </w:rPr>
        <w:t>建议本标准的性质为推荐性</w:t>
      </w:r>
      <w:r w:rsidR="003328BC">
        <w:rPr>
          <w:rFonts w:ascii="ˎ̥" w:hAnsi="ˎ̥" w:hint="eastAsia"/>
          <w:sz w:val="24"/>
        </w:rPr>
        <w:t>国家</w:t>
      </w:r>
      <w:r>
        <w:rPr>
          <w:rFonts w:ascii="ˎ̥" w:hAnsi="ˎ̥" w:hint="eastAsia"/>
          <w:sz w:val="24"/>
        </w:rPr>
        <w:t>标准。</w:t>
      </w:r>
    </w:p>
    <w:p w:rsidR="007746E2" w:rsidRDefault="007746E2" w:rsidP="00CE2FED">
      <w:pPr>
        <w:spacing w:beforeLines="40" w:afterLines="40" w:line="400" w:lineRule="exact"/>
        <w:ind w:firstLineChars="200" w:firstLine="482"/>
        <w:rPr>
          <w:rFonts w:ascii="ˎ̥" w:hAnsi="ˎ̥"/>
          <w:b/>
          <w:sz w:val="24"/>
        </w:rPr>
      </w:pPr>
      <w:r>
        <w:rPr>
          <w:rFonts w:ascii="ˎ̥" w:hAnsi="ˎ̥" w:hint="eastAsia"/>
          <w:b/>
          <w:sz w:val="24"/>
        </w:rPr>
        <w:t>十、贯彻标准的要求和措施建议</w:t>
      </w:r>
    </w:p>
    <w:p w:rsidR="007746E2" w:rsidRDefault="007746E2" w:rsidP="00CE2FED">
      <w:pPr>
        <w:spacing w:beforeLines="30" w:afterLines="30" w:line="400" w:lineRule="exact"/>
        <w:ind w:firstLineChars="200" w:firstLine="480"/>
        <w:rPr>
          <w:rFonts w:ascii="ˎ̥" w:hAnsi="ˎ̥"/>
          <w:sz w:val="24"/>
        </w:rPr>
      </w:pPr>
      <w:r>
        <w:rPr>
          <w:rFonts w:ascii="ˎ̥" w:hAnsi="ˎ̥" w:hint="eastAsia"/>
          <w:sz w:val="24"/>
        </w:rPr>
        <w:t>建议本标准批准</w:t>
      </w:r>
      <w:r>
        <w:rPr>
          <w:rFonts w:hint="eastAsia"/>
          <w:sz w:val="24"/>
        </w:rPr>
        <w:t>发布</w:t>
      </w:r>
      <w:r w:rsidRPr="001F56FF">
        <w:rPr>
          <w:rFonts w:ascii="宋体" w:hAnsi="宋体"/>
          <w:sz w:val="24"/>
        </w:rPr>
        <w:t>6</w:t>
      </w:r>
      <w:r>
        <w:rPr>
          <w:rFonts w:hint="eastAsia"/>
          <w:sz w:val="24"/>
        </w:rPr>
        <w:t>个月后</w:t>
      </w:r>
      <w:r>
        <w:rPr>
          <w:rFonts w:ascii="ˎ̥" w:hAnsi="ˎ̥" w:hint="eastAsia"/>
          <w:sz w:val="24"/>
        </w:rPr>
        <w:t>实施。</w:t>
      </w:r>
    </w:p>
    <w:p w:rsidR="007746E2" w:rsidRPr="004D03CE" w:rsidRDefault="007746E2" w:rsidP="00CE2FED">
      <w:pPr>
        <w:spacing w:beforeLines="40" w:afterLines="40" w:line="400" w:lineRule="exact"/>
        <w:ind w:firstLineChars="200" w:firstLine="482"/>
        <w:rPr>
          <w:rFonts w:ascii="ˎ̥" w:hAnsi="ˎ̥"/>
          <w:b/>
          <w:color w:val="000000"/>
          <w:sz w:val="24"/>
        </w:rPr>
      </w:pPr>
      <w:r w:rsidRPr="004D03CE">
        <w:rPr>
          <w:rFonts w:ascii="ˎ̥" w:hAnsi="ˎ̥" w:hint="eastAsia"/>
          <w:b/>
          <w:color w:val="000000"/>
          <w:sz w:val="24"/>
        </w:rPr>
        <w:lastRenderedPageBreak/>
        <w:t>十一、废止现行相关标准的建议</w:t>
      </w:r>
    </w:p>
    <w:p w:rsidR="007746E2" w:rsidRPr="004D03CE" w:rsidRDefault="007746E2" w:rsidP="007162D8">
      <w:pPr>
        <w:spacing w:line="400" w:lineRule="exact"/>
        <w:ind w:firstLineChars="200" w:firstLine="480"/>
        <w:rPr>
          <w:rFonts w:ascii="ˎ̥" w:hAnsi="ˎ̥"/>
          <w:color w:val="000000"/>
          <w:sz w:val="24"/>
        </w:rPr>
      </w:pPr>
      <w:r w:rsidRPr="004D03CE">
        <w:rPr>
          <w:rFonts w:ascii="ˎ̥" w:hAnsi="ˎ̥" w:hint="eastAsia"/>
          <w:color w:val="000000"/>
          <w:sz w:val="24"/>
        </w:rPr>
        <w:t>本标准实施时，</w:t>
      </w:r>
      <w:r w:rsidR="002472C1">
        <w:rPr>
          <w:rFonts w:ascii="ˎ̥" w:hAnsi="ˎ̥" w:hint="eastAsia"/>
          <w:color w:val="000000"/>
          <w:sz w:val="24"/>
        </w:rPr>
        <w:t>废止</w:t>
      </w:r>
      <w:r w:rsidRPr="001F56FF">
        <w:rPr>
          <w:rFonts w:ascii="宋体" w:hAnsi="宋体"/>
          <w:color w:val="000000"/>
          <w:sz w:val="24"/>
        </w:rPr>
        <w:t>QB/T</w:t>
      </w:r>
      <w:r w:rsidR="00C30EC7">
        <w:rPr>
          <w:rFonts w:ascii="宋体" w:hAnsi="宋体" w:hint="eastAsia"/>
          <w:color w:val="000000"/>
          <w:sz w:val="24"/>
        </w:rPr>
        <w:t>4013-2010</w:t>
      </w:r>
      <w:r w:rsidRPr="001F56FF">
        <w:rPr>
          <w:rFonts w:ascii="宋体" w:hAnsi="宋体" w:hint="eastAsia"/>
          <w:color w:val="000000"/>
          <w:sz w:val="24"/>
        </w:rPr>
        <w:t>。</w:t>
      </w:r>
    </w:p>
    <w:p w:rsidR="007746E2" w:rsidRDefault="007746E2" w:rsidP="00CE2FED">
      <w:pPr>
        <w:spacing w:beforeLines="40" w:afterLines="40" w:line="400" w:lineRule="exact"/>
        <w:ind w:firstLineChars="200" w:firstLine="482"/>
        <w:rPr>
          <w:rFonts w:ascii="ˎ̥" w:hAnsi="ˎ̥"/>
          <w:b/>
          <w:color w:val="000000"/>
          <w:sz w:val="24"/>
        </w:rPr>
      </w:pPr>
      <w:r w:rsidRPr="004D03CE">
        <w:rPr>
          <w:rFonts w:ascii="ˎ̥" w:hAnsi="ˎ̥" w:hint="eastAsia"/>
          <w:b/>
          <w:color w:val="000000"/>
          <w:sz w:val="24"/>
        </w:rPr>
        <w:t>十二、其他应予说明的事项</w:t>
      </w:r>
    </w:p>
    <w:p w:rsidR="007162D8" w:rsidRPr="007162D8" w:rsidRDefault="007162D8" w:rsidP="00CE2FED">
      <w:pPr>
        <w:spacing w:beforeLines="40" w:afterLines="40" w:line="400" w:lineRule="exact"/>
        <w:ind w:firstLineChars="200" w:firstLine="480"/>
        <w:rPr>
          <w:rFonts w:ascii="ˎ̥" w:hAnsi="ˎ̥"/>
          <w:color w:val="000000"/>
          <w:sz w:val="24"/>
        </w:rPr>
      </w:pPr>
      <w:r w:rsidRPr="007162D8">
        <w:rPr>
          <w:rFonts w:ascii="ˎ̥" w:hAnsi="ˎ̥" w:hint="eastAsia"/>
          <w:color w:val="000000"/>
          <w:sz w:val="24"/>
        </w:rPr>
        <w:t>无</w:t>
      </w:r>
      <w:r>
        <w:rPr>
          <w:rFonts w:ascii="ˎ̥" w:hAnsi="ˎ̥" w:hint="eastAsia"/>
          <w:color w:val="000000"/>
          <w:sz w:val="24"/>
        </w:rPr>
        <w:t>。</w:t>
      </w:r>
    </w:p>
    <w:p w:rsidR="00A61677" w:rsidRDefault="00A61677"/>
    <w:p w:rsidR="00A61677" w:rsidRDefault="00A61677"/>
    <w:p w:rsidR="00606C13" w:rsidRDefault="00606C13"/>
    <w:p w:rsidR="00606C13" w:rsidRDefault="00606C13"/>
    <w:p w:rsidR="00606C13" w:rsidRDefault="00606C13"/>
    <w:p w:rsidR="00606C13" w:rsidRDefault="00606C13"/>
    <w:p w:rsidR="00606C13" w:rsidRDefault="00606C13"/>
    <w:p w:rsidR="00606C13" w:rsidRDefault="00606C13"/>
    <w:p w:rsidR="00606C13" w:rsidRDefault="00606C13"/>
    <w:p w:rsidR="00606C13" w:rsidRDefault="00606C13"/>
    <w:p w:rsidR="00606C13" w:rsidRDefault="00606C13"/>
    <w:p w:rsidR="00606C13" w:rsidRDefault="00606C13"/>
    <w:p w:rsidR="00606C13" w:rsidRDefault="00606C13"/>
    <w:p w:rsidR="00606C13" w:rsidRDefault="00606C13"/>
    <w:p w:rsidR="00606C13" w:rsidRDefault="00606C13"/>
    <w:p w:rsidR="00606C13" w:rsidRDefault="00606C13"/>
    <w:p w:rsidR="00606C13" w:rsidRDefault="00606C13"/>
    <w:p w:rsidR="00606C13" w:rsidRDefault="00606C13" w:rsidP="00DB6E7E">
      <w:pPr>
        <w:ind w:firstLine="420"/>
        <w:jc w:val="center"/>
        <w:rPr>
          <w:rFonts w:ascii="宋体" w:hAnsi="宋体"/>
          <w:b/>
          <w:sz w:val="24"/>
        </w:rPr>
        <w:sectPr w:rsidR="00606C13" w:rsidSect="00AE2C25">
          <w:footerReference w:type="default" r:id="rId8"/>
          <w:pgSz w:w="11906" w:h="16838"/>
          <w:pgMar w:top="1440" w:right="1134" w:bottom="1440" w:left="1304" w:header="851" w:footer="992" w:gutter="0"/>
          <w:cols w:space="720"/>
          <w:docGrid w:type="lines" w:linePitch="312"/>
        </w:sectPr>
      </w:pPr>
    </w:p>
    <w:p w:rsidR="00DB6E7E" w:rsidRDefault="00DB6E7E" w:rsidP="00DB6E7E">
      <w:pPr>
        <w:ind w:firstLine="420"/>
        <w:jc w:val="center"/>
        <w:rPr>
          <w:rFonts w:ascii="宋体" w:hAnsi="宋体"/>
          <w:b/>
          <w:sz w:val="24"/>
        </w:rPr>
      </w:pPr>
      <w:r w:rsidRPr="00401626">
        <w:rPr>
          <w:rFonts w:ascii="宋体" w:hAnsi="宋体" w:hint="eastAsia"/>
          <w:b/>
          <w:sz w:val="24"/>
        </w:rPr>
        <w:lastRenderedPageBreak/>
        <w:t>“第二次起草组工作会议修改后《</w:t>
      </w:r>
      <w:r>
        <w:rPr>
          <w:rFonts w:ascii="宋体" w:hAnsi="宋体" w:hint="eastAsia"/>
          <w:b/>
          <w:sz w:val="24"/>
        </w:rPr>
        <w:t>家用不锈钢水槽</w:t>
      </w:r>
      <w:r w:rsidRPr="00401626">
        <w:rPr>
          <w:rFonts w:ascii="宋体" w:hAnsi="宋体" w:hint="eastAsia"/>
          <w:b/>
          <w:sz w:val="24"/>
        </w:rPr>
        <w:t>》（讨论稿）”的试验验证表</w:t>
      </w:r>
    </w:p>
    <w:p w:rsidR="00DB6E7E" w:rsidRDefault="00DB6E7E" w:rsidP="00DB6E7E">
      <w:pPr>
        <w:ind w:firstLine="420"/>
        <w:jc w:val="left"/>
        <w:rPr>
          <w:szCs w:val="21"/>
        </w:rPr>
      </w:pPr>
      <w:r>
        <w:rPr>
          <w:rFonts w:hint="eastAsia"/>
          <w:szCs w:val="21"/>
        </w:rPr>
        <w:t>测试单位名称：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2183"/>
        <w:gridCol w:w="1111"/>
        <w:gridCol w:w="1338"/>
        <w:gridCol w:w="833"/>
        <w:gridCol w:w="1253"/>
        <w:gridCol w:w="6"/>
        <w:gridCol w:w="1293"/>
        <w:gridCol w:w="1222"/>
        <w:gridCol w:w="1086"/>
        <w:gridCol w:w="1369"/>
        <w:gridCol w:w="1264"/>
        <w:gridCol w:w="729"/>
      </w:tblGrid>
      <w:tr w:rsidR="00DB6E7E" w:rsidRPr="005B2E12" w:rsidTr="0002294A">
        <w:trPr>
          <w:trHeight w:val="340"/>
          <w:tblHeader/>
        </w:trPr>
        <w:tc>
          <w:tcPr>
            <w:tcW w:w="171" w:type="pct"/>
            <w:vMerge w:val="restart"/>
            <w:vAlign w:val="center"/>
          </w:tcPr>
          <w:p w:rsidR="00DB6E7E" w:rsidRPr="005B2E12" w:rsidRDefault="00DB6E7E" w:rsidP="00A9407F">
            <w:pPr>
              <w:spacing w:line="200" w:lineRule="exact"/>
              <w:rPr>
                <w:rFonts w:ascii="宋体" w:hAnsi="宋体"/>
                <w:color w:val="000000"/>
                <w:sz w:val="18"/>
                <w:szCs w:val="18"/>
              </w:rPr>
            </w:pPr>
            <w:r w:rsidRPr="005B2E12">
              <w:rPr>
                <w:rFonts w:ascii="宋体" w:hAnsi="宋体" w:hint="eastAsia"/>
                <w:color w:val="000000"/>
                <w:sz w:val="18"/>
                <w:szCs w:val="18"/>
              </w:rPr>
              <w:t>序号</w:t>
            </w:r>
          </w:p>
        </w:tc>
        <w:tc>
          <w:tcPr>
            <w:tcW w:w="770" w:type="pct"/>
            <w:vMerge w:val="restart"/>
            <w:vAlign w:val="center"/>
          </w:tcPr>
          <w:p w:rsidR="00DB6E7E" w:rsidRDefault="00DB6E7E" w:rsidP="00A9407F">
            <w:pPr>
              <w:jc w:val="center"/>
              <w:rPr>
                <w:rFonts w:ascii="宋体" w:hAnsi="宋体"/>
                <w:color w:val="000000"/>
                <w:sz w:val="18"/>
                <w:szCs w:val="18"/>
              </w:rPr>
            </w:pPr>
            <w:r w:rsidRPr="005B2E12">
              <w:rPr>
                <w:rFonts w:ascii="宋体" w:hAnsi="宋体" w:hint="eastAsia"/>
                <w:color w:val="000000"/>
                <w:sz w:val="18"/>
                <w:szCs w:val="18"/>
              </w:rPr>
              <w:t>测试项目（要求的条款号）</w:t>
            </w:r>
          </w:p>
        </w:tc>
        <w:tc>
          <w:tcPr>
            <w:tcW w:w="1158" w:type="pct"/>
            <w:gridSpan w:val="3"/>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参数要求</w:t>
            </w:r>
          </w:p>
        </w:tc>
        <w:tc>
          <w:tcPr>
            <w:tcW w:w="900" w:type="pct"/>
            <w:gridSpan w:val="3"/>
            <w:vAlign w:val="center"/>
          </w:tcPr>
          <w:p w:rsidR="00DB6E7E" w:rsidRPr="005B2E12" w:rsidRDefault="00DB6E7E" w:rsidP="00A9407F">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（1）</w:t>
            </w:r>
          </w:p>
        </w:tc>
        <w:tc>
          <w:tcPr>
            <w:tcW w:w="814" w:type="pct"/>
            <w:gridSpan w:val="2"/>
            <w:vAlign w:val="center"/>
          </w:tcPr>
          <w:p w:rsidR="00DB6E7E" w:rsidRPr="005B2E12" w:rsidRDefault="00DB6E7E" w:rsidP="00A9407F">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 xml:space="preserve">（2） </w:t>
            </w:r>
          </w:p>
        </w:tc>
        <w:tc>
          <w:tcPr>
            <w:tcW w:w="929" w:type="pct"/>
            <w:gridSpan w:val="2"/>
            <w:vAlign w:val="center"/>
          </w:tcPr>
          <w:p w:rsidR="00DB6E7E" w:rsidRPr="005B2E12" w:rsidRDefault="00DB6E7E" w:rsidP="00A9407F">
            <w:pPr>
              <w:jc w:val="center"/>
              <w:rPr>
                <w:rFonts w:ascii="宋体" w:hAnsi="宋体"/>
                <w:color w:val="000000"/>
                <w:sz w:val="18"/>
                <w:szCs w:val="18"/>
              </w:rPr>
            </w:pPr>
            <w:r w:rsidRPr="005B2E12">
              <w:rPr>
                <w:rFonts w:ascii="宋体" w:hAnsi="宋体" w:hint="eastAsia"/>
                <w:color w:val="000000"/>
                <w:sz w:val="18"/>
                <w:szCs w:val="18"/>
              </w:rPr>
              <w:t>产品型号（3）</w:t>
            </w:r>
          </w:p>
        </w:tc>
        <w:tc>
          <w:tcPr>
            <w:tcW w:w="257" w:type="pct"/>
            <w:vMerge w:val="restart"/>
            <w:vAlign w:val="center"/>
          </w:tcPr>
          <w:p w:rsidR="00DB6E7E" w:rsidRPr="005B2E12" w:rsidRDefault="00DB6E7E" w:rsidP="00A9407F">
            <w:pPr>
              <w:jc w:val="center"/>
              <w:rPr>
                <w:rFonts w:ascii="宋体" w:hAnsi="宋体"/>
                <w:color w:val="000000"/>
                <w:sz w:val="18"/>
                <w:szCs w:val="18"/>
              </w:rPr>
            </w:pPr>
            <w:r w:rsidRPr="005B2E12">
              <w:rPr>
                <w:rFonts w:ascii="宋体" w:hAnsi="宋体" w:hint="eastAsia"/>
                <w:color w:val="000000"/>
                <w:sz w:val="18"/>
                <w:szCs w:val="18"/>
              </w:rPr>
              <w:t>备注</w:t>
            </w:r>
          </w:p>
        </w:tc>
      </w:tr>
      <w:tr w:rsidR="00DB6E7E" w:rsidRPr="005B2E12" w:rsidTr="0002294A">
        <w:trPr>
          <w:tblHeader/>
        </w:trPr>
        <w:tc>
          <w:tcPr>
            <w:tcW w:w="171" w:type="pct"/>
            <w:vMerge/>
            <w:vAlign w:val="center"/>
          </w:tcPr>
          <w:p w:rsidR="00DB6E7E" w:rsidRPr="005B2E12" w:rsidRDefault="00DB6E7E" w:rsidP="00A9407F">
            <w:pPr>
              <w:jc w:val="center"/>
              <w:rPr>
                <w:rFonts w:ascii="宋体" w:hAnsi="宋体"/>
                <w:color w:val="000000"/>
                <w:sz w:val="18"/>
                <w:szCs w:val="18"/>
              </w:rPr>
            </w:pPr>
          </w:p>
        </w:tc>
        <w:tc>
          <w:tcPr>
            <w:tcW w:w="770" w:type="pct"/>
            <w:vMerge/>
            <w:vAlign w:val="center"/>
          </w:tcPr>
          <w:p w:rsidR="00DB6E7E" w:rsidRPr="005B2E12" w:rsidRDefault="00DB6E7E" w:rsidP="00A9407F">
            <w:pPr>
              <w:jc w:val="center"/>
              <w:rPr>
                <w:rFonts w:ascii="宋体" w:hAnsi="宋体"/>
                <w:color w:val="000000"/>
                <w:sz w:val="18"/>
                <w:szCs w:val="18"/>
              </w:rPr>
            </w:pPr>
          </w:p>
        </w:tc>
        <w:tc>
          <w:tcPr>
            <w:tcW w:w="1158" w:type="pct"/>
            <w:gridSpan w:val="3"/>
            <w:vAlign w:val="center"/>
          </w:tcPr>
          <w:p w:rsidR="00DB6E7E" w:rsidRPr="005B2E12" w:rsidRDefault="00DB6E7E" w:rsidP="00A9407F">
            <w:pPr>
              <w:jc w:val="center"/>
              <w:rPr>
                <w:rFonts w:ascii="宋体" w:hAnsi="宋体"/>
                <w:color w:val="000000"/>
                <w:sz w:val="18"/>
                <w:szCs w:val="18"/>
              </w:rPr>
            </w:pPr>
          </w:p>
        </w:tc>
        <w:tc>
          <w:tcPr>
            <w:tcW w:w="442" w:type="pct"/>
            <w:vAlign w:val="center"/>
          </w:tcPr>
          <w:p w:rsidR="00DB6E7E" w:rsidRPr="005B2E12" w:rsidRDefault="00DB6E7E" w:rsidP="00A9407F">
            <w:pPr>
              <w:jc w:val="center"/>
              <w:rPr>
                <w:rFonts w:ascii="宋体" w:hAnsi="宋体"/>
                <w:color w:val="000000"/>
                <w:sz w:val="18"/>
                <w:szCs w:val="18"/>
              </w:rPr>
            </w:pPr>
            <w:r>
              <w:rPr>
                <w:rFonts w:ascii="宋体" w:hAnsi="宋体"/>
                <w:color w:val="000000"/>
                <w:sz w:val="18"/>
                <w:szCs w:val="18"/>
              </w:rPr>
              <w:t>材料厚度</w:t>
            </w:r>
          </w:p>
        </w:tc>
        <w:tc>
          <w:tcPr>
            <w:tcW w:w="458" w:type="pct"/>
            <w:gridSpan w:val="2"/>
            <w:vAlign w:val="center"/>
          </w:tcPr>
          <w:p w:rsidR="00DB6E7E" w:rsidRPr="005B2E12" w:rsidRDefault="00DB6E7E" w:rsidP="00A9407F">
            <w:pPr>
              <w:spacing w:line="200" w:lineRule="exact"/>
              <w:jc w:val="center"/>
              <w:rPr>
                <w:rFonts w:ascii="宋体" w:hAnsi="宋体"/>
                <w:color w:val="000000"/>
                <w:sz w:val="18"/>
                <w:szCs w:val="18"/>
              </w:rPr>
            </w:pPr>
            <w:r>
              <w:rPr>
                <w:rFonts w:ascii="宋体" w:hAnsi="宋体" w:hint="eastAsia"/>
                <w:color w:val="000000"/>
                <w:sz w:val="18"/>
                <w:szCs w:val="18"/>
              </w:rPr>
              <w:t>0.8</w:t>
            </w:r>
          </w:p>
        </w:tc>
        <w:tc>
          <w:tcPr>
            <w:tcW w:w="431" w:type="pct"/>
            <w:vAlign w:val="center"/>
          </w:tcPr>
          <w:p w:rsidR="00DB6E7E" w:rsidRPr="005B2E12" w:rsidRDefault="00DB6E7E" w:rsidP="00A9407F">
            <w:pPr>
              <w:jc w:val="center"/>
              <w:rPr>
                <w:rFonts w:ascii="宋体" w:hAnsi="宋体"/>
                <w:color w:val="000000"/>
                <w:sz w:val="18"/>
                <w:szCs w:val="18"/>
              </w:rPr>
            </w:pPr>
            <w:r>
              <w:rPr>
                <w:rFonts w:ascii="宋体" w:hAnsi="宋体"/>
                <w:color w:val="000000"/>
                <w:sz w:val="18"/>
                <w:szCs w:val="18"/>
              </w:rPr>
              <w:t>材料厚度</w:t>
            </w:r>
          </w:p>
        </w:tc>
        <w:tc>
          <w:tcPr>
            <w:tcW w:w="383" w:type="pct"/>
            <w:vAlign w:val="center"/>
          </w:tcPr>
          <w:p w:rsidR="00DB6E7E" w:rsidRPr="005B2E12" w:rsidRDefault="00DB6E7E" w:rsidP="00A9407F">
            <w:pPr>
              <w:spacing w:line="200" w:lineRule="exact"/>
              <w:jc w:val="center"/>
              <w:rPr>
                <w:rFonts w:ascii="宋体" w:hAnsi="宋体"/>
                <w:color w:val="000000"/>
                <w:sz w:val="18"/>
                <w:szCs w:val="18"/>
              </w:rPr>
            </w:pPr>
            <w:r>
              <w:rPr>
                <w:rFonts w:ascii="宋体" w:hAnsi="宋体" w:hint="eastAsia"/>
                <w:color w:val="000000"/>
                <w:sz w:val="18"/>
                <w:szCs w:val="18"/>
              </w:rPr>
              <w:t>1.0</w:t>
            </w:r>
          </w:p>
        </w:tc>
        <w:tc>
          <w:tcPr>
            <w:tcW w:w="483" w:type="pct"/>
            <w:vAlign w:val="center"/>
          </w:tcPr>
          <w:p w:rsidR="00DB6E7E" w:rsidRPr="005B2E12" w:rsidRDefault="00DB6E7E" w:rsidP="00A9407F">
            <w:pPr>
              <w:spacing w:line="240" w:lineRule="exact"/>
              <w:jc w:val="center"/>
              <w:rPr>
                <w:rFonts w:ascii="宋体" w:hAnsi="宋体"/>
                <w:color w:val="000000"/>
                <w:sz w:val="18"/>
                <w:szCs w:val="18"/>
              </w:rPr>
            </w:pPr>
            <w:r>
              <w:rPr>
                <w:rFonts w:ascii="宋体" w:hAnsi="宋体"/>
                <w:color w:val="000000"/>
                <w:sz w:val="18"/>
                <w:szCs w:val="18"/>
              </w:rPr>
              <w:t>材料厚度</w:t>
            </w:r>
          </w:p>
        </w:tc>
        <w:tc>
          <w:tcPr>
            <w:tcW w:w="446" w:type="pct"/>
            <w:vAlign w:val="center"/>
          </w:tcPr>
          <w:p w:rsidR="00DB6E7E" w:rsidRPr="005B2E12" w:rsidRDefault="00DB6E7E" w:rsidP="00A9407F">
            <w:pPr>
              <w:spacing w:line="240" w:lineRule="exact"/>
              <w:jc w:val="center"/>
              <w:rPr>
                <w:rFonts w:ascii="宋体" w:hAnsi="宋体"/>
                <w:color w:val="000000"/>
                <w:sz w:val="18"/>
                <w:szCs w:val="18"/>
              </w:rPr>
            </w:pPr>
            <w:r>
              <w:rPr>
                <w:rFonts w:ascii="宋体" w:hAnsi="宋体" w:hint="eastAsia"/>
                <w:color w:val="000000"/>
                <w:sz w:val="18"/>
                <w:szCs w:val="18"/>
              </w:rPr>
              <w:t>1.2</w:t>
            </w:r>
          </w:p>
        </w:tc>
        <w:tc>
          <w:tcPr>
            <w:tcW w:w="257" w:type="pct"/>
            <w:vMerge/>
            <w:vAlign w:val="center"/>
          </w:tcPr>
          <w:p w:rsidR="00DB6E7E" w:rsidRPr="005B2E12" w:rsidRDefault="00DB6E7E" w:rsidP="00A9407F">
            <w:pPr>
              <w:rPr>
                <w:rFonts w:ascii="宋体" w:hAnsi="宋体"/>
                <w:color w:val="000000"/>
                <w:sz w:val="18"/>
                <w:szCs w:val="18"/>
              </w:rPr>
            </w:pPr>
          </w:p>
        </w:tc>
      </w:tr>
      <w:tr w:rsidR="00DB6E7E" w:rsidRPr="005B2E12" w:rsidTr="0002294A">
        <w:trPr>
          <w:tblHeader/>
        </w:trPr>
        <w:tc>
          <w:tcPr>
            <w:tcW w:w="171" w:type="pct"/>
            <w:vMerge/>
            <w:vAlign w:val="center"/>
          </w:tcPr>
          <w:p w:rsidR="00DB6E7E" w:rsidRPr="005B2E12" w:rsidRDefault="00DB6E7E" w:rsidP="00A9407F">
            <w:pPr>
              <w:jc w:val="center"/>
              <w:rPr>
                <w:rFonts w:ascii="宋体" w:hAnsi="宋体"/>
                <w:color w:val="000000"/>
                <w:sz w:val="18"/>
                <w:szCs w:val="18"/>
              </w:rPr>
            </w:pPr>
          </w:p>
        </w:tc>
        <w:tc>
          <w:tcPr>
            <w:tcW w:w="770" w:type="pct"/>
            <w:vMerge/>
            <w:vAlign w:val="center"/>
          </w:tcPr>
          <w:p w:rsidR="00DB6E7E" w:rsidRPr="005B2E12" w:rsidRDefault="00DB6E7E" w:rsidP="00A9407F">
            <w:pPr>
              <w:jc w:val="center"/>
              <w:rPr>
                <w:rFonts w:ascii="宋体" w:hAnsi="宋体"/>
                <w:color w:val="000000"/>
                <w:sz w:val="18"/>
                <w:szCs w:val="18"/>
              </w:rPr>
            </w:pPr>
          </w:p>
        </w:tc>
        <w:tc>
          <w:tcPr>
            <w:tcW w:w="392" w:type="pct"/>
            <w:vAlign w:val="center"/>
          </w:tcPr>
          <w:p w:rsidR="00DB6E7E" w:rsidRPr="00F03E9E" w:rsidRDefault="00DB6E7E" w:rsidP="00A9407F">
            <w:pPr>
              <w:jc w:val="center"/>
              <w:rPr>
                <w:rFonts w:ascii="宋体" w:hAnsi="宋体"/>
                <w:color w:val="000000"/>
                <w:sz w:val="18"/>
                <w:szCs w:val="18"/>
              </w:rPr>
            </w:pPr>
            <w:r w:rsidRPr="00F03E9E">
              <w:rPr>
                <w:rFonts w:ascii="宋体" w:hAnsi="宋体" w:hint="eastAsia"/>
                <w:color w:val="000000"/>
                <w:sz w:val="18"/>
                <w:szCs w:val="18"/>
              </w:rPr>
              <w:t>侧壁厚度</w:t>
            </w:r>
          </w:p>
        </w:tc>
        <w:tc>
          <w:tcPr>
            <w:tcW w:w="472" w:type="pct"/>
            <w:vAlign w:val="center"/>
          </w:tcPr>
          <w:p w:rsidR="00DB6E7E" w:rsidRPr="00F03E9E" w:rsidRDefault="00DB6E7E" w:rsidP="00A9407F">
            <w:pPr>
              <w:jc w:val="center"/>
              <w:rPr>
                <w:rFonts w:ascii="宋体" w:hAnsi="宋体"/>
                <w:color w:val="000000"/>
                <w:sz w:val="18"/>
                <w:szCs w:val="18"/>
              </w:rPr>
            </w:pPr>
            <w:r w:rsidRPr="00F03E9E">
              <w:rPr>
                <w:rFonts w:ascii="宋体" w:hAnsi="宋体" w:hint="eastAsia"/>
                <w:color w:val="000000"/>
                <w:sz w:val="18"/>
                <w:szCs w:val="18"/>
              </w:rPr>
              <w:t>底部R角尺处厚度寸</w:t>
            </w:r>
          </w:p>
        </w:tc>
        <w:tc>
          <w:tcPr>
            <w:tcW w:w="294" w:type="pct"/>
            <w:vAlign w:val="center"/>
          </w:tcPr>
          <w:p w:rsidR="00DB6E7E" w:rsidRPr="00F03E9E" w:rsidRDefault="00DB6E7E" w:rsidP="00A9407F">
            <w:pPr>
              <w:jc w:val="center"/>
              <w:rPr>
                <w:rFonts w:ascii="宋体" w:hAnsi="宋体"/>
                <w:color w:val="000000"/>
                <w:sz w:val="18"/>
                <w:szCs w:val="18"/>
              </w:rPr>
            </w:pPr>
            <w:r w:rsidRPr="00F03E9E">
              <w:rPr>
                <w:rFonts w:ascii="宋体" w:hAnsi="宋体" w:hint="eastAsia"/>
                <w:color w:val="000000"/>
                <w:sz w:val="18"/>
                <w:szCs w:val="18"/>
              </w:rPr>
              <w:t>底部厚度</w:t>
            </w:r>
          </w:p>
        </w:tc>
        <w:tc>
          <w:tcPr>
            <w:tcW w:w="442" w:type="pct"/>
            <w:vAlign w:val="center"/>
          </w:tcPr>
          <w:p w:rsidR="00DB6E7E" w:rsidRPr="005B2E12" w:rsidRDefault="00DB6E7E" w:rsidP="00A9407F">
            <w:pPr>
              <w:jc w:val="center"/>
              <w:rPr>
                <w:rFonts w:ascii="宋体" w:hAnsi="宋体"/>
                <w:color w:val="000000"/>
                <w:sz w:val="18"/>
                <w:szCs w:val="18"/>
              </w:rPr>
            </w:pPr>
            <w:r w:rsidRPr="005B2E12">
              <w:rPr>
                <w:rFonts w:ascii="宋体" w:hAnsi="宋体" w:hint="eastAsia"/>
                <w:color w:val="000000"/>
                <w:sz w:val="18"/>
                <w:szCs w:val="18"/>
              </w:rPr>
              <w:t>测试结果</w:t>
            </w:r>
          </w:p>
        </w:tc>
        <w:tc>
          <w:tcPr>
            <w:tcW w:w="458" w:type="pct"/>
            <w:gridSpan w:val="2"/>
            <w:vAlign w:val="center"/>
          </w:tcPr>
          <w:p w:rsidR="00DB6E7E" w:rsidRPr="005B2E12" w:rsidRDefault="00DB6E7E" w:rsidP="00A9407F">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DB6E7E" w:rsidRPr="005B2E12" w:rsidRDefault="00DB6E7E" w:rsidP="00A9407F">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431" w:type="pct"/>
            <w:vAlign w:val="center"/>
          </w:tcPr>
          <w:p w:rsidR="00DB6E7E" w:rsidRPr="005B2E12" w:rsidRDefault="00DB6E7E" w:rsidP="00A9407F">
            <w:pPr>
              <w:jc w:val="center"/>
              <w:rPr>
                <w:rFonts w:ascii="宋体" w:hAnsi="宋体"/>
                <w:color w:val="000000"/>
                <w:sz w:val="18"/>
                <w:szCs w:val="18"/>
              </w:rPr>
            </w:pPr>
            <w:r w:rsidRPr="005B2E12">
              <w:rPr>
                <w:rFonts w:ascii="宋体" w:hAnsi="宋体" w:hint="eastAsia"/>
                <w:color w:val="000000"/>
                <w:sz w:val="18"/>
                <w:szCs w:val="18"/>
              </w:rPr>
              <w:t>测试结果</w:t>
            </w:r>
          </w:p>
        </w:tc>
        <w:tc>
          <w:tcPr>
            <w:tcW w:w="383" w:type="pct"/>
            <w:vAlign w:val="center"/>
          </w:tcPr>
          <w:p w:rsidR="00DB6E7E" w:rsidRPr="005B2E12" w:rsidRDefault="00DB6E7E" w:rsidP="00A9407F">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DB6E7E" w:rsidRPr="005B2E12" w:rsidRDefault="00DB6E7E" w:rsidP="00A9407F">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483" w:type="pct"/>
            <w:vAlign w:val="center"/>
          </w:tcPr>
          <w:p w:rsidR="00DB6E7E" w:rsidRDefault="00DB6E7E" w:rsidP="00A9407F">
            <w:pPr>
              <w:spacing w:line="240" w:lineRule="exact"/>
              <w:jc w:val="center"/>
              <w:rPr>
                <w:rFonts w:ascii="宋体" w:hAnsi="宋体"/>
                <w:color w:val="000000"/>
                <w:sz w:val="18"/>
                <w:szCs w:val="18"/>
              </w:rPr>
            </w:pPr>
            <w:r w:rsidRPr="005B2E12">
              <w:rPr>
                <w:rFonts w:ascii="宋体" w:hAnsi="宋体" w:hint="eastAsia"/>
                <w:color w:val="000000"/>
                <w:sz w:val="18"/>
                <w:szCs w:val="18"/>
              </w:rPr>
              <w:t>测试</w:t>
            </w:r>
          </w:p>
          <w:p w:rsidR="00DB6E7E" w:rsidRPr="005B2E12" w:rsidRDefault="00DB6E7E" w:rsidP="00A9407F">
            <w:pPr>
              <w:spacing w:line="240" w:lineRule="exact"/>
              <w:jc w:val="center"/>
              <w:rPr>
                <w:rFonts w:ascii="宋体" w:hAnsi="宋体"/>
                <w:color w:val="000000"/>
                <w:sz w:val="18"/>
                <w:szCs w:val="18"/>
              </w:rPr>
            </w:pPr>
            <w:r w:rsidRPr="005B2E12">
              <w:rPr>
                <w:rFonts w:ascii="宋体" w:hAnsi="宋体" w:hint="eastAsia"/>
                <w:color w:val="000000"/>
                <w:sz w:val="18"/>
                <w:szCs w:val="18"/>
              </w:rPr>
              <w:t>结果</w:t>
            </w:r>
          </w:p>
        </w:tc>
        <w:tc>
          <w:tcPr>
            <w:tcW w:w="446" w:type="pct"/>
            <w:vAlign w:val="center"/>
          </w:tcPr>
          <w:p w:rsidR="00DB6E7E" w:rsidRPr="005B2E12" w:rsidRDefault="00DB6E7E" w:rsidP="00A9407F">
            <w:pPr>
              <w:spacing w:line="240" w:lineRule="exact"/>
              <w:jc w:val="center"/>
              <w:rPr>
                <w:rFonts w:ascii="宋体" w:hAnsi="宋体"/>
                <w:color w:val="000000"/>
                <w:sz w:val="18"/>
                <w:szCs w:val="18"/>
              </w:rPr>
            </w:pPr>
            <w:r w:rsidRPr="005B2E12">
              <w:rPr>
                <w:rFonts w:ascii="宋体" w:hAnsi="宋体" w:hint="eastAsia"/>
                <w:color w:val="000000"/>
                <w:sz w:val="18"/>
                <w:szCs w:val="18"/>
              </w:rPr>
              <w:t>单项</w:t>
            </w:r>
          </w:p>
          <w:p w:rsidR="00DB6E7E" w:rsidRPr="005B2E12" w:rsidRDefault="00DB6E7E" w:rsidP="00A9407F">
            <w:pPr>
              <w:spacing w:line="24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257" w:type="pct"/>
            <w:vAlign w:val="center"/>
          </w:tcPr>
          <w:p w:rsidR="00DB6E7E" w:rsidRPr="005B2E12" w:rsidRDefault="00DB6E7E" w:rsidP="00A9407F">
            <w:pPr>
              <w:rPr>
                <w:rFonts w:ascii="宋体" w:hAnsi="宋体"/>
                <w:color w:val="000000"/>
                <w:sz w:val="18"/>
                <w:szCs w:val="18"/>
              </w:rPr>
            </w:pPr>
          </w:p>
        </w:tc>
      </w:tr>
      <w:tr w:rsidR="00DB6E7E" w:rsidRPr="005B2E12" w:rsidTr="0002294A">
        <w:trPr>
          <w:trHeight w:val="375"/>
        </w:trPr>
        <w:tc>
          <w:tcPr>
            <w:tcW w:w="171" w:type="pct"/>
            <w:vAlign w:val="center"/>
          </w:tcPr>
          <w:p w:rsidR="00DB6E7E" w:rsidRPr="005B2E12" w:rsidRDefault="00DB6E7E" w:rsidP="00A9407F">
            <w:pPr>
              <w:jc w:val="center"/>
              <w:rPr>
                <w:rFonts w:ascii="宋体" w:hAnsi="宋体"/>
                <w:color w:val="000000"/>
                <w:sz w:val="18"/>
                <w:szCs w:val="18"/>
              </w:rPr>
            </w:pPr>
            <w:r w:rsidRPr="005B2E12">
              <w:rPr>
                <w:rFonts w:ascii="宋体" w:hAnsi="宋体" w:hint="eastAsia"/>
                <w:color w:val="000000"/>
                <w:sz w:val="18"/>
                <w:szCs w:val="18"/>
              </w:rPr>
              <w:t>1</w:t>
            </w:r>
          </w:p>
        </w:tc>
        <w:tc>
          <w:tcPr>
            <w:tcW w:w="770" w:type="pct"/>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材料厚度</w:t>
            </w:r>
            <w:r w:rsidRPr="005B2E12">
              <w:rPr>
                <w:rFonts w:ascii="宋体" w:hAnsi="宋体" w:hint="eastAsia"/>
                <w:color w:val="000000"/>
                <w:sz w:val="18"/>
                <w:szCs w:val="18"/>
              </w:rPr>
              <w:t>（5.1.1）</w:t>
            </w:r>
          </w:p>
        </w:tc>
        <w:tc>
          <w:tcPr>
            <w:tcW w:w="392" w:type="pct"/>
            <w:vAlign w:val="center"/>
          </w:tcPr>
          <w:p w:rsidR="00DB6E7E" w:rsidRPr="00F03E9E" w:rsidRDefault="00DB6E7E" w:rsidP="00A9407F">
            <w:pPr>
              <w:jc w:val="center"/>
              <w:rPr>
                <w:rFonts w:ascii="宋体" w:hAnsi="宋体"/>
                <w:color w:val="000000"/>
                <w:sz w:val="18"/>
                <w:szCs w:val="18"/>
              </w:rPr>
            </w:pPr>
            <w:r w:rsidRPr="005B2E12">
              <w:rPr>
                <w:rFonts w:ascii="宋体" w:hAnsi="宋体" w:hint="eastAsia"/>
                <w:color w:val="000000"/>
                <w:sz w:val="18"/>
                <w:szCs w:val="18"/>
              </w:rPr>
              <w:t>≥</w:t>
            </w:r>
            <w:r>
              <w:rPr>
                <w:rFonts w:ascii="宋体" w:hAnsi="宋体" w:hint="eastAsia"/>
                <w:color w:val="000000"/>
                <w:sz w:val="18"/>
                <w:szCs w:val="18"/>
              </w:rPr>
              <w:t>0.56</w:t>
            </w:r>
          </w:p>
        </w:tc>
        <w:tc>
          <w:tcPr>
            <w:tcW w:w="472" w:type="pct"/>
            <w:vAlign w:val="center"/>
          </w:tcPr>
          <w:p w:rsidR="00DB6E7E" w:rsidRPr="00F03E9E" w:rsidRDefault="00DB6E7E" w:rsidP="00A9407F">
            <w:pPr>
              <w:jc w:val="center"/>
              <w:rPr>
                <w:rFonts w:ascii="宋体" w:hAnsi="宋体"/>
                <w:color w:val="000000"/>
                <w:sz w:val="18"/>
                <w:szCs w:val="18"/>
              </w:rPr>
            </w:pPr>
            <w:r w:rsidRPr="005B2E12">
              <w:rPr>
                <w:rFonts w:ascii="宋体" w:hAnsi="宋体" w:hint="eastAsia"/>
                <w:color w:val="000000"/>
                <w:sz w:val="18"/>
                <w:szCs w:val="18"/>
              </w:rPr>
              <w:t>≥</w:t>
            </w:r>
            <w:r w:rsidRPr="00F03E9E">
              <w:rPr>
                <w:rFonts w:ascii="宋体" w:hAnsi="宋体"/>
                <w:color w:val="000000"/>
                <w:sz w:val="18"/>
                <w:szCs w:val="18"/>
              </w:rPr>
              <w:t>0.</w:t>
            </w:r>
            <w:r>
              <w:rPr>
                <w:rFonts w:ascii="宋体" w:hAnsi="宋体" w:hint="eastAsia"/>
                <w:color w:val="000000"/>
                <w:sz w:val="18"/>
                <w:szCs w:val="18"/>
              </w:rPr>
              <w:t>51</w:t>
            </w:r>
          </w:p>
        </w:tc>
        <w:tc>
          <w:tcPr>
            <w:tcW w:w="294" w:type="pct"/>
            <w:vAlign w:val="center"/>
          </w:tcPr>
          <w:p w:rsidR="00DB6E7E" w:rsidRPr="00F03E9E" w:rsidRDefault="00DB6E7E" w:rsidP="00A9407F">
            <w:pPr>
              <w:jc w:val="center"/>
              <w:rPr>
                <w:rFonts w:ascii="宋体" w:hAnsi="宋体"/>
                <w:color w:val="000000"/>
                <w:sz w:val="18"/>
                <w:szCs w:val="18"/>
              </w:rPr>
            </w:pPr>
            <w:r w:rsidRPr="005B2E12">
              <w:rPr>
                <w:rFonts w:ascii="宋体" w:hAnsi="宋体" w:hint="eastAsia"/>
                <w:color w:val="000000"/>
                <w:sz w:val="18"/>
                <w:szCs w:val="18"/>
              </w:rPr>
              <w:t>≥</w:t>
            </w:r>
            <w:r w:rsidRPr="00884633">
              <w:rPr>
                <w:rFonts w:ascii="宋体" w:hAnsi="宋体"/>
                <w:color w:val="000000"/>
                <w:sz w:val="18"/>
                <w:szCs w:val="18"/>
              </w:rPr>
              <w:t>0.</w:t>
            </w:r>
            <w:r>
              <w:rPr>
                <w:rFonts w:ascii="宋体" w:hAnsi="宋体" w:hint="eastAsia"/>
                <w:color w:val="000000"/>
                <w:sz w:val="18"/>
                <w:szCs w:val="18"/>
              </w:rPr>
              <w:t>64</w:t>
            </w:r>
          </w:p>
        </w:tc>
        <w:tc>
          <w:tcPr>
            <w:tcW w:w="442" w:type="pct"/>
            <w:vAlign w:val="center"/>
          </w:tcPr>
          <w:p w:rsidR="00DB6E7E" w:rsidRPr="005B2E12" w:rsidRDefault="00DB6E7E" w:rsidP="00A9407F">
            <w:pPr>
              <w:rPr>
                <w:rFonts w:ascii="宋体" w:hAnsi="宋体"/>
                <w:color w:val="000000"/>
                <w:sz w:val="18"/>
                <w:szCs w:val="18"/>
              </w:rPr>
            </w:pPr>
            <w:r>
              <w:rPr>
                <w:rFonts w:ascii="宋体" w:hAnsi="宋体" w:hint="eastAsia"/>
                <w:color w:val="000000"/>
                <w:sz w:val="18"/>
                <w:szCs w:val="18"/>
              </w:rPr>
              <w:t>侧壁厚度，底部R角</w:t>
            </w:r>
          </w:p>
        </w:tc>
        <w:tc>
          <w:tcPr>
            <w:tcW w:w="458" w:type="pct"/>
            <w:gridSpan w:val="2"/>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达到</w:t>
            </w:r>
          </w:p>
        </w:tc>
        <w:tc>
          <w:tcPr>
            <w:tcW w:w="431" w:type="pct"/>
            <w:vAlign w:val="center"/>
          </w:tcPr>
          <w:p w:rsidR="00657565" w:rsidRDefault="00657565" w:rsidP="00657565">
            <w:pPr>
              <w:jc w:val="center"/>
              <w:rPr>
                <w:rFonts w:ascii="宋体" w:hAnsi="宋体"/>
                <w:color w:val="000000"/>
                <w:sz w:val="18"/>
                <w:szCs w:val="18"/>
              </w:rPr>
            </w:pPr>
            <w:r>
              <w:rPr>
                <w:rFonts w:ascii="宋体" w:hAnsi="宋体"/>
                <w:color w:val="000000"/>
                <w:sz w:val="18"/>
                <w:szCs w:val="18"/>
              </w:rPr>
              <w:t>侧壁厚度</w:t>
            </w:r>
          </w:p>
          <w:p w:rsidR="00657565" w:rsidRDefault="00657565" w:rsidP="00657565">
            <w:pPr>
              <w:jc w:val="center"/>
              <w:rPr>
                <w:rFonts w:ascii="宋体" w:hAnsi="宋体"/>
                <w:color w:val="000000"/>
                <w:sz w:val="18"/>
                <w:szCs w:val="18"/>
              </w:rPr>
            </w:pPr>
            <w:r w:rsidRPr="00F03E9E">
              <w:rPr>
                <w:rFonts w:ascii="宋体" w:hAnsi="宋体" w:hint="eastAsia"/>
                <w:color w:val="000000"/>
                <w:sz w:val="18"/>
                <w:szCs w:val="18"/>
              </w:rPr>
              <w:t>底部R角尺处厚度寸</w:t>
            </w:r>
          </w:p>
          <w:p w:rsidR="00DB6E7E" w:rsidRPr="005B2E12" w:rsidRDefault="00657565" w:rsidP="00657565">
            <w:pPr>
              <w:spacing w:line="240" w:lineRule="exact"/>
              <w:jc w:val="center"/>
              <w:rPr>
                <w:rFonts w:ascii="宋体" w:hAnsi="宋体"/>
                <w:color w:val="000000"/>
                <w:sz w:val="18"/>
                <w:szCs w:val="18"/>
              </w:rPr>
            </w:pPr>
            <w:r w:rsidRPr="00F03E9E">
              <w:rPr>
                <w:rFonts w:ascii="宋体" w:hAnsi="宋体" w:hint="eastAsia"/>
                <w:color w:val="000000"/>
                <w:sz w:val="18"/>
                <w:szCs w:val="18"/>
              </w:rPr>
              <w:t>底部厚度</w:t>
            </w:r>
          </w:p>
        </w:tc>
        <w:tc>
          <w:tcPr>
            <w:tcW w:w="383" w:type="pct"/>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达到</w:t>
            </w:r>
          </w:p>
        </w:tc>
        <w:tc>
          <w:tcPr>
            <w:tcW w:w="483" w:type="pct"/>
            <w:vAlign w:val="center"/>
          </w:tcPr>
          <w:p w:rsidR="00657565" w:rsidRDefault="00657565" w:rsidP="00657565">
            <w:pPr>
              <w:jc w:val="center"/>
              <w:rPr>
                <w:rFonts w:ascii="宋体" w:hAnsi="宋体"/>
                <w:color w:val="000000"/>
                <w:sz w:val="18"/>
                <w:szCs w:val="18"/>
              </w:rPr>
            </w:pPr>
            <w:r>
              <w:rPr>
                <w:rFonts w:ascii="宋体" w:hAnsi="宋体"/>
                <w:color w:val="000000"/>
                <w:sz w:val="18"/>
                <w:szCs w:val="18"/>
              </w:rPr>
              <w:t>侧壁厚度</w:t>
            </w:r>
          </w:p>
          <w:p w:rsidR="00657565" w:rsidRDefault="00657565" w:rsidP="00657565">
            <w:pPr>
              <w:jc w:val="center"/>
              <w:rPr>
                <w:rFonts w:ascii="宋体" w:hAnsi="宋体"/>
                <w:color w:val="000000"/>
                <w:sz w:val="18"/>
                <w:szCs w:val="18"/>
              </w:rPr>
            </w:pPr>
            <w:r w:rsidRPr="00F03E9E">
              <w:rPr>
                <w:rFonts w:ascii="宋体" w:hAnsi="宋体" w:hint="eastAsia"/>
                <w:color w:val="000000"/>
                <w:sz w:val="18"/>
                <w:szCs w:val="18"/>
              </w:rPr>
              <w:t>底部R角尺处厚度寸</w:t>
            </w:r>
          </w:p>
          <w:p w:rsidR="00DB6E7E" w:rsidRPr="005B2E12" w:rsidRDefault="00657565" w:rsidP="00657565">
            <w:pPr>
              <w:jc w:val="center"/>
              <w:rPr>
                <w:rFonts w:ascii="宋体" w:hAnsi="宋体"/>
                <w:color w:val="000000"/>
                <w:sz w:val="18"/>
                <w:szCs w:val="18"/>
              </w:rPr>
            </w:pPr>
            <w:r w:rsidRPr="00F03E9E">
              <w:rPr>
                <w:rFonts w:ascii="宋体" w:hAnsi="宋体" w:hint="eastAsia"/>
                <w:color w:val="000000"/>
                <w:sz w:val="18"/>
                <w:szCs w:val="18"/>
              </w:rPr>
              <w:t>底部厚度</w:t>
            </w:r>
          </w:p>
        </w:tc>
        <w:tc>
          <w:tcPr>
            <w:tcW w:w="446" w:type="pct"/>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达到</w:t>
            </w:r>
          </w:p>
        </w:tc>
        <w:tc>
          <w:tcPr>
            <w:tcW w:w="257" w:type="pct"/>
            <w:vAlign w:val="center"/>
          </w:tcPr>
          <w:p w:rsidR="00DB6E7E" w:rsidRPr="005B2E12" w:rsidRDefault="00DB6E7E" w:rsidP="00A9407F">
            <w:pPr>
              <w:rPr>
                <w:rFonts w:ascii="宋体" w:hAnsi="宋体"/>
                <w:color w:val="000000"/>
                <w:sz w:val="18"/>
                <w:szCs w:val="18"/>
              </w:rPr>
            </w:pPr>
          </w:p>
        </w:tc>
      </w:tr>
      <w:tr w:rsidR="00DB6E7E" w:rsidRPr="005B2E12" w:rsidTr="0002294A">
        <w:tc>
          <w:tcPr>
            <w:tcW w:w="171" w:type="pct"/>
            <w:vAlign w:val="center"/>
          </w:tcPr>
          <w:p w:rsidR="00DB6E7E" w:rsidRPr="005B2E12" w:rsidRDefault="00DB6E7E" w:rsidP="00A9407F">
            <w:pPr>
              <w:jc w:val="center"/>
              <w:rPr>
                <w:rFonts w:ascii="宋体" w:hAnsi="宋体"/>
                <w:color w:val="000000"/>
                <w:sz w:val="18"/>
                <w:szCs w:val="18"/>
              </w:rPr>
            </w:pPr>
          </w:p>
        </w:tc>
        <w:tc>
          <w:tcPr>
            <w:tcW w:w="770" w:type="pct"/>
            <w:vAlign w:val="center"/>
          </w:tcPr>
          <w:p w:rsidR="00DB6E7E" w:rsidRDefault="00DB6E7E" w:rsidP="00A9407F">
            <w:pPr>
              <w:spacing w:line="240" w:lineRule="exact"/>
              <w:jc w:val="center"/>
              <w:rPr>
                <w:rFonts w:ascii="宋体" w:hAnsi="宋体"/>
                <w:color w:val="000000"/>
                <w:sz w:val="18"/>
                <w:szCs w:val="18"/>
              </w:rPr>
            </w:pPr>
            <w:r>
              <w:rPr>
                <w:rFonts w:ascii="宋体" w:hAnsi="宋体" w:hint="eastAsia"/>
                <w:color w:val="000000"/>
                <w:sz w:val="18"/>
                <w:szCs w:val="18"/>
              </w:rPr>
              <w:t>底部去水</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1158" w:type="pct"/>
            <w:gridSpan w:val="3"/>
            <w:vAlign w:val="center"/>
          </w:tcPr>
          <w:p w:rsidR="00DB6E7E" w:rsidRPr="00EF40A7" w:rsidRDefault="00DB6E7E" w:rsidP="00A9407F">
            <w:pPr>
              <w:spacing w:line="240" w:lineRule="exact"/>
              <w:jc w:val="center"/>
              <w:rPr>
                <w:rFonts w:ascii="宋体" w:hAnsi="宋体"/>
                <w:color w:val="000000"/>
                <w:sz w:val="18"/>
                <w:szCs w:val="18"/>
              </w:rPr>
            </w:pPr>
            <w:r>
              <w:rPr>
                <w:rFonts w:ascii="宋体" w:hAnsi="宋体" w:hint="eastAsia"/>
                <w:color w:val="000000"/>
                <w:sz w:val="18"/>
                <w:szCs w:val="18"/>
              </w:rPr>
              <w:t>残余水量</w:t>
            </w:r>
          </w:p>
        </w:tc>
        <w:tc>
          <w:tcPr>
            <w:tcW w:w="442" w:type="pct"/>
            <w:vAlign w:val="center"/>
          </w:tcPr>
          <w:p w:rsidR="00DB6E7E" w:rsidRPr="00EF40A7" w:rsidRDefault="00DB6E7E" w:rsidP="00A9407F">
            <w:pPr>
              <w:jc w:val="center"/>
              <w:rPr>
                <w:rFonts w:ascii="宋体" w:hAnsi="宋体"/>
                <w:color w:val="000000"/>
                <w:sz w:val="18"/>
                <w:szCs w:val="18"/>
              </w:rPr>
            </w:pPr>
            <w:r>
              <w:rPr>
                <w:rFonts w:ascii="宋体" w:hAnsi="宋体" w:hint="eastAsia"/>
                <w:color w:val="000000"/>
                <w:sz w:val="18"/>
                <w:szCs w:val="18"/>
              </w:rPr>
              <w:t>10.2g</w:t>
            </w:r>
          </w:p>
        </w:tc>
        <w:tc>
          <w:tcPr>
            <w:tcW w:w="458" w:type="pct"/>
            <w:gridSpan w:val="2"/>
            <w:vAlign w:val="center"/>
          </w:tcPr>
          <w:p w:rsidR="00DB6E7E" w:rsidRDefault="00DB6E7E" w:rsidP="00A9407F">
            <w:pPr>
              <w:jc w:val="center"/>
              <w:rPr>
                <w:rFonts w:ascii="宋体" w:hAnsi="宋体"/>
                <w:color w:val="000000"/>
                <w:sz w:val="18"/>
                <w:szCs w:val="18"/>
              </w:rPr>
            </w:pPr>
            <w:r>
              <w:rPr>
                <w:rFonts w:ascii="宋体" w:hAnsi="宋体" w:hint="eastAsia"/>
                <w:color w:val="000000"/>
                <w:sz w:val="18"/>
                <w:szCs w:val="18"/>
              </w:rPr>
              <w:t>达到</w:t>
            </w:r>
          </w:p>
        </w:tc>
        <w:tc>
          <w:tcPr>
            <w:tcW w:w="431" w:type="pct"/>
            <w:vAlign w:val="center"/>
          </w:tcPr>
          <w:p w:rsidR="00DB6E7E" w:rsidRPr="005B2E12" w:rsidRDefault="00DB6E7E" w:rsidP="00A9407F">
            <w:pPr>
              <w:jc w:val="center"/>
              <w:rPr>
                <w:rFonts w:ascii="宋体" w:hAnsi="宋体"/>
                <w:color w:val="000000"/>
                <w:sz w:val="18"/>
                <w:szCs w:val="18"/>
              </w:rPr>
            </w:pPr>
          </w:p>
        </w:tc>
        <w:tc>
          <w:tcPr>
            <w:tcW w:w="383" w:type="pct"/>
            <w:vAlign w:val="center"/>
          </w:tcPr>
          <w:p w:rsidR="00DB6E7E" w:rsidRPr="005B2E12" w:rsidRDefault="00DB6E7E" w:rsidP="00A9407F">
            <w:pPr>
              <w:jc w:val="center"/>
              <w:rPr>
                <w:rFonts w:ascii="宋体" w:hAnsi="宋体"/>
                <w:color w:val="000000"/>
                <w:sz w:val="18"/>
                <w:szCs w:val="18"/>
              </w:rPr>
            </w:pPr>
          </w:p>
        </w:tc>
        <w:tc>
          <w:tcPr>
            <w:tcW w:w="483" w:type="pct"/>
            <w:vAlign w:val="center"/>
          </w:tcPr>
          <w:p w:rsidR="00DB6E7E" w:rsidRPr="005B2E12" w:rsidRDefault="00DB6E7E" w:rsidP="00A9407F">
            <w:pPr>
              <w:jc w:val="center"/>
              <w:rPr>
                <w:rFonts w:ascii="宋体" w:hAnsi="宋体"/>
                <w:color w:val="000000"/>
                <w:sz w:val="18"/>
                <w:szCs w:val="18"/>
              </w:rPr>
            </w:pPr>
          </w:p>
        </w:tc>
        <w:tc>
          <w:tcPr>
            <w:tcW w:w="446" w:type="pct"/>
            <w:vAlign w:val="center"/>
          </w:tcPr>
          <w:p w:rsidR="00DB6E7E" w:rsidRPr="005B2E12" w:rsidRDefault="00DB6E7E" w:rsidP="00A9407F">
            <w:pPr>
              <w:rPr>
                <w:rFonts w:ascii="宋体" w:hAnsi="宋体"/>
                <w:color w:val="000000"/>
                <w:sz w:val="18"/>
                <w:szCs w:val="18"/>
              </w:rPr>
            </w:pPr>
          </w:p>
        </w:tc>
        <w:tc>
          <w:tcPr>
            <w:tcW w:w="257" w:type="pct"/>
            <w:vAlign w:val="center"/>
          </w:tcPr>
          <w:p w:rsidR="00DB6E7E" w:rsidRDefault="00DB6E7E" w:rsidP="00A9407F">
            <w:pPr>
              <w:rPr>
                <w:rFonts w:ascii="宋体" w:hAnsi="宋体"/>
                <w:color w:val="000000"/>
                <w:sz w:val="18"/>
                <w:szCs w:val="18"/>
              </w:rPr>
            </w:pPr>
          </w:p>
        </w:tc>
      </w:tr>
      <w:tr w:rsidR="00DB6E7E" w:rsidRPr="005B2E12" w:rsidTr="0002294A">
        <w:tc>
          <w:tcPr>
            <w:tcW w:w="171" w:type="pct"/>
            <w:vAlign w:val="center"/>
          </w:tcPr>
          <w:p w:rsidR="00DB6E7E" w:rsidRPr="005B2E12" w:rsidRDefault="00DB6E7E" w:rsidP="00A9407F">
            <w:pPr>
              <w:jc w:val="center"/>
              <w:rPr>
                <w:rFonts w:ascii="宋体" w:hAnsi="宋体"/>
                <w:color w:val="000000"/>
                <w:sz w:val="18"/>
                <w:szCs w:val="18"/>
              </w:rPr>
            </w:pPr>
            <w:r w:rsidRPr="005B2E12">
              <w:rPr>
                <w:rFonts w:ascii="宋体" w:hAnsi="宋体" w:hint="eastAsia"/>
                <w:color w:val="000000"/>
                <w:sz w:val="18"/>
                <w:szCs w:val="18"/>
              </w:rPr>
              <w:t>2</w:t>
            </w:r>
          </w:p>
        </w:tc>
        <w:tc>
          <w:tcPr>
            <w:tcW w:w="770" w:type="pct"/>
            <w:vAlign w:val="center"/>
          </w:tcPr>
          <w:p w:rsidR="00DB6E7E" w:rsidRPr="005B2E12" w:rsidRDefault="00DB6E7E" w:rsidP="00A9407F">
            <w:pPr>
              <w:spacing w:line="240" w:lineRule="exact"/>
              <w:jc w:val="center"/>
              <w:rPr>
                <w:rFonts w:ascii="宋体" w:hAnsi="宋体"/>
                <w:color w:val="000000"/>
                <w:sz w:val="18"/>
                <w:szCs w:val="18"/>
              </w:rPr>
            </w:pPr>
            <w:r>
              <w:rPr>
                <w:rFonts w:ascii="宋体" w:hAnsi="宋体" w:hint="eastAsia"/>
                <w:color w:val="000000"/>
                <w:sz w:val="18"/>
                <w:szCs w:val="18"/>
              </w:rPr>
              <w:t>耐腐蚀</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1158" w:type="pct"/>
            <w:gridSpan w:val="3"/>
            <w:vAlign w:val="center"/>
          </w:tcPr>
          <w:p w:rsidR="00DB6E7E" w:rsidRPr="00EF40A7" w:rsidRDefault="00DB6E7E" w:rsidP="00A9407F">
            <w:pPr>
              <w:spacing w:line="240" w:lineRule="exact"/>
              <w:jc w:val="center"/>
              <w:rPr>
                <w:rFonts w:ascii="宋体" w:hAnsi="宋体"/>
                <w:color w:val="000000"/>
                <w:szCs w:val="21"/>
              </w:rPr>
            </w:pPr>
            <w:r w:rsidRPr="00EF40A7">
              <w:rPr>
                <w:rFonts w:ascii="宋体" w:hAnsi="宋体" w:hint="eastAsia"/>
                <w:color w:val="000000"/>
                <w:sz w:val="18"/>
                <w:szCs w:val="18"/>
              </w:rPr>
              <w:t>GB/T 6461-2002中外观评级9级</w:t>
            </w:r>
          </w:p>
        </w:tc>
        <w:tc>
          <w:tcPr>
            <w:tcW w:w="442" w:type="pct"/>
            <w:vAlign w:val="center"/>
          </w:tcPr>
          <w:p w:rsidR="00DB6E7E" w:rsidRPr="005B2E12" w:rsidRDefault="00DB6E7E" w:rsidP="00A9407F">
            <w:pPr>
              <w:jc w:val="center"/>
              <w:rPr>
                <w:rFonts w:ascii="宋体" w:hAnsi="宋体"/>
                <w:color w:val="000000"/>
                <w:sz w:val="18"/>
                <w:szCs w:val="18"/>
              </w:rPr>
            </w:pPr>
            <w:r w:rsidRPr="00EF40A7">
              <w:rPr>
                <w:rFonts w:ascii="宋体" w:hAnsi="宋体" w:hint="eastAsia"/>
                <w:color w:val="000000"/>
                <w:sz w:val="18"/>
                <w:szCs w:val="18"/>
              </w:rPr>
              <w:t>中性盐雾48H测试</w:t>
            </w:r>
          </w:p>
        </w:tc>
        <w:tc>
          <w:tcPr>
            <w:tcW w:w="458" w:type="pct"/>
            <w:gridSpan w:val="2"/>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达到</w:t>
            </w:r>
          </w:p>
        </w:tc>
        <w:tc>
          <w:tcPr>
            <w:tcW w:w="431" w:type="pct"/>
            <w:vAlign w:val="center"/>
          </w:tcPr>
          <w:p w:rsidR="00DB6E7E" w:rsidRPr="005B2E12" w:rsidRDefault="00DB6E7E" w:rsidP="00A9407F">
            <w:pPr>
              <w:jc w:val="center"/>
              <w:rPr>
                <w:rFonts w:ascii="宋体" w:hAnsi="宋体"/>
                <w:color w:val="000000"/>
                <w:sz w:val="18"/>
                <w:szCs w:val="18"/>
              </w:rPr>
            </w:pPr>
          </w:p>
        </w:tc>
        <w:tc>
          <w:tcPr>
            <w:tcW w:w="383" w:type="pct"/>
            <w:vAlign w:val="center"/>
          </w:tcPr>
          <w:p w:rsidR="00DB6E7E" w:rsidRPr="005B2E12" w:rsidRDefault="00DB6E7E" w:rsidP="00A9407F">
            <w:pPr>
              <w:jc w:val="center"/>
              <w:rPr>
                <w:rFonts w:ascii="宋体" w:hAnsi="宋体"/>
                <w:color w:val="000000"/>
                <w:sz w:val="18"/>
                <w:szCs w:val="18"/>
              </w:rPr>
            </w:pPr>
          </w:p>
        </w:tc>
        <w:tc>
          <w:tcPr>
            <w:tcW w:w="483" w:type="pct"/>
            <w:vAlign w:val="center"/>
          </w:tcPr>
          <w:p w:rsidR="00DB6E7E" w:rsidRPr="005B2E12" w:rsidRDefault="00DB6E7E" w:rsidP="00A9407F">
            <w:pPr>
              <w:jc w:val="center"/>
              <w:rPr>
                <w:rFonts w:ascii="宋体" w:hAnsi="宋体"/>
                <w:color w:val="000000"/>
                <w:sz w:val="18"/>
                <w:szCs w:val="18"/>
              </w:rPr>
            </w:pPr>
          </w:p>
        </w:tc>
        <w:tc>
          <w:tcPr>
            <w:tcW w:w="446" w:type="pct"/>
            <w:vAlign w:val="center"/>
          </w:tcPr>
          <w:p w:rsidR="00DB6E7E" w:rsidRPr="005B2E12" w:rsidRDefault="00DB6E7E" w:rsidP="00A9407F">
            <w:pPr>
              <w:rPr>
                <w:rFonts w:ascii="宋体" w:hAnsi="宋体"/>
                <w:color w:val="000000"/>
                <w:sz w:val="18"/>
                <w:szCs w:val="18"/>
              </w:rPr>
            </w:pPr>
          </w:p>
        </w:tc>
        <w:tc>
          <w:tcPr>
            <w:tcW w:w="257" w:type="pct"/>
            <w:vAlign w:val="center"/>
          </w:tcPr>
          <w:p w:rsidR="00DB6E7E" w:rsidRPr="005B2E12" w:rsidRDefault="00DB6E7E" w:rsidP="00A9407F">
            <w:pPr>
              <w:rPr>
                <w:rFonts w:ascii="宋体" w:hAnsi="宋体"/>
                <w:color w:val="000000"/>
                <w:sz w:val="18"/>
                <w:szCs w:val="18"/>
              </w:rPr>
            </w:pPr>
            <w:r>
              <w:rPr>
                <w:rFonts w:ascii="宋体" w:hAnsi="宋体" w:hint="eastAsia"/>
                <w:color w:val="000000"/>
                <w:sz w:val="18"/>
                <w:szCs w:val="18"/>
              </w:rPr>
              <w:t>（理论数）</w:t>
            </w:r>
          </w:p>
        </w:tc>
      </w:tr>
      <w:tr w:rsidR="00DB6E7E" w:rsidRPr="005B2E12" w:rsidTr="0002294A">
        <w:tc>
          <w:tcPr>
            <w:tcW w:w="171" w:type="pct"/>
            <w:vAlign w:val="center"/>
          </w:tcPr>
          <w:p w:rsidR="00DB6E7E" w:rsidRPr="005B2E12" w:rsidRDefault="00DB6E7E" w:rsidP="00A9407F">
            <w:pPr>
              <w:jc w:val="center"/>
              <w:rPr>
                <w:rFonts w:ascii="宋体" w:hAnsi="宋体"/>
                <w:color w:val="000000"/>
                <w:sz w:val="18"/>
                <w:szCs w:val="18"/>
              </w:rPr>
            </w:pPr>
            <w:r w:rsidRPr="005B2E12">
              <w:rPr>
                <w:rFonts w:ascii="宋体" w:hAnsi="宋体" w:hint="eastAsia"/>
                <w:color w:val="000000"/>
                <w:sz w:val="18"/>
                <w:szCs w:val="18"/>
              </w:rPr>
              <w:t>4</w:t>
            </w:r>
          </w:p>
        </w:tc>
        <w:tc>
          <w:tcPr>
            <w:tcW w:w="770" w:type="pct"/>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防结露涂层</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392" w:type="pct"/>
            <w:vAlign w:val="center"/>
          </w:tcPr>
          <w:p w:rsidR="00DB6E7E" w:rsidRPr="005B2E12" w:rsidRDefault="00DB6E7E" w:rsidP="00A9407F">
            <w:pPr>
              <w:rPr>
                <w:rFonts w:ascii="宋体" w:hAnsi="宋体"/>
                <w:color w:val="000000"/>
                <w:sz w:val="18"/>
                <w:szCs w:val="18"/>
              </w:rPr>
            </w:pPr>
            <w:r w:rsidRPr="00EF40A7">
              <w:rPr>
                <w:rFonts w:ascii="宋体" w:hAnsi="宋体" w:hint="eastAsia"/>
                <w:color w:val="000000"/>
                <w:sz w:val="18"/>
                <w:szCs w:val="18"/>
              </w:rPr>
              <w:t xml:space="preserve">室温：25℃  </w:t>
            </w:r>
          </w:p>
        </w:tc>
        <w:tc>
          <w:tcPr>
            <w:tcW w:w="472" w:type="pct"/>
            <w:vAlign w:val="center"/>
          </w:tcPr>
          <w:p w:rsidR="00DB6E7E" w:rsidRPr="005B2E12" w:rsidRDefault="00DB6E7E" w:rsidP="00657565">
            <w:pPr>
              <w:jc w:val="center"/>
              <w:rPr>
                <w:rFonts w:ascii="宋体" w:hAnsi="宋体"/>
                <w:color w:val="000000"/>
                <w:sz w:val="18"/>
                <w:szCs w:val="18"/>
              </w:rPr>
            </w:pPr>
            <w:r w:rsidRPr="00EF40A7">
              <w:rPr>
                <w:rFonts w:ascii="宋体" w:hAnsi="宋体" w:hint="eastAsia"/>
                <w:color w:val="000000"/>
                <w:sz w:val="18"/>
                <w:szCs w:val="18"/>
              </w:rPr>
              <w:t>环境湿度：</w:t>
            </w:r>
            <w:r w:rsidR="00657565">
              <w:rPr>
                <w:rFonts w:ascii="宋体" w:hAnsi="宋体" w:hint="eastAsia"/>
                <w:color w:val="000000"/>
                <w:sz w:val="18"/>
                <w:szCs w:val="18"/>
              </w:rPr>
              <w:t>60</w:t>
            </w:r>
            <w:r w:rsidRPr="00EF40A7">
              <w:rPr>
                <w:rFonts w:ascii="宋体" w:hAnsi="宋体" w:hint="eastAsia"/>
                <w:color w:val="000000"/>
                <w:sz w:val="18"/>
                <w:szCs w:val="18"/>
              </w:rPr>
              <w:t>%</w:t>
            </w:r>
          </w:p>
        </w:tc>
        <w:tc>
          <w:tcPr>
            <w:tcW w:w="294" w:type="pct"/>
            <w:vAlign w:val="center"/>
          </w:tcPr>
          <w:p w:rsidR="00DB6E7E" w:rsidRPr="005B2E12" w:rsidRDefault="00DB6E7E" w:rsidP="00657565">
            <w:pPr>
              <w:jc w:val="center"/>
              <w:rPr>
                <w:rFonts w:ascii="宋体" w:hAnsi="宋体"/>
                <w:color w:val="000000"/>
                <w:sz w:val="18"/>
                <w:szCs w:val="18"/>
              </w:rPr>
            </w:pPr>
            <w:r w:rsidRPr="00EF40A7">
              <w:rPr>
                <w:rFonts w:ascii="宋体" w:hAnsi="宋体" w:hint="eastAsia"/>
                <w:color w:val="000000"/>
                <w:sz w:val="18"/>
                <w:szCs w:val="18"/>
              </w:rPr>
              <w:t>水温：5℃</w:t>
            </w:r>
          </w:p>
        </w:tc>
        <w:tc>
          <w:tcPr>
            <w:tcW w:w="442" w:type="pct"/>
            <w:vAlign w:val="center"/>
          </w:tcPr>
          <w:p w:rsidR="00DB6E7E" w:rsidRPr="005B2E12" w:rsidRDefault="00DB6E7E" w:rsidP="00657565">
            <w:pPr>
              <w:rPr>
                <w:rFonts w:ascii="宋体" w:hAnsi="宋体"/>
                <w:color w:val="000000"/>
                <w:sz w:val="18"/>
                <w:szCs w:val="18"/>
              </w:rPr>
            </w:pPr>
            <w:r>
              <w:rPr>
                <w:rFonts w:ascii="宋体" w:hAnsi="宋体" w:hint="eastAsia"/>
                <w:color w:val="000000"/>
                <w:sz w:val="18"/>
                <w:szCs w:val="18"/>
              </w:rPr>
              <w:t>涂层厚度0.</w:t>
            </w:r>
            <w:r w:rsidR="00657565">
              <w:rPr>
                <w:rFonts w:ascii="宋体" w:hAnsi="宋体" w:hint="eastAsia"/>
                <w:color w:val="000000"/>
                <w:sz w:val="18"/>
                <w:szCs w:val="18"/>
              </w:rPr>
              <w:t>3</w:t>
            </w:r>
            <w:r>
              <w:rPr>
                <w:rFonts w:ascii="宋体" w:hAnsi="宋体" w:hint="eastAsia"/>
                <w:color w:val="000000"/>
                <w:sz w:val="18"/>
                <w:szCs w:val="18"/>
              </w:rPr>
              <w:t>mm</w:t>
            </w:r>
            <w:r w:rsidR="00657565">
              <w:rPr>
                <w:rFonts w:ascii="宋体" w:hAnsi="宋体" w:hint="eastAsia"/>
                <w:color w:val="000000"/>
                <w:sz w:val="18"/>
                <w:szCs w:val="18"/>
              </w:rPr>
              <w:t>，</w:t>
            </w:r>
            <w:r w:rsidRPr="00EF40A7">
              <w:rPr>
                <w:rFonts w:ascii="宋体" w:hAnsi="宋体" w:hint="eastAsia"/>
                <w:color w:val="000000"/>
                <w:sz w:val="18"/>
                <w:szCs w:val="18"/>
              </w:rPr>
              <w:t>有滴水现象</w:t>
            </w:r>
          </w:p>
        </w:tc>
        <w:tc>
          <w:tcPr>
            <w:tcW w:w="458" w:type="pct"/>
            <w:gridSpan w:val="2"/>
            <w:vAlign w:val="center"/>
          </w:tcPr>
          <w:p w:rsidR="00DB6E7E" w:rsidRPr="005B2E12" w:rsidRDefault="00657565" w:rsidP="00A9407F">
            <w:pPr>
              <w:jc w:val="center"/>
              <w:rPr>
                <w:rFonts w:ascii="宋体" w:hAnsi="宋体"/>
                <w:color w:val="000000"/>
                <w:sz w:val="18"/>
                <w:szCs w:val="18"/>
              </w:rPr>
            </w:pPr>
            <w:r>
              <w:rPr>
                <w:rFonts w:ascii="宋体" w:hAnsi="宋体" w:hint="eastAsia"/>
                <w:color w:val="000000"/>
                <w:sz w:val="18"/>
                <w:szCs w:val="18"/>
              </w:rPr>
              <w:t>待定</w:t>
            </w:r>
          </w:p>
        </w:tc>
        <w:tc>
          <w:tcPr>
            <w:tcW w:w="431" w:type="pct"/>
            <w:vAlign w:val="center"/>
          </w:tcPr>
          <w:p w:rsidR="00DB6E7E" w:rsidRPr="005B2E12" w:rsidRDefault="00DB6E7E" w:rsidP="00A9407F">
            <w:pPr>
              <w:jc w:val="center"/>
              <w:rPr>
                <w:rFonts w:ascii="宋体" w:hAnsi="宋体"/>
                <w:color w:val="000000"/>
                <w:sz w:val="18"/>
                <w:szCs w:val="18"/>
              </w:rPr>
            </w:pPr>
          </w:p>
        </w:tc>
        <w:tc>
          <w:tcPr>
            <w:tcW w:w="383" w:type="pct"/>
            <w:vAlign w:val="center"/>
          </w:tcPr>
          <w:p w:rsidR="00DB6E7E" w:rsidRPr="005B2E12" w:rsidRDefault="00DB6E7E" w:rsidP="00A9407F">
            <w:pPr>
              <w:jc w:val="center"/>
              <w:rPr>
                <w:rFonts w:ascii="宋体" w:hAnsi="宋体"/>
                <w:color w:val="000000"/>
                <w:sz w:val="18"/>
                <w:szCs w:val="18"/>
              </w:rPr>
            </w:pPr>
          </w:p>
        </w:tc>
        <w:tc>
          <w:tcPr>
            <w:tcW w:w="483" w:type="pct"/>
            <w:vAlign w:val="center"/>
          </w:tcPr>
          <w:p w:rsidR="00DB6E7E" w:rsidRPr="005B2E12" w:rsidRDefault="00DB6E7E" w:rsidP="00A9407F">
            <w:pPr>
              <w:jc w:val="center"/>
              <w:rPr>
                <w:rFonts w:ascii="宋体" w:hAnsi="宋体"/>
                <w:color w:val="000000"/>
                <w:sz w:val="18"/>
                <w:szCs w:val="18"/>
              </w:rPr>
            </w:pPr>
          </w:p>
        </w:tc>
        <w:tc>
          <w:tcPr>
            <w:tcW w:w="446" w:type="pct"/>
            <w:vAlign w:val="center"/>
          </w:tcPr>
          <w:p w:rsidR="00DB6E7E" w:rsidRPr="005B2E12" w:rsidRDefault="00DB6E7E" w:rsidP="00A9407F">
            <w:pPr>
              <w:rPr>
                <w:rFonts w:ascii="宋体" w:hAnsi="宋体"/>
                <w:color w:val="000000"/>
                <w:sz w:val="18"/>
                <w:szCs w:val="18"/>
              </w:rPr>
            </w:pPr>
          </w:p>
        </w:tc>
        <w:tc>
          <w:tcPr>
            <w:tcW w:w="257" w:type="pct"/>
            <w:vAlign w:val="center"/>
          </w:tcPr>
          <w:p w:rsidR="00DB6E7E" w:rsidRPr="005B2E12" w:rsidRDefault="00DB6E7E" w:rsidP="00A9407F">
            <w:pPr>
              <w:rPr>
                <w:rFonts w:ascii="宋体" w:hAnsi="宋体"/>
                <w:color w:val="000000"/>
                <w:sz w:val="18"/>
                <w:szCs w:val="18"/>
              </w:rPr>
            </w:pPr>
          </w:p>
        </w:tc>
      </w:tr>
      <w:tr w:rsidR="00DB6E7E" w:rsidRPr="005B2E12" w:rsidTr="0002294A">
        <w:tc>
          <w:tcPr>
            <w:tcW w:w="171" w:type="pct"/>
            <w:vAlign w:val="center"/>
          </w:tcPr>
          <w:p w:rsidR="00DB6E7E" w:rsidRPr="005B2E12" w:rsidRDefault="00DB6E7E" w:rsidP="00A9407F">
            <w:pPr>
              <w:jc w:val="center"/>
              <w:rPr>
                <w:rFonts w:ascii="宋体" w:hAnsi="宋体"/>
                <w:color w:val="000000"/>
                <w:sz w:val="18"/>
                <w:szCs w:val="18"/>
              </w:rPr>
            </w:pPr>
            <w:r w:rsidRPr="005B2E12">
              <w:rPr>
                <w:rFonts w:ascii="宋体" w:hAnsi="宋体" w:hint="eastAsia"/>
                <w:color w:val="000000"/>
                <w:sz w:val="18"/>
                <w:szCs w:val="18"/>
              </w:rPr>
              <w:t>5</w:t>
            </w:r>
          </w:p>
        </w:tc>
        <w:tc>
          <w:tcPr>
            <w:tcW w:w="770" w:type="pct"/>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承载力</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5</w:t>
            </w:r>
            <w:r w:rsidRPr="005B2E12">
              <w:rPr>
                <w:rFonts w:ascii="宋体" w:hAnsi="宋体" w:hint="eastAsia"/>
                <w:color w:val="000000"/>
                <w:sz w:val="18"/>
                <w:szCs w:val="18"/>
              </w:rPr>
              <w:t>）</w:t>
            </w:r>
          </w:p>
        </w:tc>
        <w:tc>
          <w:tcPr>
            <w:tcW w:w="1158" w:type="pct"/>
            <w:gridSpan w:val="3"/>
            <w:vAlign w:val="center"/>
          </w:tcPr>
          <w:p w:rsidR="00DB6E7E" w:rsidRPr="005B2E12" w:rsidRDefault="00DB6E7E" w:rsidP="00A9407F">
            <w:pPr>
              <w:jc w:val="center"/>
              <w:rPr>
                <w:rFonts w:ascii="宋体" w:hAnsi="宋体"/>
                <w:color w:val="000000"/>
                <w:sz w:val="18"/>
                <w:szCs w:val="18"/>
              </w:rPr>
            </w:pPr>
            <w:r w:rsidRPr="00AD1F59">
              <w:rPr>
                <w:rFonts w:ascii="宋体" w:hAnsi="宋体" w:hint="eastAsia"/>
                <w:color w:val="000000"/>
                <w:sz w:val="18"/>
                <w:szCs w:val="18"/>
              </w:rPr>
              <w:t>底部按100MM*100mm集中</w:t>
            </w:r>
            <w:r>
              <w:rPr>
                <w:rFonts w:ascii="宋体" w:hAnsi="宋体" w:hint="eastAsia"/>
                <w:color w:val="000000"/>
                <w:sz w:val="18"/>
                <w:szCs w:val="18"/>
              </w:rPr>
              <w:t>承重130kg，</w:t>
            </w:r>
          </w:p>
        </w:tc>
        <w:tc>
          <w:tcPr>
            <w:tcW w:w="442" w:type="pct"/>
            <w:vAlign w:val="center"/>
          </w:tcPr>
          <w:p w:rsidR="00DB6E7E" w:rsidRPr="005B2E12" w:rsidRDefault="00DB6E7E" w:rsidP="00A9407F">
            <w:pPr>
              <w:jc w:val="center"/>
              <w:rPr>
                <w:rFonts w:ascii="宋体" w:hAnsi="宋体"/>
                <w:color w:val="000000"/>
                <w:sz w:val="18"/>
                <w:szCs w:val="18"/>
              </w:rPr>
            </w:pPr>
          </w:p>
        </w:tc>
        <w:tc>
          <w:tcPr>
            <w:tcW w:w="458" w:type="pct"/>
            <w:gridSpan w:val="2"/>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达到</w:t>
            </w:r>
          </w:p>
        </w:tc>
        <w:tc>
          <w:tcPr>
            <w:tcW w:w="431" w:type="pct"/>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0.7mm</w:t>
            </w:r>
          </w:p>
        </w:tc>
        <w:tc>
          <w:tcPr>
            <w:tcW w:w="383" w:type="pct"/>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达到</w:t>
            </w:r>
          </w:p>
        </w:tc>
        <w:tc>
          <w:tcPr>
            <w:tcW w:w="483" w:type="pct"/>
            <w:vAlign w:val="center"/>
          </w:tcPr>
          <w:p w:rsidR="00DB6E7E" w:rsidRPr="005B2E12" w:rsidRDefault="00DB6E7E" w:rsidP="00A9407F">
            <w:pPr>
              <w:jc w:val="center"/>
              <w:rPr>
                <w:rFonts w:ascii="宋体" w:hAnsi="宋体"/>
                <w:color w:val="000000"/>
                <w:sz w:val="18"/>
                <w:szCs w:val="18"/>
              </w:rPr>
            </w:pPr>
          </w:p>
        </w:tc>
        <w:tc>
          <w:tcPr>
            <w:tcW w:w="446" w:type="pct"/>
            <w:vAlign w:val="center"/>
          </w:tcPr>
          <w:p w:rsidR="00DB6E7E" w:rsidRPr="005B2E12" w:rsidRDefault="00DB6E7E" w:rsidP="00A9407F">
            <w:pPr>
              <w:jc w:val="center"/>
              <w:rPr>
                <w:rFonts w:ascii="宋体" w:hAnsi="宋体"/>
                <w:color w:val="000000"/>
                <w:sz w:val="18"/>
                <w:szCs w:val="18"/>
              </w:rPr>
            </w:pPr>
          </w:p>
        </w:tc>
        <w:tc>
          <w:tcPr>
            <w:tcW w:w="257" w:type="pct"/>
            <w:vAlign w:val="center"/>
          </w:tcPr>
          <w:p w:rsidR="00DB6E7E" w:rsidRPr="005B2E12" w:rsidRDefault="00DB6E7E" w:rsidP="00A9407F">
            <w:pPr>
              <w:rPr>
                <w:rFonts w:ascii="宋体" w:hAnsi="宋体"/>
                <w:color w:val="000000"/>
                <w:sz w:val="18"/>
                <w:szCs w:val="18"/>
              </w:rPr>
            </w:pPr>
          </w:p>
        </w:tc>
      </w:tr>
      <w:tr w:rsidR="00DB6E7E" w:rsidRPr="005B2E12" w:rsidTr="0002294A">
        <w:tc>
          <w:tcPr>
            <w:tcW w:w="171" w:type="pct"/>
            <w:vAlign w:val="center"/>
          </w:tcPr>
          <w:p w:rsidR="00DB6E7E" w:rsidRPr="005B2E12" w:rsidRDefault="00DB6E7E" w:rsidP="00A9407F">
            <w:pPr>
              <w:jc w:val="center"/>
              <w:rPr>
                <w:rFonts w:ascii="宋体" w:hAnsi="宋体"/>
                <w:color w:val="000000"/>
                <w:sz w:val="18"/>
                <w:szCs w:val="18"/>
              </w:rPr>
            </w:pPr>
            <w:r w:rsidRPr="005B2E12">
              <w:rPr>
                <w:rFonts w:ascii="宋体" w:hAnsi="宋体" w:hint="eastAsia"/>
                <w:color w:val="000000"/>
                <w:sz w:val="18"/>
                <w:szCs w:val="18"/>
              </w:rPr>
              <w:t>6</w:t>
            </w:r>
          </w:p>
        </w:tc>
        <w:tc>
          <w:tcPr>
            <w:tcW w:w="770" w:type="pct"/>
            <w:vMerge w:val="restart"/>
            <w:vAlign w:val="center"/>
          </w:tcPr>
          <w:p w:rsidR="00DB6E7E" w:rsidRPr="005B2E12" w:rsidRDefault="00DB6E7E" w:rsidP="00A9407F">
            <w:pPr>
              <w:spacing w:line="220" w:lineRule="exact"/>
              <w:jc w:val="center"/>
              <w:rPr>
                <w:rFonts w:ascii="宋体" w:hAnsi="宋体"/>
                <w:color w:val="000000"/>
                <w:sz w:val="18"/>
                <w:szCs w:val="18"/>
              </w:rPr>
            </w:pPr>
            <w:r>
              <w:rPr>
                <w:rFonts w:ascii="宋体" w:hAnsi="宋体" w:hint="eastAsia"/>
                <w:color w:val="000000"/>
                <w:sz w:val="18"/>
                <w:szCs w:val="18"/>
              </w:rPr>
              <w:t>水嘴孔</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p>
        </w:tc>
        <w:tc>
          <w:tcPr>
            <w:tcW w:w="1158" w:type="pct"/>
            <w:gridSpan w:val="3"/>
            <w:vAlign w:val="center"/>
          </w:tcPr>
          <w:p w:rsidR="00DB6E7E" w:rsidRPr="005B2E12" w:rsidRDefault="00DB6E7E" w:rsidP="00A9407F">
            <w:pPr>
              <w:spacing w:line="220" w:lineRule="exact"/>
              <w:jc w:val="center"/>
              <w:rPr>
                <w:rFonts w:ascii="宋体" w:hAnsi="宋体"/>
                <w:color w:val="000000"/>
                <w:sz w:val="18"/>
                <w:szCs w:val="18"/>
              </w:rPr>
            </w:pPr>
            <w:r>
              <w:rPr>
                <w:rFonts w:ascii="宋体" w:hAnsi="宋体"/>
                <w:color w:val="000000"/>
                <w:sz w:val="18"/>
                <w:szCs w:val="18"/>
              </w:rPr>
              <w:t>吊重</w:t>
            </w:r>
            <w:r>
              <w:rPr>
                <w:rFonts w:ascii="宋体" w:hAnsi="宋体" w:hint="eastAsia"/>
                <w:color w:val="000000"/>
                <w:sz w:val="18"/>
                <w:szCs w:val="18"/>
              </w:rPr>
              <w:t>15kg</w:t>
            </w:r>
          </w:p>
        </w:tc>
        <w:tc>
          <w:tcPr>
            <w:tcW w:w="442" w:type="pct"/>
            <w:vAlign w:val="center"/>
          </w:tcPr>
          <w:p w:rsidR="00DB6E7E" w:rsidRPr="005B2E12" w:rsidRDefault="00657565" w:rsidP="00657565">
            <w:pPr>
              <w:spacing w:line="220" w:lineRule="exact"/>
              <w:jc w:val="center"/>
              <w:rPr>
                <w:rFonts w:ascii="宋体" w:hAnsi="宋体"/>
                <w:color w:val="000000"/>
                <w:sz w:val="18"/>
                <w:szCs w:val="18"/>
              </w:rPr>
            </w:pPr>
            <w:r>
              <w:rPr>
                <w:rFonts w:ascii="宋体" w:hAnsi="宋体" w:hint="eastAsia"/>
                <w:color w:val="000000"/>
                <w:sz w:val="18"/>
                <w:szCs w:val="18"/>
              </w:rPr>
              <w:t>0.75mm</w:t>
            </w:r>
          </w:p>
        </w:tc>
        <w:tc>
          <w:tcPr>
            <w:tcW w:w="458" w:type="pct"/>
            <w:gridSpan w:val="2"/>
            <w:vAlign w:val="center"/>
          </w:tcPr>
          <w:p w:rsidR="00DB6E7E" w:rsidRPr="005B2E12" w:rsidRDefault="008E52FE" w:rsidP="00A9407F">
            <w:pPr>
              <w:jc w:val="center"/>
              <w:rPr>
                <w:rFonts w:ascii="宋体" w:hAnsi="宋体"/>
                <w:color w:val="000000"/>
                <w:sz w:val="18"/>
                <w:szCs w:val="18"/>
              </w:rPr>
            </w:pPr>
            <w:r>
              <w:rPr>
                <w:rFonts w:ascii="宋体" w:hAnsi="宋体"/>
                <w:color w:val="000000"/>
                <w:sz w:val="18"/>
                <w:szCs w:val="18"/>
              </w:rPr>
              <w:t>待定</w:t>
            </w:r>
          </w:p>
        </w:tc>
        <w:tc>
          <w:tcPr>
            <w:tcW w:w="431" w:type="pct"/>
            <w:vAlign w:val="center"/>
          </w:tcPr>
          <w:p w:rsidR="00DB6E7E" w:rsidRPr="00B46D8D" w:rsidRDefault="00DB6E7E" w:rsidP="00A9407F">
            <w:pPr>
              <w:jc w:val="center"/>
              <w:rPr>
                <w:rFonts w:ascii="宋体" w:hAnsi="宋体"/>
                <w:color w:val="000000"/>
                <w:sz w:val="18"/>
                <w:szCs w:val="18"/>
              </w:rPr>
            </w:pPr>
          </w:p>
        </w:tc>
        <w:tc>
          <w:tcPr>
            <w:tcW w:w="383" w:type="pct"/>
            <w:vAlign w:val="center"/>
          </w:tcPr>
          <w:p w:rsidR="00DB6E7E" w:rsidRPr="005B2E12" w:rsidRDefault="00DB6E7E" w:rsidP="00A9407F">
            <w:pPr>
              <w:jc w:val="center"/>
              <w:rPr>
                <w:rFonts w:ascii="宋体" w:hAnsi="宋体"/>
                <w:color w:val="000000"/>
                <w:sz w:val="18"/>
                <w:szCs w:val="18"/>
              </w:rPr>
            </w:pPr>
          </w:p>
        </w:tc>
        <w:tc>
          <w:tcPr>
            <w:tcW w:w="483" w:type="pct"/>
            <w:vAlign w:val="center"/>
          </w:tcPr>
          <w:p w:rsidR="00DB6E7E" w:rsidRPr="005B2E12" w:rsidRDefault="00DB6E7E" w:rsidP="00A9407F">
            <w:pPr>
              <w:jc w:val="center"/>
              <w:rPr>
                <w:rFonts w:ascii="宋体" w:hAnsi="宋体"/>
                <w:color w:val="000000"/>
                <w:sz w:val="18"/>
                <w:szCs w:val="18"/>
              </w:rPr>
            </w:pPr>
          </w:p>
        </w:tc>
        <w:tc>
          <w:tcPr>
            <w:tcW w:w="446" w:type="pct"/>
            <w:vAlign w:val="center"/>
          </w:tcPr>
          <w:p w:rsidR="00DB6E7E" w:rsidRPr="005B2E12" w:rsidRDefault="00DB6E7E" w:rsidP="00A9407F">
            <w:pPr>
              <w:rPr>
                <w:rFonts w:ascii="宋体" w:hAnsi="宋体"/>
                <w:color w:val="000000"/>
                <w:sz w:val="18"/>
                <w:szCs w:val="18"/>
              </w:rPr>
            </w:pPr>
          </w:p>
        </w:tc>
        <w:tc>
          <w:tcPr>
            <w:tcW w:w="257" w:type="pct"/>
            <w:vAlign w:val="center"/>
          </w:tcPr>
          <w:p w:rsidR="00DB6E7E" w:rsidRPr="005B2E12" w:rsidRDefault="00DB6E7E" w:rsidP="00A9407F">
            <w:pPr>
              <w:rPr>
                <w:rFonts w:ascii="宋体" w:hAnsi="宋体"/>
                <w:color w:val="000000"/>
                <w:sz w:val="18"/>
                <w:szCs w:val="18"/>
              </w:rPr>
            </w:pPr>
          </w:p>
        </w:tc>
      </w:tr>
      <w:tr w:rsidR="00DB6E7E" w:rsidRPr="005B2E12" w:rsidTr="0002294A">
        <w:tc>
          <w:tcPr>
            <w:tcW w:w="171" w:type="pct"/>
            <w:vAlign w:val="center"/>
          </w:tcPr>
          <w:p w:rsidR="00DB6E7E" w:rsidRPr="005B2E12" w:rsidRDefault="00DB6E7E" w:rsidP="00A9407F">
            <w:pPr>
              <w:jc w:val="center"/>
              <w:rPr>
                <w:rFonts w:ascii="宋体" w:hAnsi="宋体"/>
                <w:color w:val="000000"/>
                <w:sz w:val="18"/>
                <w:szCs w:val="18"/>
              </w:rPr>
            </w:pPr>
          </w:p>
        </w:tc>
        <w:tc>
          <w:tcPr>
            <w:tcW w:w="770" w:type="pct"/>
            <w:vMerge/>
            <w:vAlign w:val="center"/>
          </w:tcPr>
          <w:p w:rsidR="00DB6E7E" w:rsidRDefault="00DB6E7E" w:rsidP="00A9407F">
            <w:pPr>
              <w:spacing w:line="220" w:lineRule="exact"/>
              <w:jc w:val="center"/>
              <w:rPr>
                <w:rFonts w:ascii="宋体" w:hAnsi="宋体"/>
                <w:color w:val="000000"/>
                <w:sz w:val="18"/>
                <w:szCs w:val="18"/>
              </w:rPr>
            </w:pPr>
          </w:p>
        </w:tc>
        <w:tc>
          <w:tcPr>
            <w:tcW w:w="1158" w:type="pct"/>
            <w:gridSpan w:val="3"/>
            <w:vAlign w:val="center"/>
          </w:tcPr>
          <w:p w:rsidR="00DB6E7E" w:rsidRPr="005B2E12" w:rsidRDefault="00DB6E7E" w:rsidP="00A9407F">
            <w:pPr>
              <w:spacing w:line="220" w:lineRule="exact"/>
              <w:jc w:val="center"/>
              <w:rPr>
                <w:rFonts w:ascii="宋体" w:hAnsi="宋体"/>
                <w:color w:val="000000"/>
                <w:sz w:val="18"/>
                <w:szCs w:val="18"/>
              </w:rPr>
            </w:pPr>
          </w:p>
        </w:tc>
        <w:tc>
          <w:tcPr>
            <w:tcW w:w="442" w:type="pct"/>
            <w:vAlign w:val="center"/>
          </w:tcPr>
          <w:p w:rsidR="00DB6E7E" w:rsidRPr="005B2E12" w:rsidRDefault="00DB6E7E" w:rsidP="00A9407F">
            <w:pPr>
              <w:spacing w:line="220" w:lineRule="exact"/>
              <w:jc w:val="left"/>
              <w:rPr>
                <w:rFonts w:ascii="宋体" w:hAnsi="宋体"/>
                <w:color w:val="000000"/>
                <w:sz w:val="18"/>
                <w:szCs w:val="18"/>
              </w:rPr>
            </w:pPr>
          </w:p>
        </w:tc>
        <w:tc>
          <w:tcPr>
            <w:tcW w:w="458" w:type="pct"/>
            <w:gridSpan w:val="2"/>
            <w:vAlign w:val="center"/>
          </w:tcPr>
          <w:p w:rsidR="00DB6E7E" w:rsidRPr="005B2E12" w:rsidRDefault="00DB6E7E" w:rsidP="00A9407F">
            <w:pPr>
              <w:jc w:val="center"/>
              <w:rPr>
                <w:rFonts w:ascii="宋体" w:hAnsi="宋体"/>
                <w:color w:val="000000"/>
                <w:sz w:val="18"/>
                <w:szCs w:val="18"/>
              </w:rPr>
            </w:pPr>
          </w:p>
        </w:tc>
        <w:tc>
          <w:tcPr>
            <w:tcW w:w="431" w:type="pct"/>
            <w:vAlign w:val="center"/>
          </w:tcPr>
          <w:p w:rsidR="00DB6E7E" w:rsidRDefault="00DB6E7E" w:rsidP="00A9407F">
            <w:pPr>
              <w:jc w:val="center"/>
              <w:rPr>
                <w:rFonts w:ascii="宋体" w:hAnsi="宋体"/>
                <w:color w:val="000000"/>
                <w:sz w:val="18"/>
                <w:szCs w:val="18"/>
              </w:rPr>
            </w:pPr>
          </w:p>
        </w:tc>
        <w:tc>
          <w:tcPr>
            <w:tcW w:w="383" w:type="pct"/>
            <w:vAlign w:val="center"/>
          </w:tcPr>
          <w:p w:rsidR="00DB6E7E" w:rsidRDefault="00DB6E7E" w:rsidP="00A9407F">
            <w:pPr>
              <w:jc w:val="center"/>
              <w:rPr>
                <w:rFonts w:ascii="宋体" w:hAnsi="宋体"/>
                <w:color w:val="000000"/>
                <w:sz w:val="18"/>
                <w:szCs w:val="18"/>
              </w:rPr>
            </w:pPr>
          </w:p>
        </w:tc>
        <w:tc>
          <w:tcPr>
            <w:tcW w:w="483" w:type="pct"/>
            <w:vAlign w:val="center"/>
          </w:tcPr>
          <w:p w:rsidR="00DB6E7E" w:rsidRPr="005B2E12" w:rsidRDefault="00DB6E7E" w:rsidP="00A9407F">
            <w:pPr>
              <w:jc w:val="center"/>
              <w:rPr>
                <w:rFonts w:ascii="宋体" w:hAnsi="宋体"/>
                <w:color w:val="000000"/>
                <w:sz w:val="18"/>
                <w:szCs w:val="18"/>
              </w:rPr>
            </w:pPr>
          </w:p>
        </w:tc>
        <w:tc>
          <w:tcPr>
            <w:tcW w:w="446" w:type="pct"/>
            <w:vAlign w:val="center"/>
          </w:tcPr>
          <w:p w:rsidR="00DB6E7E" w:rsidRPr="005B2E12" w:rsidRDefault="00DB6E7E" w:rsidP="00A9407F">
            <w:pPr>
              <w:rPr>
                <w:rFonts w:ascii="宋体" w:hAnsi="宋体"/>
                <w:color w:val="000000"/>
                <w:sz w:val="18"/>
                <w:szCs w:val="18"/>
              </w:rPr>
            </w:pPr>
          </w:p>
        </w:tc>
        <w:tc>
          <w:tcPr>
            <w:tcW w:w="257" w:type="pct"/>
            <w:vAlign w:val="center"/>
          </w:tcPr>
          <w:p w:rsidR="00DB6E7E" w:rsidRPr="005B2E12" w:rsidRDefault="00DB6E7E" w:rsidP="00A9407F">
            <w:pPr>
              <w:rPr>
                <w:rFonts w:ascii="宋体" w:hAnsi="宋体"/>
                <w:color w:val="000000"/>
                <w:sz w:val="18"/>
                <w:szCs w:val="18"/>
              </w:rPr>
            </w:pPr>
          </w:p>
        </w:tc>
      </w:tr>
      <w:tr w:rsidR="00FD14D1" w:rsidRPr="005B2E12" w:rsidTr="0002294A">
        <w:tc>
          <w:tcPr>
            <w:tcW w:w="171" w:type="pct"/>
            <w:vAlign w:val="center"/>
          </w:tcPr>
          <w:p w:rsidR="00FD14D1" w:rsidRDefault="00FD14D1" w:rsidP="00A9407F">
            <w:pPr>
              <w:jc w:val="center"/>
              <w:rPr>
                <w:rFonts w:ascii="宋体" w:hAnsi="宋体"/>
                <w:color w:val="000000"/>
                <w:sz w:val="18"/>
                <w:szCs w:val="18"/>
              </w:rPr>
            </w:pPr>
          </w:p>
        </w:tc>
        <w:tc>
          <w:tcPr>
            <w:tcW w:w="770" w:type="pct"/>
            <w:vAlign w:val="center"/>
          </w:tcPr>
          <w:p w:rsidR="00FD14D1" w:rsidRDefault="00FD14D1" w:rsidP="00FD14D1">
            <w:pPr>
              <w:jc w:val="center"/>
              <w:rPr>
                <w:rFonts w:ascii="宋体" w:hAnsi="宋体"/>
                <w:color w:val="000000"/>
                <w:sz w:val="18"/>
                <w:szCs w:val="18"/>
              </w:rPr>
            </w:pPr>
            <w:r>
              <w:rPr>
                <w:rFonts w:ascii="宋体" w:hAnsi="宋体" w:hint="eastAsia"/>
                <w:color w:val="000000"/>
                <w:sz w:val="18"/>
                <w:szCs w:val="18"/>
              </w:rPr>
              <w:t>排水滤器</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9</w:t>
            </w:r>
            <w:r w:rsidRPr="005B2E12">
              <w:rPr>
                <w:rFonts w:ascii="宋体" w:hAnsi="宋体" w:hint="eastAsia"/>
                <w:color w:val="000000"/>
                <w:sz w:val="18"/>
                <w:szCs w:val="18"/>
              </w:rPr>
              <w:t>)</w:t>
            </w:r>
          </w:p>
        </w:tc>
        <w:tc>
          <w:tcPr>
            <w:tcW w:w="1158" w:type="pct"/>
            <w:gridSpan w:val="3"/>
            <w:vAlign w:val="center"/>
          </w:tcPr>
          <w:p w:rsidR="00FD14D1" w:rsidRPr="00AD1F59" w:rsidRDefault="00FD14D1" w:rsidP="00FD14D1">
            <w:pPr>
              <w:jc w:val="center"/>
              <w:rPr>
                <w:rFonts w:ascii="宋体" w:hAnsi="宋体"/>
                <w:color w:val="000000"/>
                <w:sz w:val="18"/>
                <w:szCs w:val="18"/>
              </w:rPr>
            </w:pPr>
            <w:r>
              <w:rPr>
                <w:rFonts w:ascii="宋体" w:hAnsi="宋体" w:hint="eastAsia"/>
                <w:color w:val="000000"/>
                <w:sz w:val="18"/>
                <w:szCs w:val="18"/>
              </w:rPr>
              <w:t>100颗孔径∮4mm钢珠，滤器直径∮3.95mm</w:t>
            </w:r>
          </w:p>
        </w:tc>
        <w:tc>
          <w:tcPr>
            <w:tcW w:w="442" w:type="pct"/>
            <w:vAlign w:val="center"/>
          </w:tcPr>
          <w:p w:rsidR="00FD14D1" w:rsidRPr="00AD1F59" w:rsidRDefault="00FD14D1" w:rsidP="00A9407F">
            <w:pPr>
              <w:jc w:val="center"/>
              <w:rPr>
                <w:rFonts w:ascii="宋体" w:hAnsi="宋体"/>
                <w:color w:val="000000"/>
                <w:sz w:val="18"/>
                <w:szCs w:val="18"/>
              </w:rPr>
            </w:pPr>
            <w:r>
              <w:rPr>
                <w:rFonts w:ascii="宋体" w:hAnsi="宋体" w:hint="eastAsia"/>
                <w:color w:val="000000"/>
                <w:sz w:val="18"/>
                <w:szCs w:val="18"/>
              </w:rPr>
              <w:t>20%钢珠掉落</w:t>
            </w:r>
          </w:p>
        </w:tc>
        <w:tc>
          <w:tcPr>
            <w:tcW w:w="458" w:type="pct"/>
            <w:gridSpan w:val="2"/>
            <w:vAlign w:val="center"/>
          </w:tcPr>
          <w:p w:rsidR="00FD14D1" w:rsidRDefault="00FD14D1" w:rsidP="00A9407F">
            <w:pPr>
              <w:jc w:val="center"/>
              <w:rPr>
                <w:rFonts w:ascii="宋体" w:hAnsi="宋体"/>
                <w:color w:val="000000"/>
                <w:sz w:val="18"/>
                <w:szCs w:val="18"/>
              </w:rPr>
            </w:pPr>
            <w:r>
              <w:rPr>
                <w:rFonts w:ascii="宋体" w:hAnsi="宋体" w:hint="eastAsia"/>
                <w:color w:val="000000"/>
                <w:sz w:val="18"/>
                <w:szCs w:val="18"/>
              </w:rPr>
              <w:t>不合格</w:t>
            </w:r>
          </w:p>
        </w:tc>
        <w:tc>
          <w:tcPr>
            <w:tcW w:w="431" w:type="pct"/>
            <w:vAlign w:val="center"/>
          </w:tcPr>
          <w:p w:rsidR="00FD14D1" w:rsidRPr="005B2E12" w:rsidRDefault="00FD14D1" w:rsidP="00A9407F">
            <w:pPr>
              <w:jc w:val="center"/>
              <w:rPr>
                <w:rFonts w:ascii="宋体" w:hAnsi="宋体"/>
                <w:color w:val="000000"/>
                <w:sz w:val="18"/>
                <w:szCs w:val="18"/>
              </w:rPr>
            </w:pPr>
          </w:p>
        </w:tc>
        <w:tc>
          <w:tcPr>
            <w:tcW w:w="383" w:type="pct"/>
            <w:vAlign w:val="center"/>
          </w:tcPr>
          <w:p w:rsidR="00FD14D1" w:rsidRPr="005B2E12" w:rsidRDefault="00FD14D1" w:rsidP="00A9407F">
            <w:pPr>
              <w:jc w:val="center"/>
              <w:rPr>
                <w:rFonts w:ascii="宋体" w:hAnsi="宋体"/>
                <w:color w:val="000000"/>
                <w:sz w:val="18"/>
                <w:szCs w:val="18"/>
              </w:rPr>
            </w:pPr>
          </w:p>
        </w:tc>
        <w:tc>
          <w:tcPr>
            <w:tcW w:w="483" w:type="pct"/>
            <w:vAlign w:val="center"/>
          </w:tcPr>
          <w:p w:rsidR="00FD14D1" w:rsidRPr="005B2E12" w:rsidRDefault="00FD14D1" w:rsidP="00A9407F">
            <w:pPr>
              <w:rPr>
                <w:rFonts w:ascii="宋体" w:hAnsi="宋体"/>
                <w:color w:val="000000"/>
                <w:sz w:val="18"/>
                <w:szCs w:val="18"/>
              </w:rPr>
            </w:pPr>
          </w:p>
        </w:tc>
        <w:tc>
          <w:tcPr>
            <w:tcW w:w="446" w:type="pct"/>
            <w:vAlign w:val="center"/>
          </w:tcPr>
          <w:p w:rsidR="00FD14D1" w:rsidRPr="005B2E12" w:rsidRDefault="00FD14D1" w:rsidP="00A9407F">
            <w:pPr>
              <w:rPr>
                <w:rFonts w:ascii="宋体" w:hAnsi="宋体"/>
                <w:color w:val="000000"/>
                <w:sz w:val="18"/>
                <w:szCs w:val="18"/>
              </w:rPr>
            </w:pPr>
          </w:p>
        </w:tc>
        <w:tc>
          <w:tcPr>
            <w:tcW w:w="257" w:type="pct"/>
            <w:vAlign w:val="center"/>
          </w:tcPr>
          <w:p w:rsidR="00FD14D1" w:rsidRPr="005B2E12" w:rsidRDefault="00FD14D1" w:rsidP="00A9407F">
            <w:pPr>
              <w:rPr>
                <w:rFonts w:ascii="宋体" w:hAnsi="宋体"/>
                <w:color w:val="000000"/>
                <w:sz w:val="18"/>
                <w:szCs w:val="18"/>
              </w:rPr>
            </w:pPr>
          </w:p>
        </w:tc>
      </w:tr>
      <w:tr w:rsidR="00DB6E7E" w:rsidRPr="005B2E12" w:rsidTr="0002294A">
        <w:tc>
          <w:tcPr>
            <w:tcW w:w="171" w:type="pct"/>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w:t>
            </w:r>
            <w:r w:rsidRPr="005B2E12">
              <w:rPr>
                <w:rFonts w:ascii="宋体" w:hAnsi="宋体" w:hint="eastAsia"/>
                <w:color w:val="000000"/>
                <w:sz w:val="18"/>
                <w:szCs w:val="18"/>
              </w:rPr>
              <w:t>7</w:t>
            </w:r>
          </w:p>
        </w:tc>
        <w:tc>
          <w:tcPr>
            <w:tcW w:w="770" w:type="pct"/>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溢水部件</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1158" w:type="pct"/>
            <w:gridSpan w:val="3"/>
            <w:vAlign w:val="center"/>
          </w:tcPr>
          <w:p w:rsidR="00DB6E7E" w:rsidRPr="005B2E12" w:rsidRDefault="00DB6E7E" w:rsidP="00A9407F">
            <w:pPr>
              <w:jc w:val="center"/>
              <w:rPr>
                <w:rFonts w:ascii="宋体" w:hAnsi="宋体"/>
                <w:color w:val="000000"/>
                <w:sz w:val="18"/>
                <w:szCs w:val="18"/>
              </w:rPr>
            </w:pPr>
            <w:r w:rsidRPr="00AD1F59">
              <w:rPr>
                <w:rFonts w:ascii="宋体" w:hAnsi="宋体" w:hint="eastAsia"/>
                <w:color w:val="000000"/>
                <w:sz w:val="18"/>
                <w:szCs w:val="18"/>
              </w:rPr>
              <w:t>9L/min</w:t>
            </w:r>
            <w:r>
              <w:rPr>
                <w:rFonts w:ascii="宋体" w:hAnsi="宋体" w:hint="eastAsia"/>
                <w:color w:val="000000"/>
                <w:sz w:val="18"/>
                <w:szCs w:val="18"/>
              </w:rPr>
              <w:t>出水量</w:t>
            </w:r>
          </w:p>
        </w:tc>
        <w:tc>
          <w:tcPr>
            <w:tcW w:w="442" w:type="pct"/>
            <w:vAlign w:val="center"/>
          </w:tcPr>
          <w:p w:rsidR="00DB6E7E" w:rsidRPr="005B2E12" w:rsidRDefault="00DB6E7E" w:rsidP="00A9407F">
            <w:pPr>
              <w:jc w:val="center"/>
              <w:rPr>
                <w:rFonts w:ascii="宋体" w:hAnsi="宋体"/>
                <w:color w:val="000000"/>
                <w:sz w:val="18"/>
                <w:szCs w:val="18"/>
              </w:rPr>
            </w:pPr>
            <w:r w:rsidRPr="00AD1F59">
              <w:rPr>
                <w:rFonts w:ascii="宋体" w:hAnsi="宋体"/>
                <w:color w:val="000000"/>
                <w:sz w:val="18"/>
                <w:szCs w:val="18"/>
              </w:rPr>
              <w:t>5min</w:t>
            </w:r>
            <w:r>
              <w:rPr>
                <w:rFonts w:ascii="宋体" w:hAnsi="宋体"/>
                <w:color w:val="000000"/>
                <w:sz w:val="18"/>
                <w:szCs w:val="18"/>
              </w:rPr>
              <w:t>未溢水</w:t>
            </w:r>
          </w:p>
        </w:tc>
        <w:tc>
          <w:tcPr>
            <w:tcW w:w="458" w:type="pct"/>
            <w:gridSpan w:val="2"/>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达到</w:t>
            </w:r>
          </w:p>
        </w:tc>
        <w:tc>
          <w:tcPr>
            <w:tcW w:w="431" w:type="pct"/>
            <w:vAlign w:val="center"/>
          </w:tcPr>
          <w:p w:rsidR="00DB6E7E" w:rsidRPr="005B2E12" w:rsidRDefault="00DB6E7E" w:rsidP="00A9407F">
            <w:pPr>
              <w:jc w:val="center"/>
              <w:rPr>
                <w:rFonts w:ascii="宋体" w:hAnsi="宋体"/>
                <w:color w:val="000000"/>
                <w:sz w:val="18"/>
                <w:szCs w:val="18"/>
              </w:rPr>
            </w:pPr>
          </w:p>
        </w:tc>
        <w:tc>
          <w:tcPr>
            <w:tcW w:w="383" w:type="pct"/>
            <w:vAlign w:val="center"/>
          </w:tcPr>
          <w:p w:rsidR="00DB6E7E" w:rsidRPr="005B2E12" w:rsidRDefault="00DB6E7E" w:rsidP="00A9407F">
            <w:pPr>
              <w:jc w:val="center"/>
              <w:rPr>
                <w:rFonts w:ascii="宋体" w:hAnsi="宋体"/>
                <w:color w:val="000000"/>
                <w:sz w:val="18"/>
                <w:szCs w:val="18"/>
              </w:rPr>
            </w:pPr>
          </w:p>
        </w:tc>
        <w:tc>
          <w:tcPr>
            <w:tcW w:w="483" w:type="pct"/>
            <w:vAlign w:val="center"/>
          </w:tcPr>
          <w:p w:rsidR="00DB6E7E" w:rsidRPr="005B2E12" w:rsidRDefault="00DB6E7E" w:rsidP="00A9407F">
            <w:pPr>
              <w:rPr>
                <w:rFonts w:ascii="宋体" w:hAnsi="宋体"/>
                <w:color w:val="000000"/>
                <w:sz w:val="18"/>
                <w:szCs w:val="18"/>
              </w:rPr>
            </w:pPr>
          </w:p>
        </w:tc>
        <w:tc>
          <w:tcPr>
            <w:tcW w:w="446" w:type="pct"/>
            <w:vAlign w:val="center"/>
          </w:tcPr>
          <w:p w:rsidR="00DB6E7E" w:rsidRPr="005B2E12" w:rsidRDefault="00DB6E7E" w:rsidP="00A9407F">
            <w:pPr>
              <w:rPr>
                <w:rFonts w:ascii="宋体" w:hAnsi="宋体"/>
                <w:color w:val="000000"/>
                <w:sz w:val="18"/>
                <w:szCs w:val="18"/>
              </w:rPr>
            </w:pPr>
          </w:p>
        </w:tc>
        <w:tc>
          <w:tcPr>
            <w:tcW w:w="257" w:type="pct"/>
            <w:vAlign w:val="center"/>
          </w:tcPr>
          <w:p w:rsidR="00DB6E7E" w:rsidRPr="005B2E12" w:rsidRDefault="00DB6E7E" w:rsidP="00A9407F">
            <w:pPr>
              <w:rPr>
                <w:rFonts w:ascii="宋体" w:hAnsi="宋体"/>
                <w:color w:val="000000"/>
                <w:sz w:val="18"/>
                <w:szCs w:val="18"/>
              </w:rPr>
            </w:pPr>
          </w:p>
        </w:tc>
      </w:tr>
      <w:tr w:rsidR="00DB6E7E" w:rsidRPr="005B2E12" w:rsidTr="0002294A">
        <w:tc>
          <w:tcPr>
            <w:tcW w:w="171" w:type="pct"/>
            <w:vAlign w:val="center"/>
          </w:tcPr>
          <w:p w:rsidR="00DB6E7E" w:rsidRPr="005B2E12" w:rsidRDefault="00DB6E7E" w:rsidP="00A9407F">
            <w:pPr>
              <w:jc w:val="center"/>
              <w:rPr>
                <w:rFonts w:ascii="宋体" w:hAnsi="宋体"/>
                <w:color w:val="000000"/>
                <w:sz w:val="18"/>
                <w:szCs w:val="18"/>
              </w:rPr>
            </w:pPr>
            <w:r w:rsidRPr="005B2E12">
              <w:rPr>
                <w:rFonts w:ascii="宋体" w:hAnsi="宋体" w:hint="eastAsia"/>
                <w:color w:val="000000"/>
                <w:sz w:val="18"/>
                <w:szCs w:val="18"/>
              </w:rPr>
              <w:t>8</w:t>
            </w:r>
          </w:p>
        </w:tc>
        <w:tc>
          <w:tcPr>
            <w:tcW w:w="770" w:type="pct"/>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防水条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1158" w:type="pct"/>
            <w:gridSpan w:val="3"/>
            <w:vAlign w:val="center"/>
          </w:tcPr>
          <w:p w:rsidR="00DB6E7E" w:rsidRPr="005B2E12" w:rsidRDefault="00DB6E7E" w:rsidP="00A9407F">
            <w:pPr>
              <w:jc w:val="center"/>
              <w:rPr>
                <w:rFonts w:ascii="宋体" w:hAnsi="宋体"/>
                <w:color w:val="000000"/>
                <w:sz w:val="18"/>
                <w:szCs w:val="18"/>
              </w:rPr>
            </w:pPr>
          </w:p>
        </w:tc>
        <w:tc>
          <w:tcPr>
            <w:tcW w:w="442" w:type="pct"/>
            <w:vAlign w:val="center"/>
          </w:tcPr>
          <w:p w:rsidR="00DB6E7E" w:rsidRPr="005B2E12" w:rsidRDefault="00DB6E7E" w:rsidP="00A9407F">
            <w:pPr>
              <w:jc w:val="center"/>
              <w:rPr>
                <w:rFonts w:ascii="宋体" w:hAnsi="宋体"/>
                <w:color w:val="000000"/>
                <w:sz w:val="18"/>
                <w:szCs w:val="18"/>
              </w:rPr>
            </w:pPr>
          </w:p>
        </w:tc>
        <w:tc>
          <w:tcPr>
            <w:tcW w:w="458" w:type="pct"/>
            <w:gridSpan w:val="2"/>
            <w:vAlign w:val="center"/>
          </w:tcPr>
          <w:p w:rsidR="00DB6E7E" w:rsidRPr="005B2E12" w:rsidRDefault="00FD14D1" w:rsidP="00A9407F">
            <w:pPr>
              <w:jc w:val="center"/>
              <w:rPr>
                <w:rFonts w:ascii="宋体" w:hAnsi="宋体"/>
                <w:color w:val="000000"/>
                <w:sz w:val="18"/>
                <w:szCs w:val="18"/>
              </w:rPr>
            </w:pPr>
            <w:r>
              <w:rPr>
                <w:rFonts w:ascii="宋体" w:hAnsi="宋体"/>
                <w:color w:val="000000"/>
                <w:sz w:val="18"/>
                <w:szCs w:val="18"/>
              </w:rPr>
              <w:t>待定</w:t>
            </w:r>
          </w:p>
        </w:tc>
        <w:tc>
          <w:tcPr>
            <w:tcW w:w="431" w:type="pct"/>
            <w:vAlign w:val="center"/>
          </w:tcPr>
          <w:p w:rsidR="00DB6E7E" w:rsidRPr="005B2E12" w:rsidRDefault="00DB6E7E" w:rsidP="00A9407F">
            <w:pPr>
              <w:jc w:val="center"/>
              <w:rPr>
                <w:rFonts w:ascii="宋体" w:hAnsi="宋体"/>
                <w:color w:val="000000"/>
                <w:sz w:val="18"/>
                <w:szCs w:val="18"/>
              </w:rPr>
            </w:pPr>
          </w:p>
        </w:tc>
        <w:tc>
          <w:tcPr>
            <w:tcW w:w="383" w:type="pct"/>
            <w:vAlign w:val="center"/>
          </w:tcPr>
          <w:p w:rsidR="00DB6E7E" w:rsidRPr="005B2E12" w:rsidRDefault="00DB6E7E" w:rsidP="00A9407F">
            <w:pPr>
              <w:jc w:val="center"/>
              <w:rPr>
                <w:rFonts w:ascii="宋体" w:hAnsi="宋体"/>
                <w:color w:val="000000"/>
                <w:sz w:val="18"/>
                <w:szCs w:val="18"/>
              </w:rPr>
            </w:pPr>
          </w:p>
        </w:tc>
        <w:tc>
          <w:tcPr>
            <w:tcW w:w="483" w:type="pct"/>
            <w:vAlign w:val="center"/>
          </w:tcPr>
          <w:p w:rsidR="00DB6E7E" w:rsidRPr="005B2E12" w:rsidRDefault="00DB6E7E" w:rsidP="00A9407F">
            <w:pPr>
              <w:rPr>
                <w:rFonts w:ascii="宋体" w:hAnsi="宋体"/>
                <w:color w:val="000000"/>
                <w:sz w:val="18"/>
                <w:szCs w:val="18"/>
              </w:rPr>
            </w:pPr>
          </w:p>
        </w:tc>
        <w:tc>
          <w:tcPr>
            <w:tcW w:w="446" w:type="pct"/>
            <w:vAlign w:val="center"/>
          </w:tcPr>
          <w:p w:rsidR="00DB6E7E" w:rsidRPr="005B2E12" w:rsidRDefault="00DB6E7E" w:rsidP="00A9407F">
            <w:pPr>
              <w:rPr>
                <w:rFonts w:ascii="宋体" w:hAnsi="宋体"/>
                <w:color w:val="000000"/>
                <w:sz w:val="18"/>
                <w:szCs w:val="18"/>
              </w:rPr>
            </w:pPr>
          </w:p>
        </w:tc>
        <w:tc>
          <w:tcPr>
            <w:tcW w:w="257" w:type="pct"/>
            <w:vAlign w:val="center"/>
          </w:tcPr>
          <w:p w:rsidR="00DB6E7E" w:rsidRPr="005B2E12" w:rsidRDefault="00DB6E7E" w:rsidP="00A9407F">
            <w:pPr>
              <w:rPr>
                <w:rFonts w:ascii="宋体" w:hAnsi="宋体"/>
                <w:color w:val="000000"/>
                <w:sz w:val="18"/>
                <w:szCs w:val="18"/>
              </w:rPr>
            </w:pPr>
          </w:p>
        </w:tc>
      </w:tr>
      <w:tr w:rsidR="00FD14D1" w:rsidRPr="005B2E12" w:rsidTr="0002294A">
        <w:tc>
          <w:tcPr>
            <w:tcW w:w="171" w:type="pct"/>
            <w:vAlign w:val="center"/>
          </w:tcPr>
          <w:p w:rsidR="00FD14D1" w:rsidRPr="005B2E12" w:rsidRDefault="00FD14D1" w:rsidP="00A9407F">
            <w:pPr>
              <w:jc w:val="center"/>
              <w:rPr>
                <w:rFonts w:ascii="宋体" w:hAnsi="宋体"/>
                <w:color w:val="000000"/>
                <w:sz w:val="18"/>
                <w:szCs w:val="18"/>
              </w:rPr>
            </w:pPr>
          </w:p>
        </w:tc>
        <w:tc>
          <w:tcPr>
            <w:tcW w:w="770" w:type="pct"/>
            <w:vMerge w:val="restart"/>
            <w:vAlign w:val="center"/>
          </w:tcPr>
          <w:p w:rsidR="00FD14D1" w:rsidRDefault="00FD14D1" w:rsidP="00FD14D1">
            <w:pPr>
              <w:jc w:val="center"/>
              <w:rPr>
                <w:rFonts w:ascii="宋体" w:hAnsi="宋体"/>
                <w:color w:val="000000"/>
                <w:sz w:val="18"/>
                <w:szCs w:val="18"/>
              </w:rPr>
            </w:pPr>
            <w:r>
              <w:rPr>
                <w:rFonts w:ascii="宋体" w:hAnsi="宋体" w:hint="eastAsia"/>
                <w:color w:val="000000"/>
                <w:sz w:val="18"/>
                <w:szCs w:val="18"/>
              </w:rPr>
              <w:t>波纹管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1158" w:type="pct"/>
            <w:gridSpan w:val="3"/>
            <w:vAlign w:val="center"/>
          </w:tcPr>
          <w:p w:rsidR="00FD14D1" w:rsidRPr="005B2E12" w:rsidRDefault="00FD14D1" w:rsidP="00FD14D1">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∮40mm（壁厚）</w:t>
            </w:r>
          </w:p>
        </w:tc>
        <w:tc>
          <w:tcPr>
            <w:tcW w:w="442" w:type="pct"/>
            <w:vAlign w:val="center"/>
          </w:tcPr>
          <w:p w:rsidR="00FD14D1" w:rsidRPr="005B2E12" w:rsidRDefault="00FD14D1" w:rsidP="00FD14D1">
            <w:pPr>
              <w:jc w:val="center"/>
              <w:rPr>
                <w:rFonts w:ascii="宋体" w:hAnsi="宋体"/>
                <w:color w:val="000000"/>
                <w:sz w:val="18"/>
                <w:szCs w:val="18"/>
              </w:rPr>
            </w:pPr>
            <w:r>
              <w:rPr>
                <w:rFonts w:ascii="宋体" w:hAnsi="宋体" w:hint="eastAsia"/>
                <w:color w:val="000000"/>
                <w:sz w:val="18"/>
                <w:szCs w:val="18"/>
              </w:rPr>
              <w:t>0.8mm</w:t>
            </w:r>
          </w:p>
        </w:tc>
        <w:tc>
          <w:tcPr>
            <w:tcW w:w="458" w:type="pct"/>
            <w:gridSpan w:val="2"/>
            <w:vAlign w:val="center"/>
          </w:tcPr>
          <w:p w:rsidR="00FD14D1" w:rsidRDefault="00FD14D1" w:rsidP="00A9407F">
            <w:pPr>
              <w:jc w:val="center"/>
              <w:rPr>
                <w:rFonts w:ascii="宋体" w:hAnsi="宋体"/>
                <w:color w:val="000000"/>
                <w:sz w:val="18"/>
                <w:szCs w:val="18"/>
              </w:rPr>
            </w:pPr>
            <w:r>
              <w:rPr>
                <w:rFonts w:ascii="宋体" w:hAnsi="宋体"/>
                <w:color w:val="000000"/>
                <w:sz w:val="18"/>
                <w:szCs w:val="18"/>
              </w:rPr>
              <w:t>待定</w:t>
            </w:r>
          </w:p>
        </w:tc>
        <w:tc>
          <w:tcPr>
            <w:tcW w:w="431" w:type="pct"/>
            <w:vAlign w:val="center"/>
          </w:tcPr>
          <w:p w:rsidR="00FD14D1" w:rsidRPr="005B2E12" w:rsidRDefault="00FD14D1" w:rsidP="00A9407F">
            <w:pPr>
              <w:jc w:val="center"/>
              <w:rPr>
                <w:rFonts w:ascii="宋体" w:hAnsi="宋体"/>
                <w:color w:val="000000"/>
                <w:sz w:val="18"/>
                <w:szCs w:val="18"/>
              </w:rPr>
            </w:pPr>
          </w:p>
        </w:tc>
        <w:tc>
          <w:tcPr>
            <w:tcW w:w="383" w:type="pct"/>
            <w:vAlign w:val="center"/>
          </w:tcPr>
          <w:p w:rsidR="00FD14D1" w:rsidRPr="005B2E12" w:rsidRDefault="00FD14D1" w:rsidP="00A9407F">
            <w:pPr>
              <w:jc w:val="center"/>
              <w:rPr>
                <w:rFonts w:ascii="宋体" w:hAnsi="宋体"/>
                <w:color w:val="000000"/>
                <w:sz w:val="18"/>
                <w:szCs w:val="18"/>
              </w:rPr>
            </w:pPr>
          </w:p>
        </w:tc>
        <w:tc>
          <w:tcPr>
            <w:tcW w:w="483" w:type="pct"/>
            <w:vAlign w:val="center"/>
          </w:tcPr>
          <w:p w:rsidR="00FD14D1" w:rsidRPr="005B2E12" w:rsidRDefault="00FD14D1" w:rsidP="00A9407F">
            <w:pPr>
              <w:rPr>
                <w:rFonts w:ascii="宋体" w:hAnsi="宋体"/>
                <w:color w:val="000000"/>
                <w:sz w:val="18"/>
                <w:szCs w:val="18"/>
              </w:rPr>
            </w:pPr>
          </w:p>
        </w:tc>
        <w:tc>
          <w:tcPr>
            <w:tcW w:w="446" w:type="pct"/>
            <w:vAlign w:val="center"/>
          </w:tcPr>
          <w:p w:rsidR="00FD14D1" w:rsidRPr="005B2E12" w:rsidRDefault="00FD14D1" w:rsidP="00A9407F">
            <w:pPr>
              <w:rPr>
                <w:rFonts w:ascii="宋体" w:hAnsi="宋体"/>
                <w:color w:val="000000"/>
                <w:sz w:val="18"/>
                <w:szCs w:val="18"/>
              </w:rPr>
            </w:pPr>
          </w:p>
        </w:tc>
        <w:tc>
          <w:tcPr>
            <w:tcW w:w="257" w:type="pct"/>
            <w:vAlign w:val="center"/>
          </w:tcPr>
          <w:p w:rsidR="00FD14D1" w:rsidRPr="005B2E12" w:rsidRDefault="00FD14D1" w:rsidP="00A9407F">
            <w:pPr>
              <w:rPr>
                <w:rFonts w:ascii="宋体" w:hAnsi="宋体"/>
                <w:color w:val="000000"/>
                <w:sz w:val="18"/>
                <w:szCs w:val="18"/>
              </w:rPr>
            </w:pPr>
          </w:p>
        </w:tc>
      </w:tr>
      <w:tr w:rsidR="00FD14D1" w:rsidRPr="005B2E12" w:rsidTr="0002294A">
        <w:tc>
          <w:tcPr>
            <w:tcW w:w="171" w:type="pct"/>
            <w:vAlign w:val="center"/>
          </w:tcPr>
          <w:p w:rsidR="00FD14D1" w:rsidRPr="005B2E12" w:rsidRDefault="00FD14D1" w:rsidP="00A9407F">
            <w:pPr>
              <w:jc w:val="center"/>
              <w:rPr>
                <w:rFonts w:ascii="宋体" w:hAnsi="宋体"/>
                <w:color w:val="000000"/>
                <w:sz w:val="18"/>
                <w:szCs w:val="18"/>
              </w:rPr>
            </w:pPr>
          </w:p>
        </w:tc>
        <w:tc>
          <w:tcPr>
            <w:tcW w:w="770" w:type="pct"/>
            <w:vMerge/>
            <w:vAlign w:val="center"/>
          </w:tcPr>
          <w:p w:rsidR="00FD14D1" w:rsidRDefault="00FD14D1" w:rsidP="00FD14D1">
            <w:pPr>
              <w:jc w:val="center"/>
              <w:rPr>
                <w:rFonts w:ascii="宋体" w:hAnsi="宋体"/>
                <w:color w:val="000000"/>
                <w:sz w:val="18"/>
                <w:szCs w:val="18"/>
              </w:rPr>
            </w:pPr>
          </w:p>
        </w:tc>
        <w:tc>
          <w:tcPr>
            <w:tcW w:w="1158" w:type="pct"/>
            <w:gridSpan w:val="3"/>
            <w:vAlign w:val="center"/>
          </w:tcPr>
          <w:p w:rsidR="00FD14D1" w:rsidRDefault="00FD14D1" w:rsidP="00FD14D1">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∮50mm（壁厚）</w:t>
            </w:r>
          </w:p>
        </w:tc>
        <w:tc>
          <w:tcPr>
            <w:tcW w:w="442" w:type="pct"/>
            <w:vAlign w:val="center"/>
          </w:tcPr>
          <w:p w:rsidR="00FD14D1" w:rsidRPr="005B2E12" w:rsidRDefault="00FD14D1" w:rsidP="00A9407F">
            <w:pPr>
              <w:jc w:val="center"/>
              <w:rPr>
                <w:rFonts w:ascii="宋体" w:hAnsi="宋体"/>
                <w:color w:val="000000"/>
                <w:sz w:val="18"/>
                <w:szCs w:val="18"/>
              </w:rPr>
            </w:pPr>
            <w:r>
              <w:rPr>
                <w:rFonts w:ascii="宋体" w:hAnsi="宋体" w:hint="eastAsia"/>
                <w:color w:val="000000"/>
                <w:sz w:val="18"/>
                <w:szCs w:val="18"/>
              </w:rPr>
              <w:t>0.5mm</w:t>
            </w:r>
          </w:p>
        </w:tc>
        <w:tc>
          <w:tcPr>
            <w:tcW w:w="458" w:type="pct"/>
            <w:gridSpan w:val="2"/>
            <w:vAlign w:val="center"/>
          </w:tcPr>
          <w:p w:rsidR="00FD14D1" w:rsidRDefault="00FD14D1" w:rsidP="00A9407F">
            <w:pPr>
              <w:jc w:val="center"/>
              <w:rPr>
                <w:rFonts w:ascii="宋体" w:hAnsi="宋体"/>
                <w:color w:val="000000"/>
                <w:sz w:val="18"/>
                <w:szCs w:val="18"/>
              </w:rPr>
            </w:pPr>
            <w:r>
              <w:rPr>
                <w:rFonts w:ascii="宋体" w:hAnsi="宋体"/>
                <w:color w:val="000000"/>
                <w:sz w:val="18"/>
                <w:szCs w:val="18"/>
              </w:rPr>
              <w:t>待定</w:t>
            </w:r>
          </w:p>
        </w:tc>
        <w:tc>
          <w:tcPr>
            <w:tcW w:w="431" w:type="pct"/>
            <w:vAlign w:val="center"/>
          </w:tcPr>
          <w:p w:rsidR="00FD14D1" w:rsidRPr="005B2E12" w:rsidRDefault="00FD14D1" w:rsidP="00A9407F">
            <w:pPr>
              <w:jc w:val="center"/>
              <w:rPr>
                <w:rFonts w:ascii="宋体" w:hAnsi="宋体"/>
                <w:color w:val="000000"/>
                <w:sz w:val="18"/>
                <w:szCs w:val="18"/>
              </w:rPr>
            </w:pPr>
          </w:p>
        </w:tc>
        <w:tc>
          <w:tcPr>
            <w:tcW w:w="383" w:type="pct"/>
            <w:vAlign w:val="center"/>
          </w:tcPr>
          <w:p w:rsidR="00FD14D1" w:rsidRPr="005B2E12" w:rsidRDefault="00FD14D1" w:rsidP="00A9407F">
            <w:pPr>
              <w:jc w:val="center"/>
              <w:rPr>
                <w:rFonts w:ascii="宋体" w:hAnsi="宋体"/>
                <w:color w:val="000000"/>
                <w:sz w:val="18"/>
                <w:szCs w:val="18"/>
              </w:rPr>
            </w:pPr>
          </w:p>
        </w:tc>
        <w:tc>
          <w:tcPr>
            <w:tcW w:w="483" w:type="pct"/>
            <w:vAlign w:val="center"/>
          </w:tcPr>
          <w:p w:rsidR="00FD14D1" w:rsidRPr="005B2E12" w:rsidRDefault="00FD14D1" w:rsidP="00A9407F">
            <w:pPr>
              <w:rPr>
                <w:rFonts w:ascii="宋体" w:hAnsi="宋体"/>
                <w:color w:val="000000"/>
                <w:sz w:val="18"/>
                <w:szCs w:val="18"/>
              </w:rPr>
            </w:pPr>
          </w:p>
        </w:tc>
        <w:tc>
          <w:tcPr>
            <w:tcW w:w="446" w:type="pct"/>
            <w:vAlign w:val="center"/>
          </w:tcPr>
          <w:p w:rsidR="00FD14D1" w:rsidRPr="005B2E12" w:rsidRDefault="00FD14D1" w:rsidP="00A9407F">
            <w:pPr>
              <w:rPr>
                <w:rFonts w:ascii="宋体" w:hAnsi="宋体"/>
                <w:color w:val="000000"/>
                <w:sz w:val="18"/>
                <w:szCs w:val="18"/>
              </w:rPr>
            </w:pPr>
          </w:p>
        </w:tc>
        <w:tc>
          <w:tcPr>
            <w:tcW w:w="257" w:type="pct"/>
            <w:vAlign w:val="center"/>
          </w:tcPr>
          <w:p w:rsidR="00FD14D1" w:rsidRPr="005B2E12" w:rsidRDefault="00FD14D1" w:rsidP="00A9407F">
            <w:pPr>
              <w:rPr>
                <w:rFonts w:ascii="宋体" w:hAnsi="宋体"/>
                <w:color w:val="000000"/>
                <w:sz w:val="18"/>
                <w:szCs w:val="18"/>
              </w:rPr>
            </w:pPr>
          </w:p>
        </w:tc>
      </w:tr>
      <w:tr w:rsidR="00DB6E7E" w:rsidRPr="005B2E12" w:rsidTr="0002294A">
        <w:tc>
          <w:tcPr>
            <w:tcW w:w="171" w:type="pct"/>
            <w:vAlign w:val="center"/>
          </w:tcPr>
          <w:p w:rsidR="00DB6E7E" w:rsidRPr="005B2E12" w:rsidRDefault="00DB6E7E" w:rsidP="00A9407F">
            <w:pPr>
              <w:jc w:val="center"/>
              <w:rPr>
                <w:rFonts w:ascii="宋体" w:hAnsi="宋体"/>
                <w:color w:val="000000"/>
                <w:sz w:val="18"/>
                <w:szCs w:val="18"/>
              </w:rPr>
            </w:pPr>
            <w:r w:rsidRPr="005B2E12">
              <w:rPr>
                <w:rFonts w:ascii="宋体" w:hAnsi="宋体" w:hint="eastAsia"/>
                <w:color w:val="000000"/>
                <w:sz w:val="18"/>
                <w:szCs w:val="18"/>
              </w:rPr>
              <w:t>9</w:t>
            </w:r>
          </w:p>
        </w:tc>
        <w:tc>
          <w:tcPr>
            <w:tcW w:w="770" w:type="pct"/>
            <w:vMerge w:val="restart"/>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沥水蓝</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1158" w:type="pct"/>
            <w:gridSpan w:val="3"/>
            <w:vAlign w:val="center"/>
          </w:tcPr>
          <w:p w:rsidR="00DB6E7E" w:rsidRPr="005B2E12" w:rsidRDefault="00DB6E7E" w:rsidP="00A9407F">
            <w:pPr>
              <w:jc w:val="center"/>
              <w:rPr>
                <w:rFonts w:ascii="宋体" w:hAnsi="宋体"/>
                <w:color w:val="000000"/>
                <w:sz w:val="18"/>
                <w:szCs w:val="18"/>
              </w:rPr>
            </w:pPr>
            <w:r w:rsidRPr="00AD1F59">
              <w:rPr>
                <w:rFonts w:ascii="宋体" w:hAnsi="宋体" w:hint="eastAsia"/>
                <w:color w:val="000000"/>
                <w:sz w:val="18"/>
                <w:szCs w:val="18"/>
              </w:rPr>
              <w:t>不锈钢沥水蓝承载30kg</w:t>
            </w:r>
          </w:p>
        </w:tc>
        <w:tc>
          <w:tcPr>
            <w:tcW w:w="442" w:type="pct"/>
            <w:vAlign w:val="center"/>
          </w:tcPr>
          <w:p w:rsidR="00DB6E7E" w:rsidRPr="005B2E12" w:rsidRDefault="00DB6E7E" w:rsidP="00A9407F">
            <w:pPr>
              <w:jc w:val="center"/>
              <w:rPr>
                <w:rFonts w:ascii="宋体" w:hAnsi="宋体"/>
                <w:color w:val="000000"/>
                <w:sz w:val="18"/>
                <w:szCs w:val="18"/>
              </w:rPr>
            </w:pPr>
            <w:r>
              <w:rPr>
                <w:rFonts w:ascii="宋体" w:hAnsi="宋体"/>
                <w:color w:val="000000"/>
                <w:sz w:val="18"/>
                <w:szCs w:val="18"/>
              </w:rPr>
              <w:t>未变形</w:t>
            </w:r>
          </w:p>
        </w:tc>
        <w:tc>
          <w:tcPr>
            <w:tcW w:w="458" w:type="pct"/>
            <w:gridSpan w:val="2"/>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达到</w:t>
            </w:r>
          </w:p>
        </w:tc>
        <w:tc>
          <w:tcPr>
            <w:tcW w:w="431" w:type="pct"/>
            <w:vAlign w:val="center"/>
          </w:tcPr>
          <w:p w:rsidR="00DB6E7E" w:rsidRPr="005B2E12" w:rsidRDefault="00DB6E7E" w:rsidP="00A9407F">
            <w:pPr>
              <w:jc w:val="center"/>
              <w:rPr>
                <w:rFonts w:ascii="宋体" w:hAnsi="宋体"/>
                <w:color w:val="000000"/>
                <w:sz w:val="18"/>
                <w:szCs w:val="18"/>
              </w:rPr>
            </w:pPr>
          </w:p>
        </w:tc>
        <w:tc>
          <w:tcPr>
            <w:tcW w:w="383" w:type="pct"/>
            <w:vAlign w:val="center"/>
          </w:tcPr>
          <w:p w:rsidR="00DB6E7E" w:rsidRPr="005B2E12" w:rsidRDefault="00DB6E7E" w:rsidP="00A9407F">
            <w:pPr>
              <w:jc w:val="center"/>
              <w:rPr>
                <w:rFonts w:ascii="宋体" w:hAnsi="宋体"/>
                <w:color w:val="000000"/>
                <w:sz w:val="18"/>
                <w:szCs w:val="18"/>
              </w:rPr>
            </w:pPr>
          </w:p>
        </w:tc>
        <w:tc>
          <w:tcPr>
            <w:tcW w:w="483" w:type="pct"/>
            <w:vAlign w:val="center"/>
          </w:tcPr>
          <w:p w:rsidR="00DB6E7E" w:rsidRPr="005B2E12" w:rsidRDefault="00DB6E7E" w:rsidP="00A9407F">
            <w:pPr>
              <w:rPr>
                <w:rFonts w:ascii="宋体" w:hAnsi="宋体"/>
                <w:color w:val="000000"/>
                <w:sz w:val="18"/>
                <w:szCs w:val="18"/>
              </w:rPr>
            </w:pPr>
          </w:p>
        </w:tc>
        <w:tc>
          <w:tcPr>
            <w:tcW w:w="446" w:type="pct"/>
            <w:vAlign w:val="center"/>
          </w:tcPr>
          <w:p w:rsidR="00DB6E7E" w:rsidRPr="005B2E12" w:rsidRDefault="00DB6E7E" w:rsidP="00A9407F">
            <w:pPr>
              <w:rPr>
                <w:rFonts w:ascii="宋体" w:hAnsi="宋体"/>
                <w:color w:val="000000"/>
                <w:sz w:val="18"/>
                <w:szCs w:val="18"/>
              </w:rPr>
            </w:pPr>
          </w:p>
        </w:tc>
        <w:tc>
          <w:tcPr>
            <w:tcW w:w="257" w:type="pct"/>
            <w:vAlign w:val="center"/>
          </w:tcPr>
          <w:p w:rsidR="00DB6E7E" w:rsidRPr="005B2E12" w:rsidRDefault="00DB6E7E" w:rsidP="00A9407F">
            <w:pPr>
              <w:rPr>
                <w:rFonts w:ascii="宋体" w:hAnsi="宋体"/>
                <w:color w:val="000000"/>
                <w:sz w:val="18"/>
                <w:szCs w:val="18"/>
              </w:rPr>
            </w:pPr>
          </w:p>
        </w:tc>
      </w:tr>
      <w:tr w:rsidR="00DB6E7E" w:rsidRPr="005B2E12" w:rsidTr="0002294A">
        <w:tc>
          <w:tcPr>
            <w:tcW w:w="171" w:type="pct"/>
            <w:vAlign w:val="center"/>
          </w:tcPr>
          <w:p w:rsidR="00DB6E7E" w:rsidRPr="005B2E12" w:rsidRDefault="00DB6E7E" w:rsidP="00A9407F">
            <w:pPr>
              <w:jc w:val="center"/>
              <w:rPr>
                <w:rFonts w:ascii="宋体" w:hAnsi="宋体"/>
                <w:color w:val="000000"/>
                <w:sz w:val="18"/>
                <w:szCs w:val="18"/>
              </w:rPr>
            </w:pPr>
          </w:p>
        </w:tc>
        <w:tc>
          <w:tcPr>
            <w:tcW w:w="770" w:type="pct"/>
            <w:vMerge/>
            <w:vAlign w:val="center"/>
          </w:tcPr>
          <w:p w:rsidR="00DB6E7E" w:rsidRDefault="00DB6E7E" w:rsidP="00A9407F">
            <w:pPr>
              <w:jc w:val="center"/>
              <w:rPr>
                <w:rFonts w:ascii="宋体" w:hAnsi="宋体"/>
                <w:color w:val="000000"/>
                <w:sz w:val="18"/>
                <w:szCs w:val="18"/>
              </w:rPr>
            </w:pPr>
          </w:p>
        </w:tc>
        <w:tc>
          <w:tcPr>
            <w:tcW w:w="1158" w:type="pct"/>
            <w:gridSpan w:val="3"/>
            <w:vAlign w:val="center"/>
          </w:tcPr>
          <w:p w:rsidR="00DB6E7E" w:rsidRPr="005B2E12" w:rsidRDefault="00DB6E7E" w:rsidP="00A9407F">
            <w:pPr>
              <w:jc w:val="center"/>
              <w:rPr>
                <w:rFonts w:ascii="宋体" w:hAnsi="宋体"/>
                <w:color w:val="000000"/>
                <w:sz w:val="18"/>
                <w:szCs w:val="18"/>
              </w:rPr>
            </w:pPr>
          </w:p>
        </w:tc>
        <w:tc>
          <w:tcPr>
            <w:tcW w:w="442" w:type="pct"/>
            <w:vAlign w:val="center"/>
          </w:tcPr>
          <w:p w:rsidR="00DB6E7E" w:rsidRPr="005B2E12" w:rsidRDefault="00DB6E7E" w:rsidP="00A9407F">
            <w:pPr>
              <w:jc w:val="center"/>
              <w:rPr>
                <w:rFonts w:ascii="宋体" w:hAnsi="宋体"/>
                <w:color w:val="000000"/>
                <w:sz w:val="18"/>
                <w:szCs w:val="18"/>
              </w:rPr>
            </w:pPr>
          </w:p>
        </w:tc>
        <w:tc>
          <w:tcPr>
            <w:tcW w:w="458" w:type="pct"/>
            <w:gridSpan w:val="2"/>
            <w:vAlign w:val="center"/>
          </w:tcPr>
          <w:p w:rsidR="00DB6E7E" w:rsidRPr="005B2E12" w:rsidRDefault="00DB6E7E" w:rsidP="00A9407F">
            <w:pPr>
              <w:jc w:val="center"/>
              <w:rPr>
                <w:rFonts w:ascii="宋体" w:hAnsi="宋体"/>
                <w:color w:val="000000"/>
                <w:sz w:val="18"/>
                <w:szCs w:val="18"/>
              </w:rPr>
            </w:pPr>
          </w:p>
        </w:tc>
        <w:tc>
          <w:tcPr>
            <w:tcW w:w="431" w:type="pct"/>
            <w:vAlign w:val="center"/>
          </w:tcPr>
          <w:p w:rsidR="00DB6E7E" w:rsidRPr="005B2E12" w:rsidRDefault="00DB6E7E" w:rsidP="00A9407F">
            <w:pPr>
              <w:jc w:val="center"/>
              <w:rPr>
                <w:rFonts w:ascii="宋体" w:hAnsi="宋体"/>
                <w:color w:val="000000"/>
                <w:sz w:val="18"/>
                <w:szCs w:val="18"/>
              </w:rPr>
            </w:pPr>
          </w:p>
        </w:tc>
        <w:tc>
          <w:tcPr>
            <w:tcW w:w="383" w:type="pct"/>
            <w:vAlign w:val="center"/>
          </w:tcPr>
          <w:p w:rsidR="00DB6E7E" w:rsidRPr="005B2E12" w:rsidRDefault="00DB6E7E" w:rsidP="00A9407F">
            <w:pPr>
              <w:jc w:val="center"/>
              <w:rPr>
                <w:rFonts w:ascii="宋体" w:hAnsi="宋体"/>
                <w:color w:val="000000"/>
                <w:sz w:val="18"/>
                <w:szCs w:val="18"/>
              </w:rPr>
            </w:pPr>
          </w:p>
        </w:tc>
        <w:tc>
          <w:tcPr>
            <w:tcW w:w="483" w:type="pct"/>
            <w:vAlign w:val="center"/>
          </w:tcPr>
          <w:p w:rsidR="00DB6E7E" w:rsidRPr="005B2E12" w:rsidRDefault="00DB6E7E" w:rsidP="00A9407F">
            <w:pPr>
              <w:rPr>
                <w:rFonts w:ascii="宋体" w:hAnsi="宋体"/>
                <w:color w:val="000000"/>
                <w:sz w:val="18"/>
                <w:szCs w:val="18"/>
              </w:rPr>
            </w:pPr>
          </w:p>
        </w:tc>
        <w:tc>
          <w:tcPr>
            <w:tcW w:w="446" w:type="pct"/>
            <w:vAlign w:val="center"/>
          </w:tcPr>
          <w:p w:rsidR="00DB6E7E" w:rsidRPr="005B2E12" w:rsidRDefault="00DB6E7E" w:rsidP="00A9407F">
            <w:pPr>
              <w:rPr>
                <w:rFonts w:ascii="宋体" w:hAnsi="宋体"/>
                <w:color w:val="000000"/>
                <w:sz w:val="18"/>
                <w:szCs w:val="18"/>
              </w:rPr>
            </w:pPr>
          </w:p>
        </w:tc>
        <w:tc>
          <w:tcPr>
            <w:tcW w:w="257" w:type="pct"/>
            <w:vAlign w:val="center"/>
          </w:tcPr>
          <w:p w:rsidR="00DB6E7E" w:rsidRPr="005B2E12" w:rsidRDefault="00DB6E7E" w:rsidP="00A9407F">
            <w:pPr>
              <w:rPr>
                <w:rFonts w:ascii="宋体" w:hAnsi="宋体"/>
                <w:color w:val="000000"/>
                <w:sz w:val="18"/>
                <w:szCs w:val="18"/>
              </w:rPr>
            </w:pPr>
          </w:p>
        </w:tc>
      </w:tr>
      <w:tr w:rsidR="00DB6E7E" w:rsidRPr="005B2E12" w:rsidTr="0002294A">
        <w:tc>
          <w:tcPr>
            <w:tcW w:w="171" w:type="pct"/>
            <w:vAlign w:val="center"/>
          </w:tcPr>
          <w:p w:rsidR="00DB6E7E" w:rsidRPr="005B2E12" w:rsidRDefault="00DB6E7E" w:rsidP="00A9407F">
            <w:pPr>
              <w:jc w:val="center"/>
              <w:rPr>
                <w:rFonts w:ascii="宋体" w:hAnsi="宋体"/>
                <w:color w:val="000000"/>
                <w:sz w:val="18"/>
                <w:szCs w:val="18"/>
              </w:rPr>
            </w:pPr>
            <w:r w:rsidRPr="005B2E12">
              <w:rPr>
                <w:rFonts w:ascii="宋体" w:hAnsi="宋体" w:hint="eastAsia"/>
                <w:color w:val="000000"/>
                <w:sz w:val="18"/>
                <w:szCs w:val="18"/>
              </w:rPr>
              <w:t>10</w:t>
            </w:r>
          </w:p>
        </w:tc>
        <w:tc>
          <w:tcPr>
            <w:tcW w:w="770" w:type="pct"/>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台控装置</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1158" w:type="pct"/>
            <w:gridSpan w:val="3"/>
            <w:vAlign w:val="center"/>
          </w:tcPr>
          <w:p w:rsidR="00DB6E7E" w:rsidRPr="005B2E12" w:rsidRDefault="00DB6E7E" w:rsidP="00A9407F">
            <w:pPr>
              <w:jc w:val="center"/>
              <w:rPr>
                <w:rFonts w:ascii="宋体" w:hAnsi="宋体"/>
                <w:color w:val="000000"/>
                <w:sz w:val="18"/>
                <w:szCs w:val="18"/>
              </w:rPr>
            </w:pPr>
          </w:p>
        </w:tc>
        <w:tc>
          <w:tcPr>
            <w:tcW w:w="442" w:type="pct"/>
            <w:vAlign w:val="center"/>
          </w:tcPr>
          <w:p w:rsidR="00DB6E7E" w:rsidRPr="005B2E12" w:rsidRDefault="00DB6E7E" w:rsidP="00A9407F">
            <w:pPr>
              <w:jc w:val="center"/>
              <w:rPr>
                <w:rFonts w:ascii="宋体" w:hAnsi="宋体"/>
                <w:color w:val="000000"/>
                <w:sz w:val="18"/>
                <w:szCs w:val="18"/>
              </w:rPr>
            </w:pPr>
          </w:p>
        </w:tc>
        <w:tc>
          <w:tcPr>
            <w:tcW w:w="458" w:type="pct"/>
            <w:gridSpan w:val="2"/>
            <w:vAlign w:val="center"/>
          </w:tcPr>
          <w:p w:rsidR="00DB6E7E" w:rsidRPr="005B2E12" w:rsidRDefault="00DB6E7E" w:rsidP="00A9407F">
            <w:pPr>
              <w:jc w:val="center"/>
              <w:rPr>
                <w:rFonts w:ascii="宋体" w:hAnsi="宋体"/>
                <w:color w:val="000000"/>
                <w:sz w:val="18"/>
                <w:szCs w:val="18"/>
              </w:rPr>
            </w:pPr>
          </w:p>
        </w:tc>
        <w:tc>
          <w:tcPr>
            <w:tcW w:w="431" w:type="pct"/>
            <w:vAlign w:val="center"/>
          </w:tcPr>
          <w:p w:rsidR="00DB6E7E" w:rsidRPr="005B2E12" w:rsidRDefault="00DB6E7E" w:rsidP="00A9407F">
            <w:pPr>
              <w:jc w:val="center"/>
              <w:rPr>
                <w:rFonts w:ascii="宋体" w:hAnsi="宋体"/>
                <w:color w:val="000000"/>
                <w:sz w:val="18"/>
                <w:szCs w:val="18"/>
              </w:rPr>
            </w:pPr>
          </w:p>
        </w:tc>
        <w:tc>
          <w:tcPr>
            <w:tcW w:w="383" w:type="pct"/>
            <w:vAlign w:val="center"/>
          </w:tcPr>
          <w:p w:rsidR="00DB6E7E" w:rsidRPr="005B2E12" w:rsidRDefault="00DB6E7E" w:rsidP="00A9407F">
            <w:pPr>
              <w:jc w:val="center"/>
              <w:rPr>
                <w:rFonts w:ascii="宋体" w:hAnsi="宋体"/>
                <w:color w:val="000000"/>
                <w:sz w:val="18"/>
                <w:szCs w:val="18"/>
              </w:rPr>
            </w:pPr>
          </w:p>
        </w:tc>
        <w:tc>
          <w:tcPr>
            <w:tcW w:w="483" w:type="pct"/>
            <w:vAlign w:val="center"/>
          </w:tcPr>
          <w:p w:rsidR="00DB6E7E" w:rsidRPr="005B2E12" w:rsidRDefault="00DB6E7E" w:rsidP="00A9407F">
            <w:pPr>
              <w:rPr>
                <w:rFonts w:ascii="宋体" w:hAnsi="宋体"/>
                <w:color w:val="000000"/>
                <w:sz w:val="18"/>
                <w:szCs w:val="18"/>
              </w:rPr>
            </w:pPr>
          </w:p>
        </w:tc>
        <w:tc>
          <w:tcPr>
            <w:tcW w:w="446" w:type="pct"/>
            <w:vAlign w:val="center"/>
          </w:tcPr>
          <w:p w:rsidR="00DB6E7E" w:rsidRPr="005B2E12" w:rsidRDefault="00DB6E7E" w:rsidP="00A9407F">
            <w:pPr>
              <w:rPr>
                <w:rFonts w:ascii="宋体" w:hAnsi="宋体"/>
                <w:color w:val="000000"/>
                <w:sz w:val="18"/>
                <w:szCs w:val="18"/>
              </w:rPr>
            </w:pPr>
          </w:p>
        </w:tc>
        <w:tc>
          <w:tcPr>
            <w:tcW w:w="257" w:type="pct"/>
            <w:vAlign w:val="center"/>
          </w:tcPr>
          <w:p w:rsidR="00DB6E7E" w:rsidRPr="005B2E12" w:rsidRDefault="00DB6E7E" w:rsidP="00A9407F">
            <w:pPr>
              <w:rPr>
                <w:rFonts w:ascii="宋体" w:hAnsi="宋体"/>
                <w:color w:val="000000"/>
                <w:sz w:val="18"/>
                <w:szCs w:val="18"/>
              </w:rPr>
            </w:pPr>
          </w:p>
        </w:tc>
      </w:tr>
      <w:tr w:rsidR="00DB6E7E" w:rsidRPr="005B2E12" w:rsidTr="0002294A">
        <w:tc>
          <w:tcPr>
            <w:tcW w:w="171" w:type="pct"/>
            <w:vAlign w:val="center"/>
          </w:tcPr>
          <w:p w:rsidR="00DB6E7E" w:rsidRPr="005B2E12" w:rsidRDefault="00DB6E7E" w:rsidP="00A9407F">
            <w:pPr>
              <w:jc w:val="center"/>
              <w:rPr>
                <w:rFonts w:ascii="宋体" w:hAnsi="宋体"/>
                <w:color w:val="000000"/>
                <w:sz w:val="18"/>
                <w:szCs w:val="18"/>
              </w:rPr>
            </w:pPr>
            <w:r w:rsidRPr="005B2E12">
              <w:rPr>
                <w:rFonts w:ascii="宋体" w:hAnsi="宋体" w:hint="eastAsia"/>
                <w:color w:val="000000"/>
                <w:sz w:val="18"/>
                <w:szCs w:val="18"/>
              </w:rPr>
              <w:t>11</w:t>
            </w:r>
          </w:p>
        </w:tc>
        <w:tc>
          <w:tcPr>
            <w:tcW w:w="770" w:type="pct"/>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极限偏差</w:t>
            </w:r>
            <w:r w:rsidRPr="005B2E12">
              <w:rPr>
                <w:rFonts w:ascii="宋体" w:hAnsi="宋体" w:hint="eastAsia"/>
                <w:color w:val="000000"/>
                <w:sz w:val="18"/>
                <w:szCs w:val="18"/>
              </w:rPr>
              <w:t>（</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1158" w:type="pct"/>
            <w:gridSpan w:val="3"/>
            <w:vAlign w:val="center"/>
          </w:tcPr>
          <w:p w:rsidR="00DB6E7E" w:rsidRPr="005B2E12" w:rsidRDefault="00DB6E7E" w:rsidP="00A9407F">
            <w:pPr>
              <w:jc w:val="center"/>
              <w:rPr>
                <w:rFonts w:ascii="宋体" w:hAnsi="宋体"/>
                <w:color w:val="000000"/>
                <w:sz w:val="18"/>
                <w:szCs w:val="18"/>
              </w:rPr>
            </w:pPr>
          </w:p>
        </w:tc>
        <w:tc>
          <w:tcPr>
            <w:tcW w:w="442" w:type="pct"/>
            <w:vAlign w:val="center"/>
          </w:tcPr>
          <w:p w:rsidR="00DB6E7E" w:rsidRPr="005B2E12" w:rsidRDefault="00DB6E7E" w:rsidP="00A9407F">
            <w:pPr>
              <w:jc w:val="center"/>
              <w:rPr>
                <w:rFonts w:ascii="宋体" w:hAnsi="宋体"/>
                <w:color w:val="000000"/>
                <w:sz w:val="18"/>
                <w:szCs w:val="18"/>
              </w:rPr>
            </w:pPr>
          </w:p>
        </w:tc>
        <w:tc>
          <w:tcPr>
            <w:tcW w:w="458" w:type="pct"/>
            <w:gridSpan w:val="2"/>
            <w:vAlign w:val="center"/>
          </w:tcPr>
          <w:p w:rsidR="00DB6E7E" w:rsidRPr="005B2E12" w:rsidRDefault="00DB6E7E" w:rsidP="00A9407F">
            <w:pPr>
              <w:jc w:val="center"/>
              <w:rPr>
                <w:rFonts w:ascii="宋体" w:hAnsi="宋体"/>
                <w:color w:val="000000"/>
                <w:sz w:val="18"/>
                <w:szCs w:val="18"/>
              </w:rPr>
            </w:pPr>
          </w:p>
        </w:tc>
        <w:tc>
          <w:tcPr>
            <w:tcW w:w="431" w:type="pct"/>
            <w:vAlign w:val="center"/>
          </w:tcPr>
          <w:p w:rsidR="00DB6E7E" w:rsidRPr="005B2E12" w:rsidRDefault="00DB6E7E" w:rsidP="00A9407F">
            <w:pPr>
              <w:jc w:val="center"/>
              <w:rPr>
                <w:rFonts w:ascii="宋体" w:hAnsi="宋体"/>
                <w:color w:val="000000"/>
                <w:sz w:val="18"/>
                <w:szCs w:val="18"/>
              </w:rPr>
            </w:pPr>
          </w:p>
        </w:tc>
        <w:tc>
          <w:tcPr>
            <w:tcW w:w="383" w:type="pct"/>
            <w:vAlign w:val="center"/>
          </w:tcPr>
          <w:p w:rsidR="00DB6E7E" w:rsidRPr="005B2E12" w:rsidRDefault="00DB6E7E" w:rsidP="00A9407F">
            <w:pPr>
              <w:jc w:val="center"/>
              <w:rPr>
                <w:rFonts w:ascii="宋体" w:hAnsi="宋体"/>
                <w:color w:val="000000"/>
                <w:sz w:val="18"/>
                <w:szCs w:val="18"/>
              </w:rPr>
            </w:pPr>
          </w:p>
        </w:tc>
        <w:tc>
          <w:tcPr>
            <w:tcW w:w="483" w:type="pct"/>
            <w:vAlign w:val="center"/>
          </w:tcPr>
          <w:p w:rsidR="00DB6E7E" w:rsidRPr="005B2E12" w:rsidRDefault="00DB6E7E" w:rsidP="00A9407F">
            <w:pPr>
              <w:rPr>
                <w:rFonts w:ascii="宋体" w:hAnsi="宋体"/>
                <w:color w:val="000000"/>
                <w:sz w:val="18"/>
                <w:szCs w:val="18"/>
              </w:rPr>
            </w:pPr>
          </w:p>
        </w:tc>
        <w:tc>
          <w:tcPr>
            <w:tcW w:w="446" w:type="pct"/>
            <w:vAlign w:val="center"/>
          </w:tcPr>
          <w:p w:rsidR="00DB6E7E" w:rsidRPr="005B2E12" w:rsidRDefault="00DB6E7E" w:rsidP="00A9407F">
            <w:pPr>
              <w:rPr>
                <w:rFonts w:ascii="宋体" w:hAnsi="宋体"/>
                <w:color w:val="000000"/>
                <w:sz w:val="18"/>
                <w:szCs w:val="18"/>
              </w:rPr>
            </w:pPr>
          </w:p>
        </w:tc>
        <w:tc>
          <w:tcPr>
            <w:tcW w:w="257" w:type="pct"/>
            <w:vAlign w:val="center"/>
          </w:tcPr>
          <w:p w:rsidR="00DB6E7E" w:rsidRPr="005B2E12" w:rsidRDefault="00DB6E7E" w:rsidP="00A9407F">
            <w:pPr>
              <w:rPr>
                <w:rFonts w:ascii="宋体" w:hAnsi="宋体"/>
                <w:color w:val="000000"/>
                <w:sz w:val="18"/>
                <w:szCs w:val="18"/>
              </w:rPr>
            </w:pPr>
          </w:p>
        </w:tc>
      </w:tr>
      <w:tr w:rsidR="00DB6E7E" w:rsidRPr="005B2E12" w:rsidTr="0002294A">
        <w:tc>
          <w:tcPr>
            <w:tcW w:w="171" w:type="pct"/>
            <w:vAlign w:val="center"/>
          </w:tcPr>
          <w:p w:rsidR="00DB6E7E" w:rsidRPr="005B2E12" w:rsidRDefault="00DB6E7E" w:rsidP="00A9407F">
            <w:pPr>
              <w:jc w:val="center"/>
              <w:rPr>
                <w:rFonts w:ascii="宋体" w:hAnsi="宋体"/>
                <w:color w:val="000000"/>
                <w:sz w:val="18"/>
                <w:szCs w:val="18"/>
              </w:rPr>
            </w:pPr>
            <w:r w:rsidRPr="005B2E12">
              <w:rPr>
                <w:rFonts w:ascii="宋体" w:hAnsi="宋体" w:hint="eastAsia"/>
                <w:color w:val="000000"/>
                <w:sz w:val="18"/>
                <w:szCs w:val="18"/>
              </w:rPr>
              <w:t>12</w:t>
            </w:r>
          </w:p>
        </w:tc>
        <w:tc>
          <w:tcPr>
            <w:tcW w:w="770" w:type="pct"/>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表面粗糙度</w:t>
            </w:r>
            <w:r w:rsidRPr="005B2E12">
              <w:rPr>
                <w:rFonts w:ascii="宋体" w:hAnsi="宋体" w:hint="eastAsia"/>
                <w:color w:val="000000"/>
                <w:sz w:val="18"/>
                <w:szCs w:val="18"/>
              </w:rPr>
              <w:t>（</w:t>
            </w:r>
            <w:r>
              <w:rPr>
                <w:rFonts w:ascii="宋体" w:hAnsi="宋体" w:hint="eastAsia"/>
                <w:color w:val="000000"/>
                <w:sz w:val="18"/>
                <w:szCs w:val="18"/>
              </w:rPr>
              <w:t>5.6</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1158" w:type="pct"/>
            <w:gridSpan w:val="3"/>
            <w:vAlign w:val="center"/>
          </w:tcPr>
          <w:p w:rsidR="00DB6E7E" w:rsidRPr="005B2E12" w:rsidRDefault="00DB6E7E" w:rsidP="00A9407F">
            <w:pPr>
              <w:jc w:val="center"/>
              <w:rPr>
                <w:rFonts w:ascii="宋体" w:hAnsi="宋体"/>
                <w:color w:val="000000"/>
                <w:sz w:val="18"/>
                <w:szCs w:val="18"/>
              </w:rPr>
            </w:pPr>
          </w:p>
        </w:tc>
        <w:tc>
          <w:tcPr>
            <w:tcW w:w="442" w:type="pct"/>
            <w:vAlign w:val="center"/>
          </w:tcPr>
          <w:p w:rsidR="00DB6E7E" w:rsidRPr="005B2E12" w:rsidRDefault="00DB6E7E" w:rsidP="00A9407F">
            <w:pPr>
              <w:jc w:val="center"/>
              <w:rPr>
                <w:rFonts w:ascii="宋体" w:hAnsi="宋体"/>
                <w:color w:val="000000"/>
                <w:sz w:val="18"/>
                <w:szCs w:val="18"/>
              </w:rPr>
            </w:pPr>
          </w:p>
        </w:tc>
        <w:tc>
          <w:tcPr>
            <w:tcW w:w="458" w:type="pct"/>
            <w:gridSpan w:val="2"/>
            <w:vAlign w:val="center"/>
          </w:tcPr>
          <w:p w:rsidR="00DB6E7E" w:rsidRPr="005B2E12" w:rsidRDefault="00DB6E7E" w:rsidP="00A9407F">
            <w:pPr>
              <w:jc w:val="center"/>
              <w:rPr>
                <w:rFonts w:ascii="宋体" w:hAnsi="宋体"/>
                <w:color w:val="000000"/>
                <w:sz w:val="18"/>
                <w:szCs w:val="18"/>
              </w:rPr>
            </w:pPr>
          </w:p>
        </w:tc>
        <w:tc>
          <w:tcPr>
            <w:tcW w:w="431" w:type="pct"/>
            <w:vAlign w:val="center"/>
          </w:tcPr>
          <w:p w:rsidR="00DB6E7E" w:rsidRPr="005B2E12" w:rsidRDefault="00DB6E7E" w:rsidP="00A9407F">
            <w:pPr>
              <w:jc w:val="center"/>
              <w:rPr>
                <w:rFonts w:ascii="宋体" w:hAnsi="宋体"/>
                <w:color w:val="000000"/>
                <w:sz w:val="18"/>
                <w:szCs w:val="18"/>
              </w:rPr>
            </w:pPr>
          </w:p>
        </w:tc>
        <w:tc>
          <w:tcPr>
            <w:tcW w:w="383" w:type="pct"/>
            <w:vAlign w:val="center"/>
          </w:tcPr>
          <w:p w:rsidR="00DB6E7E" w:rsidRPr="005B2E12" w:rsidRDefault="00DB6E7E" w:rsidP="00A9407F">
            <w:pPr>
              <w:jc w:val="center"/>
              <w:rPr>
                <w:rFonts w:ascii="宋体" w:hAnsi="宋体"/>
                <w:color w:val="000000"/>
                <w:sz w:val="18"/>
                <w:szCs w:val="18"/>
              </w:rPr>
            </w:pPr>
          </w:p>
        </w:tc>
        <w:tc>
          <w:tcPr>
            <w:tcW w:w="483" w:type="pct"/>
            <w:vAlign w:val="center"/>
          </w:tcPr>
          <w:p w:rsidR="00DB6E7E" w:rsidRPr="005B2E12" w:rsidRDefault="00DB6E7E" w:rsidP="00A9407F">
            <w:pPr>
              <w:rPr>
                <w:rFonts w:ascii="宋体" w:hAnsi="宋体"/>
                <w:color w:val="000000"/>
                <w:sz w:val="18"/>
                <w:szCs w:val="18"/>
              </w:rPr>
            </w:pPr>
          </w:p>
        </w:tc>
        <w:tc>
          <w:tcPr>
            <w:tcW w:w="446" w:type="pct"/>
            <w:vAlign w:val="center"/>
          </w:tcPr>
          <w:p w:rsidR="00DB6E7E" w:rsidRPr="005B2E12" w:rsidRDefault="00DB6E7E" w:rsidP="00A9407F">
            <w:pPr>
              <w:rPr>
                <w:rFonts w:ascii="宋体" w:hAnsi="宋体"/>
                <w:color w:val="000000"/>
                <w:sz w:val="18"/>
                <w:szCs w:val="18"/>
              </w:rPr>
            </w:pPr>
          </w:p>
        </w:tc>
        <w:tc>
          <w:tcPr>
            <w:tcW w:w="257" w:type="pct"/>
            <w:vAlign w:val="center"/>
          </w:tcPr>
          <w:p w:rsidR="00DB6E7E" w:rsidRPr="005B2E12" w:rsidRDefault="00DB6E7E" w:rsidP="00A9407F">
            <w:pPr>
              <w:rPr>
                <w:rFonts w:ascii="宋体" w:hAnsi="宋体"/>
                <w:color w:val="000000"/>
                <w:sz w:val="18"/>
                <w:szCs w:val="18"/>
              </w:rPr>
            </w:pPr>
          </w:p>
        </w:tc>
      </w:tr>
      <w:tr w:rsidR="00DB6E7E" w:rsidRPr="005B2E12" w:rsidTr="0002294A">
        <w:trPr>
          <w:trHeight w:val="525"/>
        </w:trPr>
        <w:tc>
          <w:tcPr>
            <w:tcW w:w="171" w:type="pct"/>
            <w:vAlign w:val="center"/>
          </w:tcPr>
          <w:p w:rsidR="00DB6E7E" w:rsidRPr="009235FA" w:rsidRDefault="00DB6E7E" w:rsidP="00A9407F">
            <w:pPr>
              <w:jc w:val="center"/>
              <w:rPr>
                <w:rFonts w:ascii="宋体" w:hAnsi="宋体"/>
                <w:color w:val="000000"/>
                <w:sz w:val="18"/>
                <w:szCs w:val="18"/>
              </w:rPr>
            </w:pPr>
            <w:r>
              <w:rPr>
                <w:rFonts w:ascii="宋体" w:hAnsi="宋体" w:hint="eastAsia"/>
                <w:color w:val="000000"/>
                <w:sz w:val="18"/>
                <w:szCs w:val="18"/>
              </w:rPr>
              <w:t>57</w:t>
            </w:r>
          </w:p>
        </w:tc>
        <w:tc>
          <w:tcPr>
            <w:tcW w:w="770" w:type="pct"/>
            <w:vAlign w:val="center"/>
          </w:tcPr>
          <w:p w:rsidR="00DB6E7E" w:rsidRPr="005B2E12" w:rsidRDefault="00DB6E7E" w:rsidP="00211557">
            <w:pPr>
              <w:spacing w:line="200" w:lineRule="exact"/>
              <w:jc w:val="center"/>
              <w:rPr>
                <w:rFonts w:ascii="宋体" w:hAnsi="宋体"/>
                <w:color w:val="000000"/>
                <w:sz w:val="18"/>
                <w:szCs w:val="18"/>
              </w:rPr>
            </w:pPr>
            <w:r w:rsidRPr="005B2E12">
              <w:rPr>
                <w:rFonts w:ascii="宋体" w:hAnsi="宋体" w:hint="eastAsia"/>
                <w:color w:val="000000"/>
                <w:sz w:val="18"/>
                <w:szCs w:val="18"/>
              </w:rPr>
              <w:t>产品标识（5.</w:t>
            </w:r>
            <w:r>
              <w:rPr>
                <w:rFonts w:ascii="宋体" w:hAnsi="宋体" w:hint="eastAsia"/>
                <w:color w:val="000000"/>
                <w:sz w:val="18"/>
                <w:szCs w:val="18"/>
              </w:rPr>
              <w:t>6，4</w:t>
            </w:r>
            <w:r w:rsidRPr="005B2E12">
              <w:rPr>
                <w:rFonts w:ascii="宋体" w:hAnsi="宋体" w:hint="eastAsia"/>
                <w:color w:val="000000"/>
                <w:sz w:val="18"/>
                <w:szCs w:val="18"/>
              </w:rPr>
              <w:t>）</w:t>
            </w:r>
          </w:p>
        </w:tc>
        <w:tc>
          <w:tcPr>
            <w:tcW w:w="1158" w:type="pct"/>
            <w:gridSpan w:val="3"/>
            <w:vAlign w:val="center"/>
          </w:tcPr>
          <w:p w:rsidR="00DB6E7E" w:rsidRPr="005B2E12" w:rsidRDefault="00DB6E7E" w:rsidP="00A9407F">
            <w:pPr>
              <w:spacing w:line="200" w:lineRule="exact"/>
              <w:rPr>
                <w:rFonts w:ascii="宋体" w:hAnsi="宋体"/>
                <w:color w:val="000000"/>
                <w:sz w:val="18"/>
                <w:szCs w:val="18"/>
              </w:rPr>
            </w:pPr>
            <w:r>
              <w:rPr>
                <w:rFonts w:ascii="宋体" w:hAnsi="宋体" w:hint="eastAsia"/>
                <w:color w:val="000000"/>
                <w:sz w:val="18"/>
                <w:szCs w:val="18"/>
              </w:rPr>
              <w:t>水槽</w:t>
            </w:r>
            <w:r w:rsidRPr="005B2E12">
              <w:rPr>
                <w:rFonts w:ascii="宋体" w:hAnsi="宋体" w:hint="eastAsia"/>
                <w:color w:val="000000"/>
                <w:sz w:val="18"/>
                <w:szCs w:val="18"/>
              </w:rPr>
              <w:t>主体部件上应标有清晰、端正的永久性标志：制造企业名称或商标。</w:t>
            </w:r>
          </w:p>
        </w:tc>
        <w:tc>
          <w:tcPr>
            <w:tcW w:w="442" w:type="pct"/>
            <w:vAlign w:val="center"/>
          </w:tcPr>
          <w:p w:rsidR="00DB6E7E" w:rsidRPr="005B2E12" w:rsidRDefault="00DB6E7E" w:rsidP="00A9407F">
            <w:pPr>
              <w:spacing w:line="200" w:lineRule="exact"/>
              <w:rPr>
                <w:rFonts w:ascii="宋体" w:hAnsi="宋体"/>
                <w:color w:val="000000"/>
                <w:sz w:val="18"/>
                <w:szCs w:val="18"/>
              </w:rPr>
            </w:pPr>
          </w:p>
        </w:tc>
        <w:tc>
          <w:tcPr>
            <w:tcW w:w="458" w:type="pct"/>
            <w:gridSpan w:val="2"/>
            <w:vAlign w:val="center"/>
          </w:tcPr>
          <w:p w:rsidR="00DB6E7E" w:rsidRPr="005B2E12" w:rsidRDefault="00DB6E7E" w:rsidP="00A9407F">
            <w:pPr>
              <w:spacing w:line="200" w:lineRule="exact"/>
              <w:jc w:val="center"/>
              <w:rPr>
                <w:rFonts w:ascii="宋体" w:hAnsi="宋体"/>
                <w:color w:val="000000"/>
                <w:sz w:val="18"/>
                <w:szCs w:val="18"/>
              </w:rPr>
            </w:pPr>
            <w:r>
              <w:rPr>
                <w:rFonts w:ascii="宋体" w:hAnsi="宋体" w:hint="eastAsia"/>
                <w:color w:val="000000"/>
                <w:sz w:val="18"/>
                <w:szCs w:val="18"/>
              </w:rPr>
              <w:t>达到</w:t>
            </w:r>
          </w:p>
        </w:tc>
        <w:tc>
          <w:tcPr>
            <w:tcW w:w="431" w:type="pct"/>
            <w:vAlign w:val="center"/>
          </w:tcPr>
          <w:p w:rsidR="00DB6E7E" w:rsidRPr="005B2E12" w:rsidRDefault="00DB6E7E" w:rsidP="00A9407F">
            <w:pPr>
              <w:jc w:val="center"/>
              <w:rPr>
                <w:rFonts w:ascii="宋体" w:hAnsi="宋体"/>
                <w:color w:val="000000"/>
                <w:sz w:val="18"/>
                <w:szCs w:val="18"/>
              </w:rPr>
            </w:pPr>
          </w:p>
        </w:tc>
        <w:tc>
          <w:tcPr>
            <w:tcW w:w="383" w:type="pct"/>
            <w:vAlign w:val="center"/>
          </w:tcPr>
          <w:p w:rsidR="00DB6E7E" w:rsidRPr="005B2E12" w:rsidRDefault="00DB6E7E" w:rsidP="00A9407F">
            <w:pPr>
              <w:jc w:val="center"/>
              <w:rPr>
                <w:rFonts w:ascii="宋体" w:hAnsi="宋体"/>
                <w:color w:val="000000"/>
                <w:sz w:val="18"/>
                <w:szCs w:val="18"/>
              </w:rPr>
            </w:pPr>
          </w:p>
        </w:tc>
        <w:tc>
          <w:tcPr>
            <w:tcW w:w="483" w:type="pct"/>
            <w:vAlign w:val="center"/>
          </w:tcPr>
          <w:p w:rsidR="00DB6E7E" w:rsidRPr="005B2E12" w:rsidRDefault="00DB6E7E" w:rsidP="00A9407F">
            <w:pPr>
              <w:spacing w:line="200" w:lineRule="exact"/>
              <w:rPr>
                <w:rFonts w:ascii="宋体" w:hAnsi="宋体"/>
                <w:color w:val="000000"/>
                <w:sz w:val="18"/>
                <w:szCs w:val="18"/>
              </w:rPr>
            </w:pPr>
          </w:p>
        </w:tc>
        <w:tc>
          <w:tcPr>
            <w:tcW w:w="446" w:type="pct"/>
            <w:vAlign w:val="center"/>
          </w:tcPr>
          <w:p w:rsidR="00DB6E7E" w:rsidRPr="005B2E12" w:rsidRDefault="00DB6E7E" w:rsidP="00A9407F">
            <w:pPr>
              <w:rPr>
                <w:rFonts w:ascii="宋体" w:hAnsi="宋体"/>
                <w:color w:val="000000"/>
                <w:sz w:val="18"/>
                <w:szCs w:val="18"/>
              </w:rPr>
            </w:pPr>
          </w:p>
        </w:tc>
        <w:tc>
          <w:tcPr>
            <w:tcW w:w="257" w:type="pct"/>
            <w:vAlign w:val="center"/>
          </w:tcPr>
          <w:p w:rsidR="00DB6E7E" w:rsidRPr="005B2E12" w:rsidRDefault="00DB6E7E" w:rsidP="00A9407F">
            <w:pPr>
              <w:rPr>
                <w:rFonts w:ascii="宋体" w:hAnsi="宋体"/>
                <w:color w:val="000000"/>
                <w:sz w:val="18"/>
                <w:szCs w:val="18"/>
              </w:rPr>
            </w:pPr>
          </w:p>
        </w:tc>
      </w:tr>
      <w:tr w:rsidR="00DB6E7E" w:rsidRPr="005B2E12" w:rsidTr="0002294A">
        <w:tc>
          <w:tcPr>
            <w:tcW w:w="171" w:type="pct"/>
            <w:vAlign w:val="center"/>
          </w:tcPr>
          <w:p w:rsidR="00DB6E7E" w:rsidRPr="005B2E12" w:rsidRDefault="00DB6E7E" w:rsidP="00A9407F">
            <w:pPr>
              <w:jc w:val="center"/>
              <w:rPr>
                <w:rFonts w:ascii="宋体" w:hAnsi="宋体"/>
                <w:color w:val="000000"/>
                <w:sz w:val="18"/>
                <w:szCs w:val="18"/>
              </w:rPr>
            </w:pPr>
            <w:r w:rsidRPr="005B2E12">
              <w:rPr>
                <w:rFonts w:ascii="宋体" w:hAnsi="宋体" w:hint="eastAsia"/>
                <w:color w:val="000000"/>
                <w:sz w:val="18"/>
                <w:szCs w:val="18"/>
              </w:rPr>
              <w:t>58</w:t>
            </w:r>
          </w:p>
        </w:tc>
        <w:tc>
          <w:tcPr>
            <w:tcW w:w="770" w:type="pct"/>
            <w:vAlign w:val="center"/>
          </w:tcPr>
          <w:p w:rsidR="00DB6E7E" w:rsidRPr="005B2E12" w:rsidRDefault="00DB6E7E" w:rsidP="00211557">
            <w:pPr>
              <w:spacing w:line="240" w:lineRule="exact"/>
              <w:jc w:val="center"/>
              <w:rPr>
                <w:rFonts w:ascii="宋体" w:hAnsi="宋体"/>
                <w:color w:val="000000"/>
                <w:sz w:val="18"/>
                <w:szCs w:val="18"/>
              </w:rPr>
            </w:pPr>
            <w:r w:rsidRPr="005B2E12">
              <w:rPr>
                <w:rFonts w:ascii="宋体" w:hAnsi="宋体" w:hint="eastAsia"/>
                <w:color w:val="000000"/>
                <w:sz w:val="18"/>
                <w:szCs w:val="18"/>
              </w:rPr>
              <w:t>评定（7.</w:t>
            </w:r>
            <w:r>
              <w:rPr>
                <w:rFonts w:ascii="宋体" w:hAnsi="宋体" w:hint="eastAsia"/>
                <w:color w:val="000000"/>
                <w:sz w:val="18"/>
                <w:szCs w:val="18"/>
              </w:rPr>
              <w:t>1</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1158" w:type="pct"/>
            <w:gridSpan w:val="3"/>
            <w:vAlign w:val="center"/>
          </w:tcPr>
          <w:p w:rsidR="00DB6E7E" w:rsidRPr="005B2E12" w:rsidRDefault="00DB6E7E" w:rsidP="00A9407F">
            <w:pPr>
              <w:spacing w:line="240" w:lineRule="exact"/>
              <w:rPr>
                <w:rFonts w:ascii="宋体" w:hAnsi="宋体"/>
                <w:color w:val="000000"/>
                <w:sz w:val="18"/>
                <w:szCs w:val="18"/>
              </w:rPr>
            </w:pPr>
            <w:r>
              <w:rPr>
                <w:rFonts w:ascii="宋体" w:hAnsi="宋体" w:hint="eastAsia"/>
                <w:color w:val="000000"/>
                <w:sz w:val="18"/>
                <w:szCs w:val="18"/>
              </w:rPr>
              <w:t>以型式试验为准，不合格项，</w:t>
            </w:r>
            <w:r w:rsidRPr="005B2E12">
              <w:rPr>
                <w:rFonts w:ascii="宋体" w:hAnsi="宋体" w:hint="eastAsia"/>
                <w:color w:val="000000"/>
                <w:sz w:val="18"/>
                <w:szCs w:val="18"/>
              </w:rPr>
              <w:t>则评定为型式检验不合格。</w:t>
            </w:r>
          </w:p>
        </w:tc>
        <w:tc>
          <w:tcPr>
            <w:tcW w:w="444" w:type="pct"/>
            <w:gridSpan w:val="2"/>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w:t>
            </w:r>
          </w:p>
        </w:tc>
        <w:tc>
          <w:tcPr>
            <w:tcW w:w="456" w:type="pct"/>
            <w:vAlign w:val="center"/>
          </w:tcPr>
          <w:p w:rsidR="00DB6E7E" w:rsidRPr="005B2E12" w:rsidRDefault="00DB6E7E" w:rsidP="00A9407F">
            <w:pPr>
              <w:jc w:val="center"/>
              <w:rPr>
                <w:rFonts w:ascii="宋体" w:hAnsi="宋体"/>
                <w:color w:val="000000"/>
                <w:sz w:val="18"/>
                <w:szCs w:val="18"/>
              </w:rPr>
            </w:pPr>
          </w:p>
        </w:tc>
        <w:tc>
          <w:tcPr>
            <w:tcW w:w="431" w:type="pct"/>
            <w:vAlign w:val="center"/>
          </w:tcPr>
          <w:p w:rsidR="00DB6E7E" w:rsidRPr="005B2E12" w:rsidRDefault="00DB6E7E" w:rsidP="00A9407F">
            <w:pPr>
              <w:jc w:val="center"/>
              <w:rPr>
                <w:rFonts w:ascii="宋体" w:hAnsi="宋体"/>
                <w:color w:val="000000"/>
                <w:sz w:val="18"/>
                <w:szCs w:val="18"/>
              </w:rPr>
            </w:pPr>
          </w:p>
        </w:tc>
        <w:tc>
          <w:tcPr>
            <w:tcW w:w="383" w:type="pct"/>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w:t>
            </w:r>
          </w:p>
        </w:tc>
        <w:tc>
          <w:tcPr>
            <w:tcW w:w="483" w:type="pct"/>
            <w:vAlign w:val="center"/>
          </w:tcPr>
          <w:p w:rsidR="00DB6E7E" w:rsidRPr="005B2E12" w:rsidRDefault="00DB6E7E" w:rsidP="00A9407F">
            <w:pPr>
              <w:jc w:val="center"/>
              <w:rPr>
                <w:rFonts w:ascii="宋体" w:hAnsi="宋体"/>
                <w:color w:val="000000"/>
                <w:sz w:val="18"/>
                <w:szCs w:val="18"/>
              </w:rPr>
            </w:pPr>
          </w:p>
        </w:tc>
        <w:tc>
          <w:tcPr>
            <w:tcW w:w="446" w:type="pct"/>
            <w:vAlign w:val="center"/>
          </w:tcPr>
          <w:p w:rsidR="00DB6E7E" w:rsidRPr="005B2E12" w:rsidRDefault="00DB6E7E" w:rsidP="00A9407F">
            <w:pPr>
              <w:rPr>
                <w:rFonts w:ascii="宋体" w:hAnsi="宋体"/>
                <w:color w:val="000000"/>
                <w:sz w:val="18"/>
                <w:szCs w:val="18"/>
              </w:rPr>
            </w:pPr>
          </w:p>
        </w:tc>
        <w:tc>
          <w:tcPr>
            <w:tcW w:w="257" w:type="pct"/>
            <w:vAlign w:val="center"/>
          </w:tcPr>
          <w:p w:rsidR="00DB6E7E" w:rsidRPr="005B2E12" w:rsidRDefault="00DB6E7E" w:rsidP="00A9407F">
            <w:pPr>
              <w:rPr>
                <w:rFonts w:ascii="宋体" w:hAnsi="宋体"/>
                <w:color w:val="000000"/>
                <w:sz w:val="18"/>
                <w:szCs w:val="18"/>
              </w:rPr>
            </w:pPr>
          </w:p>
        </w:tc>
      </w:tr>
      <w:tr w:rsidR="00DB6E7E" w:rsidRPr="005B2E12" w:rsidTr="0002294A">
        <w:tc>
          <w:tcPr>
            <w:tcW w:w="171" w:type="pct"/>
            <w:vAlign w:val="center"/>
          </w:tcPr>
          <w:p w:rsidR="00DB6E7E" w:rsidRPr="005B2E12" w:rsidRDefault="00DB6E7E" w:rsidP="00A9407F">
            <w:pPr>
              <w:jc w:val="center"/>
              <w:rPr>
                <w:rFonts w:ascii="宋体" w:hAnsi="宋体"/>
                <w:color w:val="000000"/>
                <w:sz w:val="18"/>
                <w:szCs w:val="18"/>
              </w:rPr>
            </w:pPr>
            <w:r w:rsidRPr="005B2E12">
              <w:rPr>
                <w:rFonts w:ascii="宋体" w:hAnsi="宋体" w:hint="eastAsia"/>
                <w:color w:val="000000"/>
                <w:sz w:val="18"/>
                <w:szCs w:val="18"/>
              </w:rPr>
              <w:t>59</w:t>
            </w:r>
          </w:p>
        </w:tc>
        <w:tc>
          <w:tcPr>
            <w:tcW w:w="770" w:type="pct"/>
            <w:vAlign w:val="center"/>
          </w:tcPr>
          <w:p w:rsidR="00DB6E7E" w:rsidRPr="005B2E12" w:rsidRDefault="00DB6E7E" w:rsidP="00211557">
            <w:pPr>
              <w:spacing w:line="200" w:lineRule="exact"/>
              <w:jc w:val="center"/>
              <w:rPr>
                <w:rFonts w:ascii="宋体" w:hAnsi="宋体"/>
                <w:color w:val="000000"/>
                <w:sz w:val="18"/>
                <w:szCs w:val="18"/>
              </w:rPr>
            </w:pPr>
            <w:r w:rsidRPr="005B2E12">
              <w:rPr>
                <w:rFonts w:ascii="宋体" w:hAnsi="宋体" w:hint="eastAsia"/>
                <w:color w:val="000000"/>
                <w:sz w:val="18"/>
                <w:szCs w:val="18"/>
              </w:rPr>
              <w:t>外包装（8.1.1）</w:t>
            </w:r>
          </w:p>
        </w:tc>
        <w:tc>
          <w:tcPr>
            <w:tcW w:w="1158" w:type="pct"/>
            <w:gridSpan w:val="3"/>
            <w:vAlign w:val="center"/>
          </w:tcPr>
          <w:p w:rsidR="00DB6E7E" w:rsidRPr="005B2E12" w:rsidRDefault="00DB6E7E" w:rsidP="00A9407F">
            <w:pPr>
              <w:spacing w:line="200" w:lineRule="exact"/>
              <w:rPr>
                <w:rFonts w:ascii="宋体" w:hAnsi="宋体"/>
                <w:color w:val="000000"/>
                <w:sz w:val="18"/>
                <w:szCs w:val="18"/>
              </w:rPr>
            </w:pPr>
            <w:r w:rsidRPr="00AD1F59">
              <w:rPr>
                <w:rFonts w:ascii="宋体" w:hAnsi="宋体" w:cs="宋体" w:hint="eastAsia"/>
                <w:kern w:val="0"/>
                <w:sz w:val="18"/>
                <w:szCs w:val="18"/>
              </w:rPr>
              <w:t>外包装应标有产品名称、型号、商标、不锈钢牌号、产品执行标准号、制造企业名称和详细地址、数量、质量、体积、出厂日期</w:t>
            </w:r>
          </w:p>
        </w:tc>
        <w:tc>
          <w:tcPr>
            <w:tcW w:w="1331" w:type="pct"/>
            <w:gridSpan w:val="4"/>
            <w:vAlign w:val="center"/>
          </w:tcPr>
          <w:p w:rsidR="00DB6E7E" w:rsidRPr="00AD1F59" w:rsidRDefault="00DB6E7E" w:rsidP="00A9407F">
            <w:pPr>
              <w:spacing w:line="200" w:lineRule="exact"/>
              <w:jc w:val="center"/>
              <w:rPr>
                <w:rFonts w:ascii="宋体" w:hAnsi="宋体"/>
                <w:color w:val="000000"/>
                <w:sz w:val="18"/>
                <w:szCs w:val="18"/>
              </w:rPr>
            </w:pPr>
            <w:r w:rsidRPr="00AD1F59">
              <w:rPr>
                <w:rFonts w:ascii="宋体" w:hAnsi="宋体" w:cs="宋体" w:hint="eastAsia"/>
                <w:kern w:val="0"/>
                <w:sz w:val="18"/>
                <w:szCs w:val="18"/>
              </w:rPr>
              <w:t>有产品名称、型号、商标、不锈钢牌号、产品执行标准号、制造企业名称和详细地址、数量、质量、体积、出厂日期</w:t>
            </w:r>
          </w:p>
        </w:tc>
        <w:tc>
          <w:tcPr>
            <w:tcW w:w="383" w:type="pct"/>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达到</w:t>
            </w:r>
          </w:p>
        </w:tc>
        <w:tc>
          <w:tcPr>
            <w:tcW w:w="483" w:type="pct"/>
          </w:tcPr>
          <w:p w:rsidR="00DB6E7E" w:rsidRPr="005B2E12" w:rsidRDefault="00DB6E7E" w:rsidP="00A9407F">
            <w:pPr>
              <w:spacing w:line="200" w:lineRule="exact"/>
              <w:rPr>
                <w:rFonts w:ascii="宋体" w:hAnsi="宋体"/>
                <w:color w:val="000000"/>
                <w:sz w:val="18"/>
                <w:szCs w:val="18"/>
              </w:rPr>
            </w:pPr>
          </w:p>
        </w:tc>
        <w:tc>
          <w:tcPr>
            <w:tcW w:w="446" w:type="pct"/>
            <w:vAlign w:val="center"/>
          </w:tcPr>
          <w:p w:rsidR="00DB6E7E" w:rsidRPr="005B2E12" w:rsidRDefault="00DB6E7E" w:rsidP="00A9407F">
            <w:pPr>
              <w:rPr>
                <w:rFonts w:ascii="宋体" w:hAnsi="宋体"/>
                <w:color w:val="000000"/>
                <w:sz w:val="18"/>
                <w:szCs w:val="18"/>
              </w:rPr>
            </w:pPr>
          </w:p>
        </w:tc>
        <w:tc>
          <w:tcPr>
            <w:tcW w:w="257" w:type="pct"/>
            <w:vAlign w:val="center"/>
          </w:tcPr>
          <w:p w:rsidR="00DB6E7E" w:rsidRPr="005B2E12" w:rsidRDefault="00DB6E7E" w:rsidP="00A9407F">
            <w:pPr>
              <w:rPr>
                <w:rFonts w:ascii="宋体" w:hAnsi="宋体"/>
                <w:color w:val="000000"/>
                <w:sz w:val="18"/>
                <w:szCs w:val="18"/>
              </w:rPr>
            </w:pPr>
          </w:p>
        </w:tc>
      </w:tr>
      <w:tr w:rsidR="00DB6E7E" w:rsidRPr="005B2E12" w:rsidTr="0002294A">
        <w:tc>
          <w:tcPr>
            <w:tcW w:w="171" w:type="pct"/>
            <w:vAlign w:val="center"/>
          </w:tcPr>
          <w:p w:rsidR="00DB6E7E" w:rsidRPr="005B2E12" w:rsidRDefault="00DB6E7E" w:rsidP="00A9407F">
            <w:pPr>
              <w:jc w:val="center"/>
              <w:rPr>
                <w:rFonts w:ascii="宋体" w:hAnsi="宋体"/>
                <w:color w:val="000000"/>
                <w:sz w:val="18"/>
                <w:szCs w:val="18"/>
              </w:rPr>
            </w:pPr>
            <w:r w:rsidRPr="005B2E12">
              <w:rPr>
                <w:rFonts w:ascii="宋体" w:hAnsi="宋体" w:hint="eastAsia"/>
                <w:color w:val="000000"/>
                <w:sz w:val="18"/>
                <w:szCs w:val="18"/>
              </w:rPr>
              <w:lastRenderedPageBreak/>
              <w:t>60</w:t>
            </w:r>
          </w:p>
        </w:tc>
        <w:tc>
          <w:tcPr>
            <w:tcW w:w="770" w:type="pct"/>
            <w:vAlign w:val="center"/>
          </w:tcPr>
          <w:p w:rsidR="00DB6E7E" w:rsidRPr="005B2E12" w:rsidRDefault="00DB6E7E" w:rsidP="00211557">
            <w:pPr>
              <w:spacing w:line="240" w:lineRule="exact"/>
              <w:jc w:val="center"/>
              <w:rPr>
                <w:rFonts w:ascii="宋体" w:hAnsi="宋体"/>
                <w:color w:val="000000"/>
                <w:sz w:val="18"/>
                <w:szCs w:val="18"/>
              </w:rPr>
            </w:pPr>
            <w:r w:rsidRPr="005B2E12">
              <w:rPr>
                <w:rFonts w:ascii="宋体" w:hAnsi="宋体" w:hint="eastAsia"/>
                <w:color w:val="000000"/>
                <w:sz w:val="18"/>
                <w:szCs w:val="18"/>
              </w:rPr>
              <w:t>内包装（8.</w:t>
            </w:r>
            <w:r>
              <w:rPr>
                <w:rFonts w:ascii="宋体" w:hAnsi="宋体" w:hint="eastAsia"/>
                <w:color w:val="000000"/>
                <w:sz w:val="18"/>
                <w:szCs w:val="18"/>
              </w:rPr>
              <w:t>2</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1158" w:type="pct"/>
            <w:gridSpan w:val="3"/>
            <w:vAlign w:val="center"/>
          </w:tcPr>
          <w:p w:rsidR="00DB6E7E" w:rsidRPr="00AD1F59" w:rsidRDefault="00DB6E7E" w:rsidP="00A9407F">
            <w:pPr>
              <w:spacing w:line="240" w:lineRule="exact"/>
              <w:rPr>
                <w:rFonts w:ascii="宋体" w:hAnsi="宋体"/>
                <w:color w:val="000000"/>
                <w:sz w:val="18"/>
                <w:szCs w:val="18"/>
              </w:rPr>
            </w:pPr>
            <w:r w:rsidRPr="00AD1F59">
              <w:rPr>
                <w:rFonts w:hAnsi="宋体" w:cs="宋体" w:hint="eastAsia"/>
                <w:sz w:val="18"/>
                <w:szCs w:val="18"/>
              </w:rPr>
              <w:t>水槽包装</w:t>
            </w:r>
            <w:r>
              <w:rPr>
                <w:rFonts w:hAnsi="宋体" w:cs="宋体" w:hint="eastAsia"/>
                <w:sz w:val="18"/>
                <w:szCs w:val="18"/>
              </w:rPr>
              <w:t>应</w:t>
            </w:r>
            <w:r w:rsidRPr="00AD1F59">
              <w:rPr>
                <w:rFonts w:hAnsi="宋体" w:cs="宋体" w:hint="eastAsia"/>
                <w:sz w:val="18"/>
                <w:szCs w:val="18"/>
              </w:rPr>
              <w:t>用塑料袋应均匀分布</w:t>
            </w:r>
            <w:r w:rsidRPr="00AD1F59">
              <w:rPr>
                <w:rFonts w:hAnsi="宋体" w:cs="宋体" w:hint="eastAsia"/>
                <w:sz w:val="18"/>
                <w:szCs w:val="18"/>
              </w:rPr>
              <w:t>2</w:t>
            </w:r>
            <w:r w:rsidRPr="00AD1F59">
              <w:rPr>
                <w:rFonts w:hAnsi="宋体" w:cs="宋体" w:hint="eastAsia"/>
                <w:sz w:val="18"/>
                <w:szCs w:val="18"/>
              </w:rPr>
              <w:t>个以上φ</w:t>
            </w:r>
            <w:r w:rsidRPr="00AD1F59">
              <w:rPr>
                <w:rFonts w:hAnsi="宋体" w:cs="宋体" w:hint="eastAsia"/>
                <w:sz w:val="18"/>
                <w:szCs w:val="18"/>
              </w:rPr>
              <w:t>5mm</w:t>
            </w:r>
            <w:r w:rsidRPr="00AD1F59">
              <w:rPr>
                <w:rFonts w:hAnsi="宋体" w:cs="宋体" w:hint="eastAsia"/>
                <w:sz w:val="18"/>
                <w:szCs w:val="18"/>
              </w:rPr>
              <w:t>左右的通孔，泡沫塑料不得使用氟氯化碳化合物物质作发泡剂；水槽应按规定的配件包装配套装入盒内，并附有开孔样板、附件清单</w:t>
            </w:r>
          </w:p>
        </w:tc>
        <w:tc>
          <w:tcPr>
            <w:tcW w:w="1331" w:type="pct"/>
            <w:gridSpan w:val="4"/>
          </w:tcPr>
          <w:p w:rsidR="00DB6E7E" w:rsidRPr="005B2E12" w:rsidRDefault="00DB6E7E" w:rsidP="00A9407F">
            <w:pPr>
              <w:spacing w:line="200" w:lineRule="exact"/>
              <w:rPr>
                <w:rFonts w:ascii="宋体" w:hAnsi="宋体"/>
                <w:color w:val="000000"/>
                <w:sz w:val="18"/>
                <w:szCs w:val="18"/>
              </w:rPr>
            </w:pPr>
            <w:r w:rsidRPr="005B2E12">
              <w:rPr>
                <w:rFonts w:ascii="宋体" w:hAnsi="宋体" w:hint="eastAsia"/>
                <w:color w:val="000000"/>
                <w:sz w:val="18"/>
                <w:szCs w:val="18"/>
              </w:rPr>
              <w:t>有产品名称、型号、商标、产品执行标准号、产品等级、制造企业名称及详细地址、生产日期。</w:t>
            </w:r>
          </w:p>
        </w:tc>
        <w:tc>
          <w:tcPr>
            <w:tcW w:w="383" w:type="pct"/>
            <w:vAlign w:val="center"/>
          </w:tcPr>
          <w:p w:rsidR="00DB6E7E" w:rsidRPr="005B2E12" w:rsidRDefault="00DB6E7E" w:rsidP="00A9407F">
            <w:pPr>
              <w:jc w:val="center"/>
              <w:rPr>
                <w:rFonts w:ascii="宋体" w:hAnsi="宋体"/>
                <w:color w:val="000000"/>
                <w:sz w:val="18"/>
                <w:szCs w:val="18"/>
              </w:rPr>
            </w:pPr>
            <w:r>
              <w:rPr>
                <w:rFonts w:ascii="宋体" w:hAnsi="宋体" w:hint="eastAsia"/>
                <w:color w:val="000000"/>
                <w:sz w:val="18"/>
                <w:szCs w:val="18"/>
              </w:rPr>
              <w:t>达到</w:t>
            </w:r>
          </w:p>
        </w:tc>
        <w:tc>
          <w:tcPr>
            <w:tcW w:w="483" w:type="pct"/>
          </w:tcPr>
          <w:p w:rsidR="00DB6E7E" w:rsidRPr="005B2E12" w:rsidRDefault="00DB6E7E" w:rsidP="00A9407F">
            <w:pPr>
              <w:spacing w:line="200" w:lineRule="exact"/>
              <w:rPr>
                <w:rFonts w:ascii="宋体" w:hAnsi="宋体"/>
                <w:color w:val="000000"/>
                <w:sz w:val="18"/>
                <w:szCs w:val="18"/>
              </w:rPr>
            </w:pPr>
          </w:p>
        </w:tc>
        <w:tc>
          <w:tcPr>
            <w:tcW w:w="446" w:type="pct"/>
            <w:vAlign w:val="center"/>
          </w:tcPr>
          <w:p w:rsidR="00DB6E7E" w:rsidRPr="005B2E12" w:rsidRDefault="00DB6E7E" w:rsidP="00A9407F">
            <w:pPr>
              <w:rPr>
                <w:rFonts w:ascii="宋体" w:hAnsi="宋体"/>
                <w:color w:val="000000"/>
                <w:sz w:val="18"/>
                <w:szCs w:val="18"/>
              </w:rPr>
            </w:pPr>
          </w:p>
        </w:tc>
        <w:tc>
          <w:tcPr>
            <w:tcW w:w="257" w:type="pct"/>
            <w:vAlign w:val="center"/>
          </w:tcPr>
          <w:p w:rsidR="00DB6E7E" w:rsidRPr="005B2E12" w:rsidRDefault="00DB6E7E" w:rsidP="00A9407F">
            <w:pPr>
              <w:rPr>
                <w:rFonts w:ascii="宋体" w:hAnsi="宋体"/>
                <w:color w:val="000000"/>
                <w:sz w:val="18"/>
                <w:szCs w:val="18"/>
              </w:rPr>
            </w:pPr>
          </w:p>
        </w:tc>
      </w:tr>
    </w:tbl>
    <w:p w:rsidR="00DB6E7E" w:rsidRPr="0041244C" w:rsidRDefault="00DB6E7E" w:rsidP="00DB6E7E">
      <w:r>
        <w:rPr>
          <w:rFonts w:hint="eastAsia"/>
        </w:rPr>
        <w:t>备注：</w:t>
      </w:r>
      <w:r w:rsidRPr="0041244C">
        <w:t xml:space="preserve"> </w:t>
      </w:r>
    </w:p>
    <w:p w:rsidR="00A61677" w:rsidRDefault="00A61677"/>
    <w:p w:rsidR="00A61677" w:rsidRDefault="00A61677"/>
    <w:p w:rsidR="00AE2C25" w:rsidRDefault="00AE2C25" w:rsidP="00A61677">
      <w:pPr>
        <w:jc w:val="center"/>
        <w:sectPr w:rsidR="00AE2C25" w:rsidSect="00606C13">
          <w:pgSz w:w="16838" w:h="11906" w:orient="landscape"/>
          <w:pgMar w:top="1134" w:right="1440" w:bottom="1304" w:left="1440" w:header="851" w:footer="992" w:gutter="0"/>
          <w:cols w:space="720"/>
          <w:docGrid w:linePitch="312"/>
        </w:sectPr>
      </w:pPr>
    </w:p>
    <w:p w:rsidR="000B744A" w:rsidRDefault="00AE2C25" w:rsidP="000B744A">
      <w:pPr>
        <w:ind w:firstLine="420"/>
        <w:jc w:val="center"/>
        <w:rPr>
          <w:rFonts w:ascii="宋体" w:hAnsi="宋体"/>
          <w:b/>
          <w:sz w:val="24"/>
        </w:rPr>
      </w:pPr>
      <w:r w:rsidRPr="00401626">
        <w:rPr>
          <w:rFonts w:ascii="宋体" w:hAnsi="宋体" w:hint="eastAsia"/>
          <w:b/>
          <w:sz w:val="24"/>
        </w:rPr>
        <w:lastRenderedPageBreak/>
        <w:t>“第二次起草组工作会议修改后《</w:t>
      </w:r>
      <w:r w:rsidR="00DB6E7E">
        <w:rPr>
          <w:rFonts w:ascii="宋体" w:hAnsi="宋体" w:hint="eastAsia"/>
          <w:b/>
          <w:sz w:val="24"/>
        </w:rPr>
        <w:t>家用不锈钢水槽</w:t>
      </w:r>
      <w:r w:rsidRPr="00401626">
        <w:rPr>
          <w:rFonts w:ascii="宋体" w:hAnsi="宋体" w:hint="eastAsia"/>
          <w:b/>
          <w:sz w:val="24"/>
        </w:rPr>
        <w:t>》（讨论稿）”的试验验证表</w:t>
      </w:r>
    </w:p>
    <w:p w:rsidR="00AE2C25" w:rsidRDefault="00AE2C25" w:rsidP="000B744A">
      <w:pPr>
        <w:ind w:firstLine="420"/>
        <w:jc w:val="left"/>
        <w:rPr>
          <w:szCs w:val="21"/>
        </w:rPr>
      </w:pPr>
      <w:r>
        <w:rPr>
          <w:rFonts w:hint="eastAsia"/>
          <w:szCs w:val="21"/>
        </w:rPr>
        <w:t>测试单位名称：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185"/>
        <w:gridCol w:w="1065"/>
        <w:gridCol w:w="1341"/>
        <w:gridCol w:w="839"/>
        <w:gridCol w:w="1256"/>
        <w:gridCol w:w="9"/>
        <w:gridCol w:w="1301"/>
        <w:gridCol w:w="1225"/>
        <w:gridCol w:w="1091"/>
        <w:gridCol w:w="1372"/>
        <w:gridCol w:w="1270"/>
        <w:gridCol w:w="734"/>
      </w:tblGrid>
      <w:tr w:rsidR="00EF40A7" w:rsidRPr="005B2E12" w:rsidTr="0002294A">
        <w:trPr>
          <w:trHeight w:val="340"/>
          <w:tblHeader/>
        </w:trPr>
        <w:tc>
          <w:tcPr>
            <w:tcW w:w="171" w:type="pct"/>
            <w:vMerge w:val="restart"/>
            <w:vAlign w:val="center"/>
          </w:tcPr>
          <w:p w:rsidR="00EF40A7" w:rsidRPr="005B2E12" w:rsidRDefault="00EF40A7" w:rsidP="003E35AA">
            <w:pPr>
              <w:spacing w:line="200" w:lineRule="exact"/>
              <w:rPr>
                <w:rFonts w:ascii="宋体" w:hAnsi="宋体"/>
                <w:color w:val="000000"/>
                <w:sz w:val="18"/>
                <w:szCs w:val="18"/>
              </w:rPr>
            </w:pPr>
            <w:r w:rsidRPr="005B2E12">
              <w:rPr>
                <w:rFonts w:ascii="宋体" w:hAnsi="宋体" w:hint="eastAsia"/>
                <w:color w:val="000000"/>
                <w:sz w:val="18"/>
                <w:szCs w:val="18"/>
              </w:rPr>
              <w:t>序号</w:t>
            </w:r>
          </w:p>
        </w:tc>
        <w:tc>
          <w:tcPr>
            <w:tcW w:w="771" w:type="pct"/>
            <w:vMerge w:val="restart"/>
            <w:vAlign w:val="center"/>
          </w:tcPr>
          <w:p w:rsidR="00EF40A7" w:rsidRDefault="00EF40A7" w:rsidP="00F03E9E">
            <w:pPr>
              <w:jc w:val="center"/>
              <w:rPr>
                <w:rFonts w:ascii="宋体" w:hAnsi="宋体"/>
                <w:color w:val="000000"/>
                <w:sz w:val="18"/>
                <w:szCs w:val="18"/>
              </w:rPr>
            </w:pPr>
            <w:r w:rsidRPr="005B2E12">
              <w:rPr>
                <w:rFonts w:ascii="宋体" w:hAnsi="宋体" w:hint="eastAsia"/>
                <w:color w:val="000000"/>
                <w:sz w:val="18"/>
                <w:szCs w:val="18"/>
              </w:rPr>
              <w:t>测试项目（要求的条款号）</w:t>
            </w:r>
          </w:p>
        </w:tc>
        <w:tc>
          <w:tcPr>
            <w:tcW w:w="1145" w:type="pct"/>
            <w:gridSpan w:val="3"/>
            <w:vAlign w:val="center"/>
          </w:tcPr>
          <w:p w:rsidR="00EF40A7" w:rsidRPr="005B2E12" w:rsidRDefault="00EF40A7" w:rsidP="00EF40A7">
            <w:pPr>
              <w:jc w:val="center"/>
              <w:rPr>
                <w:rFonts w:ascii="宋体" w:hAnsi="宋体"/>
                <w:color w:val="000000"/>
                <w:sz w:val="18"/>
                <w:szCs w:val="18"/>
              </w:rPr>
            </w:pPr>
            <w:r>
              <w:rPr>
                <w:rFonts w:ascii="宋体" w:hAnsi="宋体" w:hint="eastAsia"/>
                <w:color w:val="000000"/>
                <w:sz w:val="18"/>
                <w:szCs w:val="18"/>
              </w:rPr>
              <w:t>参数要求</w:t>
            </w:r>
          </w:p>
        </w:tc>
        <w:tc>
          <w:tcPr>
            <w:tcW w:w="904" w:type="pct"/>
            <w:gridSpan w:val="3"/>
            <w:vAlign w:val="center"/>
          </w:tcPr>
          <w:p w:rsidR="00EF40A7" w:rsidRPr="005B2E12" w:rsidRDefault="00EF40A7" w:rsidP="00EF40A7">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（1）</w:t>
            </w:r>
          </w:p>
        </w:tc>
        <w:tc>
          <w:tcPr>
            <w:tcW w:w="817" w:type="pct"/>
            <w:gridSpan w:val="2"/>
            <w:vAlign w:val="center"/>
          </w:tcPr>
          <w:p w:rsidR="00EF40A7" w:rsidRPr="005B2E12" w:rsidRDefault="00EF40A7" w:rsidP="00EF40A7">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 xml:space="preserve">（2） </w:t>
            </w:r>
          </w:p>
        </w:tc>
        <w:tc>
          <w:tcPr>
            <w:tcW w:w="932" w:type="pct"/>
            <w:gridSpan w:val="2"/>
            <w:vAlign w:val="center"/>
          </w:tcPr>
          <w:p w:rsidR="00EF40A7" w:rsidRPr="005B2E12" w:rsidRDefault="00EF40A7" w:rsidP="003E35AA">
            <w:pPr>
              <w:jc w:val="center"/>
              <w:rPr>
                <w:rFonts w:ascii="宋体" w:hAnsi="宋体"/>
                <w:color w:val="000000"/>
                <w:sz w:val="18"/>
                <w:szCs w:val="18"/>
              </w:rPr>
            </w:pPr>
            <w:r w:rsidRPr="005B2E12">
              <w:rPr>
                <w:rFonts w:ascii="宋体" w:hAnsi="宋体" w:hint="eastAsia"/>
                <w:color w:val="000000"/>
                <w:sz w:val="18"/>
                <w:szCs w:val="18"/>
              </w:rPr>
              <w:t>产品型号（3）</w:t>
            </w:r>
          </w:p>
        </w:tc>
        <w:tc>
          <w:tcPr>
            <w:tcW w:w="259" w:type="pct"/>
            <w:vMerge w:val="restart"/>
            <w:vAlign w:val="center"/>
          </w:tcPr>
          <w:p w:rsidR="00EF40A7" w:rsidRPr="005B2E12" w:rsidRDefault="00EF40A7" w:rsidP="003E35AA">
            <w:pPr>
              <w:jc w:val="center"/>
              <w:rPr>
                <w:rFonts w:ascii="宋体" w:hAnsi="宋体"/>
                <w:color w:val="000000"/>
                <w:sz w:val="18"/>
                <w:szCs w:val="18"/>
              </w:rPr>
            </w:pPr>
            <w:r w:rsidRPr="005B2E12">
              <w:rPr>
                <w:rFonts w:ascii="宋体" w:hAnsi="宋体" w:hint="eastAsia"/>
                <w:color w:val="000000"/>
                <w:sz w:val="18"/>
                <w:szCs w:val="18"/>
              </w:rPr>
              <w:t>备注</w:t>
            </w:r>
          </w:p>
        </w:tc>
      </w:tr>
      <w:tr w:rsidR="00EF40A7" w:rsidRPr="005B2E12" w:rsidTr="0002294A">
        <w:trPr>
          <w:tblHeader/>
        </w:trPr>
        <w:tc>
          <w:tcPr>
            <w:tcW w:w="171" w:type="pct"/>
            <w:vMerge/>
            <w:vAlign w:val="center"/>
          </w:tcPr>
          <w:p w:rsidR="00EF40A7" w:rsidRPr="005B2E12" w:rsidRDefault="00EF40A7" w:rsidP="003E35AA">
            <w:pPr>
              <w:jc w:val="center"/>
              <w:rPr>
                <w:rFonts w:ascii="宋体" w:hAnsi="宋体"/>
                <w:color w:val="000000"/>
                <w:sz w:val="18"/>
                <w:szCs w:val="18"/>
              </w:rPr>
            </w:pPr>
          </w:p>
        </w:tc>
        <w:tc>
          <w:tcPr>
            <w:tcW w:w="771" w:type="pct"/>
            <w:vMerge/>
            <w:vAlign w:val="center"/>
          </w:tcPr>
          <w:p w:rsidR="00EF40A7" w:rsidRPr="005B2E12" w:rsidRDefault="00EF40A7" w:rsidP="003E35AA">
            <w:pPr>
              <w:jc w:val="center"/>
              <w:rPr>
                <w:rFonts w:ascii="宋体" w:hAnsi="宋体"/>
                <w:color w:val="000000"/>
                <w:sz w:val="18"/>
                <w:szCs w:val="18"/>
              </w:rPr>
            </w:pPr>
          </w:p>
        </w:tc>
        <w:tc>
          <w:tcPr>
            <w:tcW w:w="1145" w:type="pct"/>
            <w:gridSpan w:val="3"/>
            <w:vAlign w:val="center"/>
          </w:tcPr>
          <w:p w:rsidR="00EF40A7" w:rsidRPr="005B2E12" w:rsidRDefault="00EF40A7" w:rsidP="003E35AA">
            <w:pPr>
              <w:jc w:val="center"/>
              <w:rPr>
                <w:rFonts w:ascii="宋体" w:hAnsi="宋体"/>
                <w:color w:val="000000"/>
                <w:sz w:val="18"/>
                <w:szCs w:val="18"/>
              </w:rPr>
            </w:pPr>
          </w:p>
        </w:tc>
        <w:tc>
          <w:tcPr>
            <w:tcW w:w="443" w:type="pct"/>
            <w:vAlign w:val="center"/>
          </w:tcPr>
          <w:p w:rsidR="00EF40A7" w:rsidRPr="005B2E12" w:rsidRDefault="00EF40A7" w:rsidP="003E35AA">
            <w:pPr>
              <w:jc w:val="center"/>
              <w:rPr>
                <w:rFonts w:ascii="宋体" w:hAnsi="宋体"/>
                <w:color w:val="000000"/>
                <w:sz w:val="18"/>
                <w:szCs w:val="18"/>
              </w:rPr>
            </w:pPr>
            <w:r>
              <w:rPr>
                <w:rFonts w:ascii="宋体" w:hAnsi="宋体"/>
                <w:color w:val="000000"/>
                <w:sz w:val="18"/>
                <w:szCs w:val="18"/>
              </w:rPr>
              <w:t>材料厚度</w:t>
            </w:r>
          </w:p>
        </w:tc>
        <w:tc>
          <w:tcPr>
            <w:tcW w:w="461" w:type="pct"/>
            <w:gridSpan w:val="2"/>
            <w:vAlign w:val="center"/>
          </w:tcPr>
          <w:p w:rsidR="00EF40A7" w:rsidRPr="005B2E12" w:rsidRDefault="00EF40A7" w:rsidP="003E35AA">
            <w:pPr>
              <w:spacing w:line="200" w:lineRule="exact"/>
              <w:jc w:val="center"/>
              <w:rPr>
                <w:rFonts w:ascii="宋体" w:hAnsi="宋体"/>
                <w:color w:val="000000"/>
                <w:sz w:val="18"/>
                <w:szCs w:val="18"/>
              </w:rPr>
            </w:pPr>
            <w:r>
              <w:rPr>
                <w:rFonts w:ascii="宋体" w:hAnsi="宋体" w:hint="eastAsia"/>
                <w:color w:val="000000"/>
                <w:sz w:val="18"/>
                <w:szCs w:val="18"/>
              </w:rPr>
              <w:t>0.8</w:t>
            </w:r>
          </w:p>
        </w:tc>
        <w:tc>
          <w:tcPr>
            <w:tcW w:w="432" w:type="pct"/>
            <w:vAlign w:val="center"/>
          </w:tcPr>
          <w:p w:rsidR="00EF40A7" w:rsidRPr="005B2E12" w:rsidRDefault="00EF40A7" w:rsidP="003E35AA">
            <w:pPr>
              <w:jc w:val="center"/>
              <w:rPr>
                <w:rFonts w:ascii="宋体" w:hAnsi="宋体"/>
                <w:color w:val="000000"/>
                <w:sz w:val="18"/>
                <w:szCs w:val="18"/>
              </w:rPr>
            </w:pPr>
            <w:r>
              <w:rPr>
                <w:rFonts w:ascii="宋体" w:hAnsi="宋体"/>
                <w:color w:val="000000"/>
                <w:sz w:val="18"/>
                <w:szCs w:val="18"/>
              </w:rPr>
              <w:t>材料厚度</w:t>
            </w:r>
          </w:p>
        </w:tc>
        <w:tc>
          <w:tcPr>
            <w:tcW w:w="385" w:type="pct"/>
            <w:vAlign w:val="center"/>
          </w:tcPr>
          <w:p w:rsidR="00EF40A7" w:rsidRPr="005B2E12" w:rsidRDefault="00EF40A7" w:rsidP="003E35AA">
            <w:pPr>
              <w:spacing w:line="200" w:lineRule="exact"/>
              <w:jc w:val="center"/>
              <w:rPr>
                <w:rFonts w:ascii="宋体" w:hAnsi="宋体"/>
                <w:color w:val="000000"/>
                <w:sz w:val="18"/>
                <w:szCs w:val="18"/>
              </w:rPr>
            </w:pPr>
            <w:r>
              <w:rPr>
                <w:rFonts w:ascii="宋体" w:hAnsi="宋体" w:hint="eastAsia"/>
                <w:color w:val="000000"/>
                <w:sz w:val="18"/>
                <w:szCs w:val="18"/>
              </w:rPr>
              <w:t>1.0</w:t>
            </w:r>
          </w:p>
        </w:tc>
        <w:tc>
          <w:tcPr>
            <w:tcW w:w="484" w:type="pct"/>
            <w:vAlign w:val="center"/>
          </w:tcPr>
          <w:p w:rsidR="00EF40A7" w:rsidRPr="005B2E12" w:rsidRDefault="00EF40A7" w:rsidP="003E35AA">
            <w:pPr>
              <w:spacing w:line="240" w:lineRule="exact"/>
              <w:jc w:val="center"/>
              <w:rPr>
                <w:rFonts w:ascii="宋体" w:hAnsi="宋体"/>
                <w:color w:val="000000"/>
                <w:sz w:val="18"/>
                <w:szCs w:val="18"/>
              </w:rPr>
            </w:pPr>
            <w:r>
              <w:rPr>
                <w:rFonts w:ascii="宋体" w:hAnsi="宋体"/>
                <w:color w:val="000000"/>
                <w:sz w:val="18"/>
                <w:szCs w:val="18"/>
              </w:rPr>
              <w:t>材料厚度</w:t>
            </w:r>
          </w:p>
        </w:tc>
        <w:tc>
          <w:tcPr>
            <w:tcW w:w="447" w:type="pct"/>
            <w:vAlign w:val="center"/>
          </w:tcPr>
          <w:p w:rsidR="00EF40A7" w:rsidRPr="005B2E12" w:rsidRDefault="00EF40A7" w:rsidP="003E35AA">
            <w:pPr>
              <w:spacing w:line="240" w:lineRule="exact"/>
              <w:jc w:val="center"/>
              <w:rPr>
                <w:rFonts w:ascii="宋体" w:hAnsi="宋体"/>
                <w:color w:val="000000"/>
                <w:sz w:val="18"/>
                <w:szCs w:val="18"/>
              </w:rPr>
            </w:pPr>
            <w:r>
              <w:rPr>
                <w:rFonts w:ascii="宋体" w:hAnsi="宋体" w:hint="eastAsia"/>
                <w:color w:val="000000"/>
                <w:sz w:val="18"/>
                <w:szCs w:val="18"/>
              </w:rPr>
              <w:t>1.2</w:t>
            </w:r>
          </w:p>
        </w:tc>
        <w:tc>
          <w:tcPr>
            <w:tcW w:w="259" w:type="pct"/>
            <w:vMerge/>
            <w:vAlign w:val="center"/>
          </w:tcPr>
          <w:p w:rsidR="00EF40A7" w:rsidRPr="005B2E12" w:rsidRDefault="00EF40A7" w:rsidP="003E35AA">
            <w:pPr>
              <w:rPr>
                <w:rFonts w:ascii="宋体" w:hAnsi="宋体"/>
                <w:color w:val="000000"/>
                <w:sz w:val="18"/>
                <w:szCs w:val="18"/>
              </w:rPr>
            </w:pPr>
          </w:p>
        </w:tc>
      </w:tr>
      <w:tr w:rsidR="00EF40A7" w:rsidRPr="005B2E12" w:rsidTr="0002294A">
        <w:trPr>
          <w:tblHeader/>
        </w:trPr>
        <w:tc>
          <w:tcPr>
            <w:tcW w:w="171" w:type="pct"/>
            <w:vMerge/>
            <w:vAlign w:val="center"/>
          </w:tcPr>
          <w:p w:rsidR="00EF40A7" w:rsidRPr="005B2E12" w:rsidRDefault="00EF40A7" w:rsidP="003E35AA">
            <w:pPr>
              <w:jc w:val="center"/>
              <w:rPr>
                <w:rFonts w:ascii="宋体" w:hAnsi="宋体"/>
                <w:color w:val="000000"/>
                <w:sz w:val="18"/>
                <w:szCs w:val="18"/>
              </w:rPr>
            </w:pPr>
          </w:p>
        </w:tc>
        <w:tc>
          <w:tcPr>
            <w:tcW w:w="771" w:type="pct"/>
            <w:vMerge/>
            <w:vAlign w:val="center"/>
          </w:tcPr>
          <w:p w:rsidR="00EF40A7" w:rsidRPr="005B2E12" w:rsidRDefault="00EF40A7" w:rsidP="003E35AA">
            <w:pPr>
              <w:jc w:val="center"/>
              <w:rPr>
                <w:rFonts w:ascii="宋体" w:hAnsi="宋体"/>
                <w:color w:val="000000"/>
                <w:sz w:val="18"/>
                <w:szCs w:val="18"/>
              </w:rPr>
            </w:pPr>
          </w:p>
        </w:tc>
        <w:tc>
          <w:tcPr>
            <w:tcW w:w="376" w:type="pct"/>
            <w:vAlign w:val="center"/>
          </w:tcPr>
          <w:p w:rsidR="00EF40A7" w:rsidRPr="00F03E9E" w:rsidRDefault="00EF40A7" w:rsidP="003E35AA">
            <w:pPr>
              <w:jc w:val="center"/>
              <w:rPr>
                <w:rFonts w:ascii="宋体" w:hAnsi="宋体"/>
                <w:color w:val="000000"/>
                <w:sz w:val="18"/>
                <w:szCs w:val="18"/>
              </w:rPr>
            </w:pPr>
            <w:r w:rsidRPr="00F03E9E">
              <w:rPr>
                <w:rFonts w:ascii="宋体" w:hAnsi="宋体" w:hint="eastAsia"/>
                <w:color w:val="000000"/>
                <w:sz w:val="18"/>
                <w:szCs w:val="18"/>
              </w:rPr>
              <w:t>侧壁厚度</w:t>
            </w:r>
          </w:p>
        </w:tc>
        <w:tc>
          <w:tcPr>
            <w:tcW w:w="473" w:type="pct"/>
            <w:vAlign w:val="center"/>
          </w:tcPr>
          <w:p w:rsidR="00EF40A7" w:rsidRPr="00F03E9E" w:rsidRDefault="00EF40A7" w:rsidP="00884633">
            <w:pPr>
              <w:jc w:val="center"/>
              <w:rPr>
                <w:rFonts w:ascii="宋体" w:hAnsi="宋体"/>
                <w:color w:val="000000"/>
                <w:sz w:val="18"/>
                <w:szCs w:val="18"/>
              </w:rPr>
            </w:pPr>
            <w:r w:rsidRPr="00F03E9E">
              <w:rPr>
                <w:rFonts w:ascii="宋体" w:hAnsi="宋体" w:hint="eastAsia"/>
                <w:color w:val="000000"/>
                <w:sz w:val="18"/>
                <w:szCs w:val="18"/>
              </w:rPr>
              <w:t>底部R角尺处厚度寸</w:t>
            </w:r>
          </w:p>
        </w:tc>
        <w:tc>
          <w:tcPr>
            <w:tcW w:w="296" w:type="pct"/>
            <w:vAlign w:val="center"/>
          </w:tcPr>
          <w:p w:rsidR="00EF40A7" w:rsidRPr="00F03E9E" w:rsidRDefault="00EF40A7" w:rsidP="003E35AA">
            <w:pPr>
              <w:jc w:val="center"/>
              <w:rPr>
                <w:rFonts w:ascii="宋体" w:hAnsi="宋体"/>
                <w:color w:val="000000"/>
                <w:sz w:val="18"/>
                <w:szCs w:val="18"/>
              </w:rPr>
            </w:pPr>
            <w:r w:rsidRPr="00F03E9E">
              <w:rPr>
                <w:rFonts w:ascii="宋体" w:hAnsi="宋体" w:hint="eastAsia"/>
                <w:color w:val="000000"/>
                <w:sz w:val="18"/>
                <w:szCs w:val="18"/>
              </w:rPr>
              <w:t>底部厚度</w:t>
            </w:r>
          </w:p>
        </w:tc>
        <w:tc>
          <w:tcPr>
            <w:tcW w:w="443" w:type="pct"/>
            <w:vAlign w:val="center"/>
          </w:tcPr>
          <w:p w:rsidR="00EF40A7" w:rsidRPr="005B2E12" w:rsidRDefault="00EF40A7" w:rsidP="003E35AA">
            <w:pPr>
              <w:jc w:val="center"/>
              <w:rPr>
                <w:rFonts w:ascii="宋体" w:hAnsi="宋体"/>
                <w:color w:val="000000"/>
                <w:sz w:val="18"/>
                <w:szCs w:val="18"/>
              </w:rPr>
            </w:pPr>
            <w:r w:rsidRPr="005B2E12">
              <w:rPr>
                <w:rFonts w:ascii="宋体" w:hAnsi="宋体" w:hint="eastAsia"/>
                <w:color w:val="000000"/>
                <w:sz w:val="18"/>
                <w:szCs w:val="18"/>
              </w:rPr>
              <w:t>测试结果</w:t>
            </w:r>
          </w:p>
        </w:tc>
        <w:tc>
          <w:tcPr>
            <w:tcW w:w="461" w:type="pct"/>
            <w:gridSpan w:val="2"/>
            <w:vAlign w:val="center"/>
          </w:tcPr>
          <w:p w:rsidR="00EF40A7" w:rsidRPr="005B2E12" w:rsidRDefault="00EF40A7" w:rsidP="003E35AA">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EF40A7" w:rsidRPr="005B2E12" w:rsidRDefault="00EF40A7" w:rsidP="003E35AA">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432" w:type="pct"/>
            <w:vAlign w:val="center"/>
          </w:tcPr>
          <w:p w:rsidR="00EF40A7" w:rsidRPr="005B2E12" w:rsidRDefault="00EF40A7" w:rsidP="003E35AA">
            <w:pPr>
              <w:jc w:val="center"/>
              <w:rPr>
                <w:rFonts w:ascii="宋体" w:hAnsi="宋体"/>
                <w:color w:val="000000"/>
                <w:sz w:val="18"/>
                <w:szCs w:val="18"/>
              </w:rPr>
            </w:pPr>
            <w:r w:rsidRPr="005B2E12">
              <w:rPr>
                <w:rFonts w:ascii="宋体" w:hAnsi="宋体" w:hint="eastAsia"/>
                <w:color w:val="000000"/>
                <w:sz w:val="18"/>
                <w:szCs w:val="18"/>
              </w:rPr>
              <w:t>测试结果</w:t>
            </w:r>
          </w:p>
        </w:tc>
        <w:tc>
          <w:tcPr>
            <w:tcW w:w="385" w:type="pct"/>
            <w:vAlign w:val="center"/>
          </w:tcPr>
          <w:p w:rsidR="00EF40A7" w:rsidRPr="005B2E12" w:rsidRDefault="00EF40A7" w:rsidP="003E35AA">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EF40A7" w:rsidRPr="005B2E12" w:rsidRDefault="00EF40A7" w:rsidP="003E35AA">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484" w:type="pct"/>
            <w:vAlign w:val="center"/>
          </w:tcPr>
          <w:p w:rsidR="00EF40A7" w:rsidRDefault="00EF40A7" w:rsidP="003E35AA">
            <w:pPr>
              <w:spacing w:line="240" w:lineRule="exact"/>
              <w:jc w:val="center"/>
              <w:rPr>
                <w:rFonts w:ascii="宋体" w:hAnsi="宋体"/>
                <w:color w:val="000000"/>
                <w:sz w:val="18"/>
                <w:szCs w:val="18"/>
              </w:rPr>
            </w:pPr>
            <w:r w:rsidRPr="005B2E12">
              <w:rPr>
                <w:rFonts w:ascii="宋体" w:hAnsi="宋体" w:hint="eastAsia"/>
                <w:color w:val="000000"/>
                <w:sz w:val="18"/>
                <w:szCs w:val="18"/>
              </w:rPr>
              <w:t>测试</w:t>
            </w:r>
          </w:p>
          <w:p w:rsidR="00EF40A7" w:rsidRPr="005B2E12" w:rsidRDefault="00EF40A7" w:rsidP="003E35AA">
            <w:pPr>
              <w:spacing w:line="240" w:lineRule="exact"/>
              <w:jc w:val="center"/>
              <w:rPr>
                <w:rFonts w:ascii="宋体" w:hAnsi="宋体"/>
                <w:color w:val="000000"/>
                <w:sz w:val="18"/>
                <w:szCs w:val="18"/>
              </w:rPr>
            </w:pPr>
            <w:r w:rsidRPr="005B2E12">
              <w:rPr>
                <w:rFonts w:ascii="宋体" w:hAnsi="宋体" w:hint="eastAsia"/>
                <w:color w:val="000000"/>
                <w:sz w:val="18"/>
                <w:szCs w:val="18"/>
              </w:rPr>
              <w:t>结果</w:t>
            </w:r>
          </w:p>
        </w:tc>
        <w:tc>
          <w:tcPr>
            <w:tcW w:w="447" w:type="pct"/>
            <w:vAlign w:val="center"/>
          </w:tcPr>
          <w:p w:rsidR="00EF40A7" w:rsidRPr="005B2E12" w:rsidRDefault="00EF40A7" w:rsidP="003E35AA">
            <w:pPr>
              <w:spacing w:line="240" w:lineRule="exact"/>
              <w:jc w:val="center"/>
              <w:rPr>
                <w:rFonts w:ascii="宋体" w:hAnsi="宋体"/>
                <w:color w:val="000000"/>
                <w:sz w:val="18"/>
                <w:szCs w:val="18"/>
              </w:rPr>
            </w:pPr>
            <w:r w:rsidRPr="005B2E12">
              <w:rPr>
                <w:rFonts w:ascii="宋体" w:hAnsi="宋体" w:hint="eastAsia"/>
                <w:color w:val="000000"/>
                <w:sz w:val="18"/>
                <w:szCs w:val="18"/>
              </w:rPr>
              <w:t>单项</w:t>
            </w:r>
          </w:p>
          <w:p w:rsidR="00EF40A7" w:rsidRPr="005B2E12" w:rsidRDefault="00EF40A7" w:rsidP="003E35AA">
            <w:pPr>
              <w:spacing w:line="24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259" w:type="pct"/>
            <w:vAlign w:val="center"/>
          </w:tcPr>
          <w:p w:rsidR="00EF40A7" w:rsidRPr="005B2E12" w:rsidRDefault="00EF40A7" w:rsidP="003E35AA">
            <w:pPr>
              <w:rPr>
                <w:rFonts w:ascii="宋体" w:hAnsi="宋体"/>
                <w:color w:val="000000"/>
                <w:sz w:val="18"/>
                <w:szCs w:val="18"/>
              </w:rPr>
            </w:pPr>
          </w:p>
        </w:tc>
      </w:tr>
      <w:tr w:rsidR="00EF40A7" w:rsidRPr="005B2E12" w:rsidTr="0002294A">
        <w:trPr>
          <w:trHeight w:val="375"/>
        </w:trPr>
        <w:tc>
          <w:tcPr>
            <w:tcW w:w="171" w:type="pct"/>
            <w:vAlign w:val="center"/>
          </w:tcPr>
          <w:p w:rsidR="00EF40A7" w:rsidRPr="005B2E12" w:rsidRDefault="00EF40A7" w:rsidP="003E35AA">
            <w:pPr>
              <w:jc w:val="center"/>
              <w:rPr>
                <w:rFonts w:ascii="宋体" w:hAnsi="宋体"/>
                <w:color w:val="000000"/>
                <w:sz w:val="18"/>
                <w:szCs w:val="18"/>
              </w:rPr>
            </w:pPr>
            <w:r w:rsidRPr="005B2E12">
              <w:rPr>
                <w:rFonts w:ascii="宋体" w:hAnsi="宋体" w:hint="eastAsia"/>
                <w:color w:val="000000"/>
                <w:sz w:val="18"/>
                <w:szCs w:val="18"/>
              </w:rPr>
              <w:t>1</w:t>
            </w:r>
          </w:p>
        </w:tc>
        <w:tc>
          <w:tcPr>
            <w:tcW w:w="771" w:type="pct"/>
            <w:vAlign w:val="center"/>
          </w:tcPr>
          <w:p w:rsidR="00EF40A7" w:rsidRPr="005B2E12" w:rsidRDefault="00EF40A7" w:rsidP="003E35AA">
            <w:pPr>
              <w:jc w:val="center"/>
              <w:rPr>
                <w:rFonts w:ascii="宋体" w:hAnsi="宋体"/>
                <w:color w:val="000000"/>
                <w:sz w:val="18"/>
                <w:szCs w:val="18"/>
              </w:rPr>
            </w:pPr>
            <w:r>
              <w:rPr>
                <w:rFonts w:ascii="宋体" w:hAnsi="宋体" w:hint="eastAsia"/>
                <w:color w:val="000000"/>
                <w:sz w:val="18"/>
                <w:szCs w:val="18"/>
              </w:rPr>
              <w:t>材料厚度</w:t>
            </w:r>
            <w:r w:rsidRPr="005B2E12">
              <w:rPr>
                <w:rFonts w:ascii="宋体" w:hAnsi="宋体" w:hint="eastAsia"/>
                <w:color w:val="000000"/>
                <w:sz w:val="18"/>
                <w:szCs w:val="18"/>
              </w:rPr>
              <w:t>（5.1.1）</w:t>
            </w:r>
          </w:p>
        </w:tc>
        <w:tc>
          <w:tcPr>
            <w:tcW w:w="376" w:type="pct"/>
            <w:vAlign w:val="center"/>
          </w:tcPr>
          <w:p w:rsidR="00EF40A7" w:rsidRPr="00F03E9E" w:rsidRDefault="00EF40A7" w:rsidP="003E35AA">
            <w:pPr>
              <w:jc w:val="center"/>
              <w:rPr>
                <w:rFonts w:ascii="宋体" w:hAnsi="宋体"/>
                <w:color w:val="000000"/>
                <w:sz w:val="18"/>
                <w:szCs w:val="18"/>
              </w:rPr>
            </w:pPr>
            <w:r w:rsidRPr="005B2E12">
              <w:rPr>
                <w:rFonts w:ascii="宋体" w:hAnsi="宋体" w:hint="eastAsia"/>
                <w:color w:val="000000"/>
                <w:sz w:val="18"/>
                <w:szCs w:val="18"/>
              </w:rPr>
              <w:t>≥</w:t>
            </w:r>
            <w:r>
              <w:rPr>
                <w:rFonts w:ascii="宋体" w:hAnsi="宋体" w:hint="eastAsia"/>
                <w:color w:val="000000"/>
                <w:sz w:val="18"/>
                <w:szCs w:val="18"/>
              </w:rPr>
              <w:t>0.56</w:t>
            </w:r>
          </w:p>
        </w:tc>
        <w:tc>
          <w:tcPr>
            <w:tcW w:w="473" w:type="pct"/>
            <w:vAlign w:val="center"/>
          </w:tcPr>
          <w:p w:rsidR="00EF40A7" w:rsidRPr="00F03E9E" w:rsidRDefault="00EF40A7" w:rsidP="00EF40A7">
            <w:pPr>
              <w:jc w:val="center"/>
              <w:rPr>
                <w:rFonts w:ascii="宋体" w:hAnsi="宋体"/>
                <w:color w:val="000000"/>
                <w:sz w:val="18"/>
                <w:szCs w:val="18"/>
              </w:rPr>
            </w:pPr>
            <w:r w:rsidRPr="005B2E12">
              <w:rPr>
                <w:rFonts w:ascii="宋体" w:hAnsi="宋体" w:hint="eastAsia"/>
                <w:color w:val="000000"/>
                <w:sz w:val="18"/>
                <w:szCs w:val="18"/>
              </w:rPr>
              <w:t>≥</w:t>
            </w:r>
            <w:r w:rsidRPr="00F03E9E">
              <w:rPr>
                <w:rFonts w:ascii="宋体" w:hAnsi="宋体"/>
                <w:color w:val="000000"/>
                <w:sz w:val="18"/>
                <w:szCs w:val="18"/>
              </w:rPr>
              <w:t>0.</w:t>
            </w:r>
            <w:r>
              <w:rPr>
                <w:rFonts w:ascii="宋体" w:hAnsi="宋体" w:hint="eastAsia"/>
                <w:color w:val="000000"/>
                <w:sz w:val="18"/>
                <w:szCs w:val="18"/>
              </w:rPr>
              <w:t>51</w:t>
            </w:r>
          </w:p>
        </w:tc>
        <w:tc>
          <w:tcPr>
            <w:tcW w:w="296" w:type="pct"/>
            <w:vAlign w:val="center"/>
          </w:tcPr>
          <w:p w:rsidR="00EF40A7" w:rsidRPr="00F03E9E" w:rsidRDefault="00EF40A7" w:rsidP="00EF40A7">
            <w:pPr>
              <w:jc w:val="center"/>
              <w:rPr>
                <w:rFonts w:ascii="宋体" w:hAnsi="宋体"/>
                <w:color w:val="000000"/>
                <w:sz w:val="18"/>
                <w:szCs w:val="18"/>
              </w:rPr>
            </w:pPr>
            <w:r w:rsidRPr="005B2E12">
              <w:rPr>
                <w:rFonts w:ascii="宋体" w:hAnsi="宋体" w:hint="eastAsia"/>
                <w:color w:val="000000"/>
                <w:sz w:val="18"/>
                <w:szCs w:val="18"/>
              </w:rPr>
              <w:t>≥</w:t>
            </w:r>
            <w:r w:rsidRPr="00884633">
              <w:rPr>
                <w:rFonts w:ascii="宋体" w:hAnsi="宋体"/>
                <w:color w:val="000000"/>
                <w:sz w:val="18"/>
                <w:szCs w:val="18"/>
              </w:rPr>
              <w:t>0.</w:t>
            </w:r>
            <w:r>
              <w:rPr>
                <w:rFonts w:ascii="宋体" w:hAnsi="宋体" w:hint="eastAsia"/>
                <w:color w:val="000000"/>
                <w:sz w:val="18"/>
                <w:szCs w:val="18"/>
              </w:rPr>
              <w:t>64</w:t>
            </w:r>
          </w:p>
        </w:tc>
        <w:tc>
          <w:tcPr>
            <w:tcW w:w="443" w:type="pct"/>
            <w:vAlign w:val="center"/>
          </w:tcPr>
          <w:p w:rsidR="00EF40A7" w:rsidRPr="005B2E12" w:rsidRDefault="00EF40A7" w:rsidP="00EF40A7">
            <w:pPr>
              <w:rPr>
                <w:rFonts w:ascii="宋体" w:hAnsi="宋体"/>
                <w:color w:val="000000"/>
                <w:sz w:val="18"/>
                <w:szCs w:val="18"/>
              </w:rPr>
            </w:pPr>
            <w:r>
              <w:rPr>
                <w:rFonts w:ascii="宋体" w:hAnsi="宋体" w:hint="eastAsia"/>
                <w:color w:val="000000"/>
                <w:sz w:val="18"/>
                <w:szCs w:val="18"/>
              </w:rPr>
              <w:t>侧壁厚度，底部R角</w:t>
            </w:r>
          </w:p>
        </w:tc>
        <w:tc>
          <w:tcPr>
            <w:tcW w:w="461" w:type="pct"/>
            <w:gridSpan w:val="2"/>
            <w:vAlign w:val="center"/>
          </w:tcPr>
          <w:p w:rsidR="00EF40A7" w:rsidRPr="005B2E12" w:rsidRDefault="00EF40A7" w:rsidP="003E35AA">
            <w:pPr>
              <w:jc w:val="center"/>
              <w:rPr>
                <w:rFonts w:ascii="宋体" w:hAnsi="宋体"/>
                <w:color w:val="000000"/>
                <w:sz w:val="18"/>
                <w:szCs w:val="18"/>
              </w:rPr>
            </w:pPr>
            <w:r>
              <w:rPr>
                <w:rFonts w:ascii="宋体" w:hAnsi="宋体" w:hint="eastAsia"/>
                <w:color w:val="000000"/>
                <w:sz w:val="18"/>
                <w:szCs w:val="18"/>
              </w:rPr>
              <w:t>达到</w:t>
            </w:r>
          </w:p>
        </w:tc>
        <w:tc>
          <w:tcPr>
            <w:tcW w:w="432" w:type="pct"/>
            <w:vAlign w:val="center"/>
          </w:tcPr>
          <w:p w:rsidR="00EF40A7" w:rsidRPr="005B2E12" w:rsidRDefault="00EF40A7" w:rsidP="009235FA">
            <w:pPr>
              <w:spacing w:line="240" w:lineRule="exact"/>
              <w:jc w:val="center"/>
              <w:rPr>
                <w:rFonts w:ascii="宋体" w:hAnsi="宋体"/>
                <w:color w:val="000000"/>
                <w:sz w:val="18"/>
                <w:szCs w:val="18"/>
              </w:rPr>
            </w:pPr>
            <w:r>
              <w:rPr>
                <w:rFonts w:ascii="宋体" w:hAnsi="宋体"/>
                <w:color w:val="000000"/>
                <w:sz w:val="18"/>
                <w:szCs w:val="18"/>
              </w:rPr>
              <w:t>侧壁厚度</w:t>
            </w:r>
          </w:p>
        </w:tc>
        <w:tc>
          <w:tcPr>
            <w:tcW w:w="385" w:type="pct"/>
            <w:vAlign w:val="center"/>
          </w:tcPr>
          <w:p w:rsidR="00EF40A7" w:rsidRPr="005B2E12" w:rsidRDefault="00EF40A7" w:rsidP="003E35AA">
            <w:pPr>
              <w:jc w:val="center"/>
              <w:rPr>
                <w:rFonts w:ascii="宋体" w:hAnsi="宋体"/>
                <w:color w:val="000000"/>
                <w:sz w:val="18"/>
                <w:szCs w:val="18"/>
              </w:rPr>
            </w:pPr>
            <w:r>
              <w:rPr>
                <w:rFonts w:ascii="宋体" w:hAnsi="宋体" w:hint="eastAsia"/>
                <w:color w:val="000000"/>
                <w:sz w:val="18"/>
                <w:szCs w:val="18"/>
              </w:rPr>
              <w:t>达到</w:t>
            </w:r>
          </w:p>
        </w:tc>
        <w:tc>
          <w:tcPr>
            <w:tcW w:w="484" w:type="pct"/>
            <w:vAlign w:val="center"/>
          </w:tcPr>
          <w:p w:rsidR="00EF40A7" w:rsidRPr="005B2E12" w:rsidRDefault="00EF40A7" w:rsidP="00EF40A7">
            <w:pPr>
              <w:jc w:val="center"/>
              <w:rPr>
                <w:rFonts w:ascii="宋体" w:hAnsi="宋体"/>
                <w:color w:val="000000"/>
                <w:sz w:val="18"/>
                <w:szCs w:val="18"/>
              </w:rPr>
            </w:pPr>
            <w:r>
              <w:rPr>
                <w:rFonts w:ascii="宋体" w:hAnsi="宋体"/>
                <w:color w:val="000000"/>
                <w:sz w:val="18"/>
                <w:szCs w:val="18"/>
              </w:rPr>
              <w:t>侧壁厚度</w:t>
            </w:r>
          </w:p>
        </w:tc>
        <w:tc>
          <w:tcPr>
            <w:tcW w:w="447" w:type="pct"/>
            <w:vAlign w:val="center"/>
          </w:tcPr>
          <w:p w:rsidR="00EF40A7" w:rsidRPr="005B2E12" w:rsidRDefault="00EF40A7" w:rsidP="00EF40A7">
            <w:pPr>
              <w:jc w:val="center"/>
              <w:rPr>
                <w:rFonts w:ascii="宋体" w:hAnsi="宋体"/>
                <w:color w:val="000000"/>
                <w:sz w:val="18"/>
                <w:szCs w:val="18"/>
              </w:rPr>
            </w:pPr>
            <w:r>
              <w:rPr>
                <w:rFonts w:ascii="宋体" w:hAnsi="宋体" w:hint="eastAsia"/>
                <w:color w:val="000000"/>
                <w:sz w:val="18"/>
                <w:szCs w:val="18"/>
              </w:rPr>
              <w:t>达到</w:t>
            </w:r>
          </w:p>
        </w:tc>
        <w:tc>
          <w:tcPr>
            <w:tcW w:w="259" w:type="pct"/>
            <w:vAlign w:val="center"/>
          </w:tcPr>
          <w:p w:rsidR="00EF40A7" w:rsidRPr="005B2E12" w:rsidRDefault="00EF40A7" w:rsidP="003E35AA">
            <w:pPr>
              <w:rPr>
                <w:rFonts w:ascii="宋体" w:hAnsi="宋体"/>
                <w:color w:val="000000"/>
                <w:sz w:val="18"/>
                <w:szCs w:val="18"/>
              </w:rPr>
            </w:pPr>
          </w:p>
        </w:tc>
      </w:tr>
      <w:tr w:rsidR="00AD1F59" w:rsidRPr="005B2E12" w:rsidTr="0002294A">
        <w:tc>
          <w:tcPr>
            <w:tcW w:w="171" w:type="pct"/>
            <w:vAlign w:val="center"/>
          </w:tcPr>
          <w:p w:rsidR="00AD1F59" w:rsidRPr="005B2E12" w:rsidRDefault="00AD1F59" w:rsidP="003E35AA">
            <w:pPr>
              <w:jc w:val="center"/>
              <w:rPr>
                <w:rFonts w:ascii="宋体" w:hAnsi="宋体"/>
                <w:color w:val="000000"/>
                <w:sz w:val="18"/>
                <w:szCs w:val="18"/>
              </w:rPr>
            </w:pPr>
          </w:p>
        </w:tc>
        <w:tc>
          <w:tcPr>
            <w:tcW w:w="771" w:type="pct"/>
            <w:vAlign w:val="center"/>
          </w:tcPr>
          <w:p w:rsidR="00AD1F59" w:rsidRDefault="00AD1F59" w:rsidP="00AD1F59">
            <w:pPr>
              <w:spacing w:line="240" w:lineRule="exact"/>
              <w:jc w:val="center"/>
              <w:rPr>
                <w:rFonts w:ascii="宋体" w:hAnsi="宋体"/>
                <w:color w:val="000000"/>
                <w:sz w:val="18"/>
                <w:szCs w:val="18"/>
              </w:rPr>
            </w:pPr>
            <w:r>
              <w:rPr>
                <w:rFonts w:ascii="宋体" w:hAnsi="宋体" w:hint="eastAsia"/>
                <w:color w:val="000000"/>
                <w:sz w:val="18"/>
                <w:szCs w:val="18"/>
              </w:rPr>
              <w:t>底部去水</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1145" w:type="pct"/>
            <w:gridSpan w:val="3"/>
            <w:vAlign w:val="center"/>
          </w:tcPr>
          <w:p w:rsidR="00AD1F59" w:rsidRPr="00EF40A7" w:rsidRDefault="00AD1F59" w:rsidP="00EF40A7">
            <w:pPr>
              <w:spacing w:line="240" w:lineRule="exact"/>
              <w:jc w:val="center"/>
              <w:rPr>
                <w:rFonts w:ascii="宋体" w:hAnsi="宋体"/>
                <w:color w:val="000000"/>
                <w:sz w:val="18"/>
                <w:szCs w:val="18"/>
              </w:rPr>
            </w:pPr>
            <w:r>
              <w:rPr>
                <w:rFonts w:ascii="宋体" w:hAnsi="宋体" w:hint="eastAsia"/>
                <w:color w:val="000000"/>
                <w:sz w:val="18"/>
                <w:szCs w:val="18"/>
              </w:rPr>
              <w:t>残余水量</w:t>
            </w:r>
          </w:p>
        </w:tc>
        <w:tc>
          <w:tcPr>
            <w:tcW w:w="443" w:type="pct"/>
            <w:vAlign w:val="center"/>
          </w:tcPr>
          <w:p w:rsidR="00AD1F59" w:rsidRPr="00EF40A7" w:rsidRDefault="00AD1F59" w:rsidP="003E35AA">
            <w:pPr>
              <w:jc w:val="center"/>
              <w:rPr>
                <w:rFonts w:ascii="宋体" w:hAnsi="宋体"/>
                <w:color w:val="000000"/>
                <w:sz w:val="18"/>
                <w:szCs w:val="18"/>
              </w:rPr>
            </w:pPr>
            <w:r>
              <w:rPr>
                <w:rFonts w:ascii="宋体" w:hAnsi="宋体" w:hint="eastAsia"/>
                <w:color w:val="000000"/>
                <w:sz w:val="18"/>
                <w:szCs w:val="18"/>
              </w:rPr>
              <w:t>13g</w:t>
            </w:r>
          </w:p>
        </w:tc>
        <w:tc>
          <w:tcPr>
            <w:tcW w:w="461" w:type="pct"/>
            <w:gridSpan w:val="2"/>
            <w:vAlign w:val="center"/>
          </w:tcPr>
          <w:p w:rsidR="00AD1F59" w:rsidRDefault="00AD1F59" w:rsidP="003E35AA">
            <w:pPr>
              <w:jc w:val="center"/>
              <w:rPr>
                <w:rFonts w:ascii="宋体" w:hAnsi="宋体"/>
                <w:color w:val="000000"/>
                <w:sz w:val="18"/>
                <w:szCs w:val="18"/>
              </w:rPr>
            </w:pPr>
            <w:r>
              <w:rPr>
                <w:rFonts w:ascii="宋体" w:hAnsi="宋体" w:hint="eastAsia"/>
                <w:color w:val="000000"/>
                <w:sz w:val="18"/>
                <w:szCs w:val="18"/>
              </w:rPr>
              <w:t>达到</w:t>
            </w:r>
          </w:p>
        </w:tc>
        <w:tc>
          <w:tcPr>
            <w:tcW w:w="432" w:type="pct"/>
            <w:vAlign w:val="center"/>
          </w:tcPr>
          <w:p w:rsidR="00AD1F59" w:rsidRPr="005B2E12" w:rsidRDefault="00AD1F59" w:rsidP="003E35AA">
            <w:pPr>
              <w:jc w:val="center"/>
              <w:rPr>
                <w:rFonts w:ascii="宋体" w:hAnsi="宋体"/>
                <w:color w:val="000000"/>
                <w:sz w:val="18"/>
                <w:szCs w:val="18"/>
              </w:rPr>
            </w:pPr>
          </w:p>
        </w:tc>
        <w:tc>
          <w:tcPr>
            <w:tcW w:w="385" w:type="pct"/>
            <w:vAlign w:val="center"/>
          </w:tcPr>
          <w:p w:rsidR="00AD1F59" w:rsidRPr="005B2E12" w:rsidRDefault="00AD1F59" w:rsidP="003E35AA">
            <w:pPr>
              <w:jc w:val="center"/>
              <w:rPr>
                <w:rFonts w:ascii="宋体" w:hAnsi="宋体"/>
                <w:color w:val="000000"/>
                <w:sz w:val="18"/>
                <w:szCs w:val="18"/>
              </w:rPr>
            </w:pPr>
          </w:p>
        </w:tc>
        <w:tc>
          <w:tcPr>
            <w:tcW w:w="484" w:type="pct"/>
            <w:vAlign w:val="center"/>
          </w:tcPr>
          <w:p w:rsidR="00AD1F59" w:rsidRPr="005B2E12" w:rsidRDefault="00AD1F59" w:rsidP="00AD1F59">
            <w:pPr>
              <w:jc w:val="center"/>
              <w:rPr>
                <w:rFonts w:ascii="宋体" w:hAnsi="宋体"/>
                <w:color w:val="000000"/>
                <w:sz w:val="18"/>
                <w:szCs w:val="18"/>
              </w:rPr>
            </w:pPr>
          </w:p>
        </w:tc>
        <w:tc>
          <w:tcPr>
            <w:tcW w:w="447" w:type="pct"/>
            <w:vAlign w:val="center"/>
          </w:tcPr>
          <w:p w:rsidR="00AD1F59" w:rsidRPr="005B2E12" w:rsidRDefault="00AD1F59" w:rsidP="003E35AA">
            <w:pPr>
              <w:rPr>
                <w:rFonts w:ascii="宋体" w:hAnsi="宋体"/>
                <w:color w:val="000000"/>
                <w:sz w:val="18"/>
                <w:szCs w:val="18"/>
              </w:rPr>
            </w:pPr>
          </w:p>
        </w:tc>
        <w:tc>
          <w:tcPr>
            <w:tcW w:w="259" w:type="pct"/>
            <w:vAlign w:val="center"/>
          </w:tcPr>
          <w:p w:rsidR="00AD1F59" w:rsidRDefault="00AD1F59" w:rsidP="00B46D8D">
            <w:pPr>
              <w:rPr>
                <w:rFonts w:ascii="宋体" w:hAnsi="宋体"/>
                <w:color w:val="000000"/>
                <w:sz w:val="18"/>
                <w:szCs w:val="18"/>
              </w:rPr>
            </w:pPr>
          </w:p>
        </w:tc>
      </w:tr>
      <w:tr w:rsidR="00EF40A7" w:rsidRPr="005B2E12" w:rsidTr="0002294A">
        <w:tc>
          <w:tcPr>
            <w:tcW w:w="171" w:type="pct"/>
            <w:vAlign w:val="center"/>
          </w:tcPr>
          <w:p w:rsidR="00EF40A7" w:rsidRPr="005B2E12" w:rsidRDefault="00EF40A7" w:rsidP="003E35AA">
            <w:pPr>
              <w:jc w:val="center"/>
              <w:rPr>
                <w:rFonts w:ascii="宋体" w:hAnsi="宋体"/>
                <w:color w:val="000000"/>
                <w:sz w:val="18"/>
                <w:szCs w:val="18"/>
              </w:rPr>
            </w:pPr>
            <w:r w:rsidRPr="005B2E12">
              <w:rPr>
                <w:rFonts w:ascii="宋体" w:hAnsi="宋体" w:hint="eastAsia"/>
                <w:color w:val="000000"/>
                <w:sz w:val="18"/>
                <w:szCs w:val="18"/>
              </w:rPr>
              <w:t>2</w:t>
            </w:r>
          </w:p>
        </w:tc>
        <w:tc>
          <w:tcPr>
            <w:tcW w:w="771" w:type="pct"/>
            <w:vAlign w:val="center"/>
          </w:tcPr>
          <w:p w:rsidR="00EF40A7" w:rsidRPr="005B2E12" w:rsidRDefault="00EF40A7" w:rsidP="00EF40A7">
            <w:pPr>
              <w:spacing w:line="240" w:lineRule="exact"/>
              <w:jc w:val="center"/>
              <w:rPr>
                <w:rFonts w:ascii="宋体" w:hAnsi="宋体"/>
                <w:color w:val="000000"/>
                <w:sz w:val="18"/>
                <w:szCs w:val="18"/>
              </w:rPr>
            </w:pPr>
            <w:r>
              <w:rPr>
                <w:rFonts w:ascii="宋体" w:hAnsi="宋体" w:hint="eastAsia"/>
                <w:color w:val="000000"/>
                <w:sz w:val="18"/>
                <w:szCs w:val="18"/>
              </w:rPr>
              <w:t>耐腐蚀</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1145" w:type="pct"/>
            <w:gridSpan w:val="3"/>
            <w:vAlign w:val="center"/>
          </w:tcPr>
          <w:p w:rsidR="00EF40A7" w:rsidRPr="00EF40A7" w:rsidRDefault="00EF40A7" w:rsidP="00EF40A7">
            <w:pPr>
              <w:spacing w:line="240" w:lineRule="exact"/>
              <w:jc w:val="center"/>
              <w:rPr>
                <w:rFonts w:ascii="宋体" w:hAnsi="宋体"/>
                <w:color w:val="000000"/>
                <w:szCs w:val="21"/>
              </w:rPr>
            </w:pPr>
            <w:r w:rsidRPr="00EF40A7">
              <w:rPr>
                <w:rFonts w:ascii="宋体" w:hAnsi="宋体" w:hint="eastAsia"/>
                <w:color w:val="000000"/>
                <w:sz w:val="18"/>
                <w:szCs w:val="18"/>
              </w:rPr>
              <w:t>GB/T 6461-2002中外观评级9级</w:t>
            </w:r>
          </w:p>
        </w:tc>
        <w:tc>
          <w:tcPr>
            <w:tcW w:w="443" w:type="pct"/>
            <w:vAlign w:val="center"/>
          </w:tcPr>
          <w:p w:rsidR="00EF40A7" w:rsidRPr="005B2E12" w:rsidRDefault="00EF40A7" w:rsidP="003E35AA">
            <w:pPr>
              <w:jc w:val="center"/>
              <w:rPr>
                <w:rFonts w:ascii="宋体" w:hAnsi="宋体"/>
                <w:color w:val="000000"/>
                <w:sz w:val="18"/>
                <w:szCs w:val="18"/>
              </w:rPr>
            </w:pPr>
            <w:r w:rsidRPr="00EF40A7">
              <w:rPr>
                <w:rFonts w:ascii="宋体" w:hAnsi="宋体" w:hint="eastAsia"/>
                <w:color w:val="000000"/>
                <w:sz w:val="18"/>
                <w:szCs w:val="18"/>
              </w:rPr>
              <w:t>中性盐雾48H测试</w:t>
            </w:r>
          </w:p>
        </w:tc>
        <w:tc>
          <w:tcPr>
            <w:tcW w:w="461" w:type="pct"/>
            <w:gridSpan w:val="2"/>
            <w:vAlign w:val="center"/>
          </w:tcPr>
          <w:p w:rsidR="00EF40A7" w:rsidRPr="005B2E12" w:rsidRDefault="00EF40A7" w:rsidP="003E35AA">
            <w:pPr>
              <w:jc w:val="center"/>
              <w:rPr>
                <w:rFonts w:ascii="宋体" w:hAnsi="宋体"/>
                <w:color w:val="000000"/>
                <w:sz w:val="18"/>
                <w:szCs w:val="18"/>
              </w:rPr>
            </w:pPr>
            <w:r>
              <w:rPr>
                <w:rFonts w:ascii="宋体" w:hAnsi="宋体" w:hint="eastAsia"/>
                <w:color w:val="000000"/>
                <w:sz w:val="18"/>
                <w:szCs w:val="18"/>
              </w:rPr>
              <w:t>达到</w:t>
            </w:r>
          </w:p>
        </w:tc>
        <w:tc>
          <w:tcPr>
            <w:tcW w:w="432" w:type="pct"/>
            <w:vAlign w:val="center"/>
          </w:tcPr>
          <w:p w:rsidR="00EF40A7" w:rsidRPr="005B2E12" w:rsidRDefault="00EF40A7" w:rsidP="003E35AA">
            <w:pPr>
              <w:jc w:val="center"/>
              <w:rPr>
                <w:rFonts w:ascii="宋体" w:hAnsi="宋体"/>
                <w:color w:val="000000"/>
                <w:sz w:val="18"/>
                <w:szCs w:val="18"/>
              </w:rPr>
            </w:pPr>
          </w:p>
        </w:tc>
        <w:tc>
          <w:tcPr>
            <w:tcW w:w="385" w:type="pct"/>
            <w:vAlign w:val="center"/>
          </w:tcPr>
          <w:p w:rsidR="00EF40A7" w:rsidRPr="005B2E12" w:rsidRDefault="00EF40A7" w:rsidP="003E35AA">
            <w:pPr>
              <w:jc w:val="center"/>
              <w:rPr>
                <w:rFonts w:ascii="宋体" w:hAnsi="宋体"/>
                <w:color w:val="000000"/>
                <w:sz w:val="18"/>
                <w:szCs w:val="18"/>
              </w:rPr>
            </w:pPr>
          </w:p>
        </w:tc>
        <w:tc>
          <w:tcPr>
            <w:tcW w:w="484" w:type="pct"/>
            <w:vAlign w:val="center"/>
          </w:tcPr>
          <w:p w:rsidR="00EF40A7" w:rsidRPr="005B2E12" w:rsidRDefault="00EF40A7" w:rsidP="00AD1F59">
            <w:pPr>
              <w:jc w:val="center"/>
              <w:rPr>
                <w:rFonts w:ascii="宋体" w:hAnsi="宋体"/>
                <w:color w:val="000000"/>
                <w:sz w:val="18"/>
                <w:szCs w:val="18"/>
              </w:rPr>
            </w:pPr>
          </w:p>
        </w:tc>
        <w:tc>
          <w:tcPr>
            <w:tcW w:w="447" w:type="pct"/>
            <w:vAlign w:val="center"/>
          </w:tcPr>
          <w:p w:rsidR="00EF40A7" w:rsidRPr="005B2E12" w:rsidRDefault="00EF40A7" w:rsidP="003E35AA">
            <w:pPr>
              <w:rPr>
                <w:rFonts w:ascii="宋体" w:hAnsi="宋体"/>
                <w:color w:val="000000"/>
                <w:sz w:val="18"/>
                <w:szCs w:val="18"/>
              </w:rPr>
            </w:pPr>
          </w:p>
        </w:tc>
        <w:tc>
          <w:tcPr>
            <w:tcW w:w="259" w:type="pct"/>
            <w:vAlign w:val="center"/>
          </w:tcPr>
          <w:p w:rsidR="00EF40A7" w:rsidRPr="005B2E12" w:rsidRDefault="00EF40A7" w:rsidP="00B46D8D">
            <w:pPr>
              <w:rPr>
                <w:rFonts w:ascii="宋体" w:hAnsi="宋体"/>
                <w:color w:val="000000"/>
                <w:sz w:val="18"/>
                <w:szCs w:val="18"/>
              </w:rPr>
            </w:pPr>
          </w:p>
        </w:tc>
      </w:tr>
      <w:tr w:rsidR="00EF40A7" w:rsidRPr="005B2E12" w:rsidTr="0002294A">
        <w:tc>
          <w:tcPr>
            <w:tcW w:w="171" w:type="pct"/>
            <w:vAlign w:val="center"/>
          </w:tcPr>
          <w:p w:rsidR="00EF40A7" w:rsidRPr="005B2E12" w:rsidRDefault="00EF40A7" w:rsidP="003E35AA">
            <w:pPr>
              <w:jc w:val="center"/>
              <w:rPr>
                <w:rFonts w:ascii="宋体" w:hAnsi="宋体"/>
                <w:color w:val="000000"/>
                <w:sz w:val="18"/>
                <w:szCs w:val="18"/>
              </w:rPr>
            </w:pPr>
            <w:r w:rsidRPr="005B2E12">
              <w:rPr>
                <w:rFonts w:ascii="宋体" w:hAnsi="宋体" w:hint="eastAsia"/>
                <w:color w:val="000000"/>
                <w:sz w:val="18"/>
                <w:szCs w:val="18"/>
              </w:rPr>
              <w:t>4</w:t>
            </w:r>
          </w:p>
        </w:tc>
        <w:tc>
          <w:tcPr>
            <w:tcW w:w="771" w:type="pct"/>
            <w:vAlign w:val="center"/>
          </w:tcPr>
          <w:p w:rsidR="00EF40A7" w:rsidRPr="005B2E12" w:rsidRDefault="00EF40A7" w:rsidP="00EF40A7">
            <w:pPr>
              <w:jc w:val="center"/>
              <w:rPr>
                <w:rFonts w:ascii="宋体" w:hAnsi="宋体"/>
                <w:color w:val="000000"/>
                <w:sz w:val="18"/>
                <w:szCs w:val="18"/>
              </w:rPr>
            </w:pPr>
            <w:r>
              <w:rPr>
                <w:rFonts w:ascii="宋体" w:hAnsi="宋体" w:hint="eastAsia"/>
                <w:color w:val="000000"/>
                <w:sz w:val="18"/>
                <w:szCs w:val="18"/>
              </w:rPr>
              <w:t>防结露涂层</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376" w:type="pct"/>
            <w:vAlign w:val="center"/>
          </w:tcPr>
          <w:p w:rsidR="00EF40A7" w:rsidRPr="005B2E12" w:rsidRDefault="00EF40A7" w:rsidP="00EF40A7">
            <w:pPr>
              <w:rPr>
                <w:rFonts w:ascii="宋体" w:hAnsi="宋体"/>
                <w:color w:val="000000"/>
                <w:sz w:val="18"/>
                <w:szCs w:val="18"/>
              </w:rPr>
            </w:pPr>
            <w:r w:rsidRPr="00EF40A7">
              <w:rPr>
                <w:rFonts w:ascii="宋体" w:hAnsi="宋体" w:hint="eastAsia"/>
                <w:color w:val="000000"/>
                <w:sz w:val="18"/>
                <w:szCs w:val="18"/>
              </w:rPr>
              <w:t xml:space="preserve">室温：25℃  </w:t>
            </w:r>
          </w:p>
        </w:tc>
        <w:tc>
          <w:tcPr>
            <w:tcW w:w="473" w:type="pct"/>
            <w:vAlign w:val="center"/>
          </w:tcPr>
          <w:p w:rsidR="00EF40A7" w:rsidRPr="005B2E12" w:rsidRDefault="00EF40A7" w:rsidP="003E35AA">
            <w:pPr>
              <w:jc w:val="center"/>
              <w:rPr>
                <w:rFonts w:ascii="宋体" w:hAnsi="宋体"/>
                <w:color w:val="000000"/>
                <w:sz w:val="18"/>
                <w:szCs w:val="18"/>
              </w:rPr>
            </w:pPr>
            <w:r w:rsidRPr="00EF40A7">
              <w:rPr>
                <w:rFonts w:ascii="宋体" w:hAnsi="宋体" w:hint="eastAsia"/>
                <w:color w:val="000000"/>
                <w:sz w:val="18"/>
                <w:szCs w:val="18"/>
              </w:rPr>
              <w:t>环境湿度：56%</w:t>
            </w:r>
          </w:p>
        </w:tc>
        <w:tc>
          <w:tcPr>
            <w:tcW w:w="296" w:type="pct"/>
            <w:vAlign w:val="center"/>
          </w:tcPr>
          <w:p w:rsidR="00EF40A7" w:rsidRPr="005B2E12" w:rsidRDefault="00EF40A7" w:rsidP="003E35AA">
            <w:pPr>
              <w:jc w:val="center"/>
              <w:rPr>
                <w:rFonts w:ascii="宋体" w:hAnsi="宋体"/>
                <w:color w:val="000000"/>
                <w:sz w:val="18"/>
                <w:szCs w:val="18"/>
              </w:rPr>
            </w:pPr>
            <w:r w:rsidRPr="00EF40A7">
              <w:rPr>
                <w:rFonts w:ascii="宋体" w:hAnsi="宋体" w:hint="eastAsia"/>
                <w:color w:val="000000"/>
                <w:sz w:val="18"/>
                <w:szCs w:val="18"/>
              </w:rPr>
              <w:t>水温：5.1℃</w:t>
            </w:r>
          </w:p>
        </w:tc>
        <w:tc>
          <w:tcPr>
            <w:tcW w:w="443" w:type="pct"/>
            <w:vAlign w:val="center"/>
          </w:tcPr>
          <w:p w:rsidR="00EF40A7" w:rsidRPr="005B2E12" w:rsidRDefault="00AD1F59" w:rsidP="00AD1F59">
            <w:pPr>
              <w:rPr>
                <w:rFonts w:ascii="宋体" w:hAnsi="宋体"/>
                <w:color w:val="000000"/>
                <w:sz w:val="18"/>
                <w:szCs w:val="18"/>
              </w:rPr>
            </w:pPr>
            <w:r>
              <w:rPr>
                <w:rFonts w:ascii="宋体" w:hAnsi="宋体" w:hint="eastAsia"/>
                <w:color w:val="000000"/>
                <w:sz w:val="18"/>
                <w:szCs w:val="18"/>
              </w:rPr>
              <w:t>涂层厚度0.278mm</w:t>
            </w:r>
            <w:r w:rsidR="00EF40A7" w:rsidRPr="00EF40A7">
              <w:rPr>
                <w:rFonts w:ascii="宋体" w:hAnsi="宋体" w:hint="eastAsia"/>
                <w:color w:val="000000"/>
                <w:sz w:val="18"/>
                <w:szCs w:val="18"/>
              </w:rPr>
              <w:t>未有滴水现象</w:t>
            </w:r>
          </w:p>
        </w:tc>
        <w:tc>
          <w:tcPr>
            <w:tcW w:w="461" w:type="pct"/>
            <w:gridSpan w:val="2"/>
            <w:vAlign w:val="center"/>
          </w:tcPr>
          <w:p w:rsidR="00EF40A7" w:rsidRPr="005B2E12" w:rsidRDefault="00EF40A7" w:rsidP="003E35AA">
            <w:pPr>
              <w:jc w:val="center"/>
              <w:rPr>
                <w:rFonts w:ascii="宋体" w:hAnsi="宋体"/>
                <w:color w:val="000000"/>
                <w:sz w:val="18"/>
                <w:szCs w:val="18"/>
              </w:rPr>
            </w:pPr>
            <w:r>
              <w:rPr>
                <w:rFonts w:ascii="宋体" w:hAnsi="宋体" w:hint="eastAsia"/>
                <w:color w:val="000000"/>
                <w:sz w:val="18"/>
                <w:szCs w:val="18"/>
              </w:rPr>
              <w:t>达到</w:t>
            </w:r>
          </w:p>
        </w:tc>
        <w:tc>
          <w:tcPr>
            <w:tcW w:w="432" w:type="pct"/>
            <w:vAlign w:val="center"/>
          </w:tcPr>
          <w:p w:rsidR="00EF40A7" w:rsidRPr="005B2E12" w:rsidRDefault="00EF40A7" w:rsidP="003E35AA">
            <w:pPr>
              <w:jc w:val="center"/>
              <w:rPr>
                <w:rFonts w:ascii="宋体" w:hAnsi="宋体"/>
                <w:color w:val="000000"/>
                <w:sz w:val="18"/>
                <w:szCs w:val="18"/>
              </w:rPr>
            </w:pPr>
          </w:p>
        </w:tc>
        <w:tc>
          <w:tcPr>
            <w:tcW w:w="385" w:type="pct"/>
            <w:vAlign w:val="center"/>
          </w:tcPr>
          <w:p w:rsidR="00EF40A7" w:rsidRPr="005B2E12" w:rsidRDefault="00EF40A7" w:rsidP="003E35AA">
            <w:pPr>
              <w:jc w:val="center"/>
              <w:rPr>
                <w:rFonts w:ascii="宋体" w:hAnsi="宋体"/>
                <w:color w:val="000000"/>
                <w:sz w:val="18"/>
                <w:szCs w:val="18"/>
              </w:rPr>
            </w:pPr>
          </w:p>
        </w:tc>
        <w:tc>
          <w:tcPr>
            <w:tcW w:w="484" w:type="pct"/>
            <w:vAlign w:val="center"/>
          </w:tcPr>
          <w:p w:rsidR="00EF40A7" w:rsidRPr="005B2E12" w:rsidRDefault="00EF40A7" w:rsidP="00AD1F59">
            <w:pPr>
              <w:jc w:val="center"/>
              <w:rPr>
                <w:rFonts w:ascii="宋体" w:hAnsi="宋体"/>
                <w:color w:val="000000"/>
                <w:sz w:val="18"/>
                <w:szCs w:val="18"/>
              </w:rPr>
            </w:pPr>
          </w:p>
        </w:tc>
        <w:tc>
          <w:tcPr>
            <w:tcW w:w="447" w:type="pct"/>
            <w:vAlign w:val="center"/>
          </w:tcPr>
          <w:p w:rsidR="00EF40A7" w:rsidRPr="005B2E12" w:rsidRDefault="00EF40A7" w:rsidP="003E35AA">
            <w:pPr>
              <w:rPr>
                <w:rFonts w:ascii="宋体" w:hAnsi="宋体"/>
                <w:color w:val="000000"/>
                <w:sz w:val="18"/>
                <w:szCs w:val="18"/>
              </w:rPr>
            </w:pPr>
          </w:p>
        </w:tc>
        <w:tc>
          <w:tcPr>
            <w:tcW w:w="259" w:type="pct"/>
            <w:vAlign w:val="center"/>
          </w:tcPr>
          <w:p w:rsidR="00EF40A7" w:rsidRPr="005B2E12" w:rsidRDefault="00EF40A7" w:rsidP="003E35AA">
            <w:pPr>
              <w:rPr>
                <w:rFonts w:ascii="宋体" w:hAnsi="宋体"/>
                <w:color w:val="000000"/>
                <w:sz w:val="18"/>
                <w:szCs w:val="18"/>
              </w:rPr>
            </w:pPr>
          </w:p>
        </w:tc>
      </w:tr>
      <w:tr w:rsidR="00EF40A7" w:rsidRPr="005B2E12" w:rsidTr="0002294A">
        <w:tc>
          <w:tcPr>
            <w:tcW w:w="171" w:type="pct"/>
            <w:vAlign w:val="center"/>
          </w:tcPr>
          <w:p w:rsidR="00EF40A7" w:rsidRPr="005B2E12" w:rsidRDefault="00EF40A7" w:rsidP="003E35AA">
            <w:pPr>
              <w:jc w:val="center"/>
              <w:rPr>
                <w:rFonts w:ascii="宋体" w:hAnsi="宋体"/>
                <w:color w:val="000000"/>
                <w:sz w:val="18"/>
                <w:szCs w:val="18"/>
              </w:rPr>
            </w:pPr>
            <w:r w:rsidRPr="005B2E12">
              <w:rPr>
                <w:rFonts w:ascii="宋体" w:hAnsi="宋体" w:hint="eastAsia"/>
                <w:color w:val="000000"/>
                <w:sz w:val="18"/>
                <w:szCs w:val="18"/>
              </w:rPr>
              <w:t>5</w:t>
            </w:r>
          </w:p>
        </w:tc>
        <w:tc>
          <w:tcPr>
            <w:tcW w:w="771" w:type="pct"/>
            <w:vAlign w:val="center"/>
          </w:tcPr>
          <w:p w:rsidR="00EF40A7" w:rsidRPr="005B2E12" w:rsidRDefault="00EF40A7" w:rsidP="00EF40A7">
            <w:pPr>
              <w:jc w:val="center"/>
              <w:rPr>
                <w:rFonts w:ascii="宋体" w:hAnsi="宋体"/>
                <w:color w:val="000000"/>
                <w:sz w:val="18"/>
                <w:szCs w:val="18"/>
              </w:rPr>
            </w:pPr>
            <w:r>
              <w:rPr>
                <w:rFonts w:ascii="宋体" w:hAnsi="宋体" w:hint="eastAsia"/>
                <w:color w:val="000000"/>
                <w:sz w:val="18"/>
                <w:szCs w:val="18"/>
              </w:rPr>
              <w:t>承载力</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5</w:t>
            </w:r>
            <w:r w:rsidRPr="005B2E12">
              <w:rPr>
                <w:rFonts w:ascii="宋体" w:hAnsi="宋体" w:hint="eastAsia"/>
                <w:color w:val="000000"/>
                <w:sz w:val="18"/>
                <w:szCs w:val="18"/>
              </w:rPr>
              <w:t>）</w:t>
            </w:r>
          </w:p>
        </w:tc>
        <w:tc>
          <w:tcPr>
            <w:tcW w:w="1145" w:type="pct"/>
            <w:gridSpan w:val="3"/>
            <w:vAlign w:val="center"/>
          </w:tcPr>
          <w:p w:rsidR="00EF40A7" w:rsidRPr="005B2E12" w:rsidRDefault="00AD1F59" w:rsidP="003E35AA">
            <w:pPr>
              <w:jc w:val="center"/>
              <w:rPr>
                <w:rFonts w:ascii="宋体" w:hAnsi="宋体"/>
                <w:color w:val="000000"/>
                <w:sz w:val="18"/>
                <w:szCs w:val="18"/>
              </w:rPr>
            </w:pPr>
            <w:r w:rsidRPr="00AD1F59">
              <w:rPr>
                <w:rFonts w:ascii="宋体" w:hAnsi="宋体" w:hint="eastAsia"/>
                <w:color w:val="000000"/>
                <w:sz w:val="18"/>
                <w:szCs w:val="18"/>
              </w:rPr>
              <w:t>底部按100MM*100mm集中</w:t>
            </w:r>
            <w:r>
              <w:rPr>
                <w:rFonts w:ascii="宋体" w:hAnsi="宋体" w:hint="eastAsia"/>
                <w:color w:val="000000"/>
                <w:sz w:val="18"/>
                <w:szCs w:val="18"/>
              </w:rPr>
              <w:t>承重130kg，</w:t>
            </w:r>
          </w:p>
        </w:tc>
        <w:tc>
          <w:tcPr>
            <w:tcW w:w="443" w:type="pct"/>
            <w:vAlign w:val="center"/>
          </w:tcPr>
          <w:p w:rsidR="00EF40A7" w:rsidRPr="005B2E12" w:rsidRDefault="00AD1F59" w:rsidP="003E35AA">
            <w:pPr>
              <w:jc w:val="center"/>
              <w:rPr>
                <w:rFonts w:ascii="宋体" w:hAnsi="宋体"/>
                <w:color w:val="000000"/>
                <w:sz w:val="18"/>
                <w:szCs w:val="18"/>
              </w:rPr>
            </w:pPr>
            <w:r>
              <w:rPr>
                <w:rFonts w:ascii="宋体" w:hAnsi="宋体"/>
                <w:color w:val="000000"/>
                <w:sz w:val="18"/>
                <w:szCs w:val="18"/>
              </w:rPr>
              <w:t>无变形</w:t>
            </w:r>
          </w:p>
        </w:tc>
        <w:tc>
          <w:tcPr>
            <w:tcW w:w="461" w:type="pct"/>
            <w:gridSpan w:val="2"/>
            <w:vAlign w:val="center"/>
          </w:tcPr>
          <w:p w:rsidR="00EF40A7" w:rsidRPr="005B2E12" w:rsidRDefault="00AD1F59" w:rsidP="003E35AA">
            <w:pPr>
              <w:jc w:val="center"/>
              <w:rPr>
                <w:rFonts w:ascii="宋体" w:hAnsi="宋体"/>
                <w:color w:val="000000"/>
                <w:sz w:val="18"/>
                <w:szCs w:val="18"/>
              </w:rPr>
            </w:pPr>
            <w:r>
              <w:rPr>
                <w:rFonts w:ascii="宋体" w:hAnsi="宋体" w:hint="eastAsia"/>
                <w:color w:val="000000"/>
                <w:sz w:val="18"/>
                <w:szCs w:val="18"/>
              </w:rPr>
              <w:t>达到</w:t>
            </w:r>
          </w:p>
        </w:tc>
        <w:tc>
          <w:tcPr>
            <w:tcW w:w="432" w:type="pct"/>
            <w:vAlign w:val="center"/>
          </w:tcPr>
          <w:p w:rsidR="00EF40A7" w:rsidRPr="005B2E12" w:rsidRDefault="00AD1F59" w:rsidP="003E35AA">
            <w:pPr>
              <w:jc w:val="center"/>
              <w:rPr>
                <w:rFonts w:ascii="宋体" w:hAnsi="宋体"/>
                <w:color w:val="000000"/>
                <w:sz w:val="18"/>
                <w:szCs w:val="18"/>
              </w:rPr>
            </w:pPr>
            <w:r>
              <w:rPr>
                <w:rFonts w:ascii="宋体" w:hAnsi="宋体"/>
                <w:color w:val="000000"/>
                <w:sz w:val="18"/>
                <w:szCs w:val="18"/>
              </w:rPr>
              <w:t>未变形</w:t>
            </w:r>
          </w:p>
        </w:tc>
        <w:tc>
          <w:tcPr>
            <w:tcW w:w="385" w:type="pct"/>
            <w:vAlign w:val="center"/>
          </w:tcPr>
          <w:p w:rsidR="00EF40A7" w:rsidRPr="005B2E12" w:rsidRDefault="00AD1F59" w:rsidP="003E35AA">
            <w:pPr>
              <w:jc w:val="center"/>
              <w:rPr>
                <w:rFonts w:ascii="宋体" w:hAnsi="宋体"/>
                <w:color w:val="000000"/>
                <w:sz w:val="18"/>
                <w:szCs w:val="18"/>
              </w:rPr>
            </w:pPr>
            <w:r>
              <w:rPr>
                <w:rFonts w:ascii="宋体" w:hAnsi="宋体" w:hint="eastAsia"/>
                <w:color w:val="000000"/>
                <w:sz w:val="18"/>
                <w:szCs w:val="18"/>
              </w:rPr>
              <w:t>达到</w:t>
            </w:r>
          </w:p>
        </w:tc>
        <w:tc>
          <w:tcPr>
            <w:tcW w:w="484" w:type="pct"/>
            <w:vAlign w:val="center"/>
          </w:tcPr>
          <w:p w:rsidR="00EF40A7" w:rsidRPr="005B2E12" w:rsidRDefault="00AD1F59" w:rsidP="00AD1F59">
            <w:pPr>
              <w:jc w:val="center"/>
              <w:rPr>
                <w:rFonts w:ascii="宋体" w:hAnsi="宋体"/>
                <w:color w:val="000000"/>
                <w:sz w:val="18"/>
                <w:szCs w:val="18"/>
              </w:rPr>
            </w:pPr>
            <w:r>
              <w:rPr>
                <w:rFonts w:ascii="宋体" w:hAnsi="宋体"/>
                <w:color w:val="000000"/>
                <w:sz w:val="18"/>
                <w:szCs w:val="18"/>
              </w:rPr>
              <w:t>无变形</w:t>
            </w:r>
          </w:p>
        </w:tc>
        <w:tc>
          <w:tcPr>
            <w:tcW w:w="447" w:type="pct"/>
            <w:vAlign w:val="center"/>
          </w:tcPr>
          <w:p w:rsidR="00EF40A7" w:rsidRPr="005B2E12" w:rsidRDefault="00AD1F59" w:rsidP="00AD1F59">
            <w:pPr>
              <w:jc w:val="center"/>
              <w:rPr>
                <w:rFonts w:ascii="宋体" w:hAnsi="宋体"/>
                <w:color w:val="000000"/>
                <w:sz w:val="18"/>
                <w:szCs w:val="18"/>
              </w:rPr>
            </w:pPr>
            <w:r>
              <w:rPr>
                <w:rFonts w:ascii="宋体" w:hAnsi="宋体" w:hint="eastAsia"/>
                <w:color w:val="000000"/>
                <w:sz w:val="18"/>
                <w:szCs w:val="18"/>
              </w:rPr>
              <w:t>达到</w:t>
            </w:r>
          </w:p>
        </w:tc>
        <w:tc>
          <w:tcPr>
            <w:tcW w:w="259" w:type="pct"/>
            <w:vAlign w:val="center"/>
          </w:tcPr>
          <w:p w:rsidR="00EF40A7" w:rsidRPr="005B2E12" w:rsidRDefault="00EF40A7" w:rsidP="003E35AA">
            <w:pPr>
              <w:rPr>
                <w:rFonts w:ascii="宋体" w:hAnsi="宋体"/>
                <w:color w:val="000000"/>
                <w:sz w:val="18"/>
                <w:szCs w:val="18"/>
              </w:rPr>
            </w:pPr>
          </w:p>
        </w:tc>
      </w:tr>
      <w:tr w:rsidR="00EF40A7" w:rsidRPr="005B2E12" w:rsidTr="0002294A">
        <w:tc>
          <w:tcPr>
            <w:tcW w:w="171" w:type="pct"/>
            <w:vAlign w:val="center"/>
          </w:tcPr>
          <w:p w:rsidR="00EF40A7" w:rsidRPr="005B2E12" w:rsidRDefault="00EF40A7" w:rsidP="003E35AA">
            <w:pPr>
              <w:jc w:val="center"/>
              <w:rPr>
                <w:rFonts w:ascii="宋体" w:hAnsi="宋体"/>
                <w:color w:val="000000"/>
                <w:sz w:val="18"/>
                <w:szCs w:val="18"/>
              </w:rPr>
            </w:pPr>
            <w:r w:rsidRPr="005B2E12">
              <w:rPr>
                <w:rFonts w:ascii="宋体" w:hAnsi="宋体" w:hint="eastAsia"/>
                <w:color w:val="000000"/>
                <w:sz w:val="18"/>
                <w:szCs w:val="18"/>
              </w:rPr>
              <w:t>6</w:t>
            </w:r>
          </w:p>
        </w:tc>
        <w:tc>
          <w:tcPr>
            <w:tcW w:w="771" w:type="pct"/>
            <w:vMerge w:val="restart"/>
            <w:vAlign w:val="center"/>
          </w:tcPr>
          <w:p w:rsidR="00EF40A7" w:rsidRPr="005B2E12" w:rsidRDefault="00EF40A7" w:rsidP="00EF40A7">
            <w:pPr>
              <w:spacing w:line="220" w:lineRule="exact"/>
              <w:jc w:val="center"/>
              <w:rPr>
                <w:rFonts w:ascii="宋体" w:hAnsi="宋体"/>
                <w:color w:val="000000"/>
                <w:sz w:val="18"/>
                <w:szCs w:val="18"/>
              </w:rPr>
            </w:pPr>
            <w:r>
              <w:rPr>
                <w:rFonts w:ascii="宋体" w:hAnsi="宋体" w:hint="eastAsia"/>
                <w:color w:val="000000"/>
                <w:sz w:val="18"/>
                <w:szCs w:val="18"/>
              </w:rPr>
              <w:t>水嘴孔</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p>
        </w:tc>
        <w:tc>
          <w:tcPr>
            <w:tcW w:w="1145" w:type="pct"/>
            <w:gridSpan w:val="3"/>
            <w:vAlign w:val="center"/>
          </w:tcPr>
          <w:p w:rsidR="00EF40A7" w:rsidRPr="005B2E12" w:rsidRDefault="00AD1F59" w:rsidP="00EF40A7">
            <w:pPr>
              <w:spacing w:line="220" w:lineRule="exact"/>
              <w:jc w:val="center"/>
              <w:rPr>
                <w:rFonts w:ascii="宋体" w:hAnsi="宋体"/>
                <w:color w:val="000000"/>
                <w:sz w:val="18"/>
                <w:szCs w:val="18"/>
              </w:rPr>
            </w:pPr>
            <w:r>
              <w:rPr>
                <w:rFonts w:ascii="宋体" w:hAnsi="宋体"/>
                <w:color w:val="000000"/>
                <w:sz w:val="18"/>
                <w:szCs w:val="18"/>
              </w:rPr>
              <w:t>吊重</w:t>
            </w:r>
            <w:r>
              <w:rPr>
                <w:rFonts w:ascii="宋体" w:hAnsi="宋体" w:hint="eastAsia"/>
                <w:color w:val="000000"/>
                <w:sz w:val="18"/>
                <w:szCs w:val="18"/>
              </w:rPr>
              <w:t>15kg</w:t>
            </w:r>
          </w:p>
        </w:tc>
        <w:tc>
          <w:tcPr>
            <w:tcW w:w="443" w:type="pct"/>
            <w:vAlign w:val="center"/>
          </w:tcPr>
          <w:p w:rsidR="00EF40A7" w:rsidRPr="005B2E12" w:rsidRDefault="00EF40A7" w:rsidP="00B46D8D">
            <w:pPr>
              <w:spacing w:line="220" w:lineRule="exact"/>
              <w:jc w:val="left"/>
              <w:rPr>
                <w:rFonts w:ascii="宋体" w:hAnsi="宋体"/>
                <w:color w:val="000000"/>
                <w:sz w:val="18"/>
                <w:szCs w:val="18"/>
              </w:rPr>
            </w:pPr>
          </w:p>
        </w:tc>
        <w:tc>
          <w:tcPr>
            <w:tcW w:w="461" w:type="pct"/>
            <w:gridSpan w:val="2"/>
            <w:vAlign w:val="center"/>
          </w:tcPr>
          <w:p w:rsidR="00EF40A7" w:rsidRPr="005B2E12" w:rsidRDefault="00EF40A7" w:rsidP="003E35AA">
            <w:pPr>
              <w:jc w:val="center"/>
              <w:rPr>
                <w:rFonts w:ascii="宋体" w:hAnsi="宋体"/>
                <w:color w:val="000000"/>
                <w:sz w:val="18"/>
                <w:szCs w:val="18"/>
              </w:rPr>
            </w:pPr>
          </w:p>
        </w:tc>
        <w:tc>
          <w:tcPr>
            <w:tcW w:w="432" w:type="pct"/>
            <w:vAlign w:val="center"/>
          </w:tcPr>
          <w:p w:rsidR="00EF40A7" w:rsidRPr="00B46D8D" w:rsidRDefault="00AD1F59" w:rsidP="00EF40A7">
            <w:pPr>
              <w:jc w:val="center"/>
              <w:rPr>
                <w:rFonts w:ascii="宋体" w:hAnsi="宋体"/>
                <w:color w:val="000000"/>
                <w:sz w:val="18"/>
                <w:szCs w:val="18"/>
              </w:rPr>
            </w:pPr>
            <w:r>
              <w:rPr>
                <w:rFonts w:ascii="宋体" w:hAnsi="宋体"/>
                <w:color w:val="000000"/>
                <w:sz w:val="18"/>
                <w:szCs w:val="18"/>
              </w:rPr>
              <w:t>变形</w:t>
            </w:r>
          </w:p>
        </w:tc>
        <w:tc>
          <w:tcPr>
            <w:tcW w:w="385" w:type="pct"/>
            <w:vAlign w:val="center"/>
          </w:tcPr>
          <w:p w:rsidR="00EF40A7" w:rsidRPr="005B2E12" w:rsidRDefault="00AD1F59" w:rsidP="00B46D8D">
            <w:pPr>
              <w:jc w:val="center"/>
              <w:rPr>
                <w:rFonts w:ascii="宋体" w:hAnsi="宋体"/>
                <w:color w:val="000000"/>
                <w:sz w:val="18"/>
                <w:szCs w:val="18"/>
              </w:rPr>
            </w:pPr>
            <w:r>
              <w:rPr>
                <w:rFonts w:ascii="宋体" w:hAnsi="宋体"/>
                <w:color w:val="000000"/>
                <w:sz w:val="18"/>
                <w:szCs w:val="18"/>
              </w:rPr>
              <w:t>不合格</w:t>
            </w:r>
          </w:p>
        </w:tc>
        <w:tc>
          <w:tcPr>
            <w:tcW w:w="484" w:type="pct"/>
            <w:vAlign w:val="center"/>
          </w:tcPr>
          <w:p w:rsidR="00EF40A7" w:rsidRPr="005B2E12" w:rsidRDefault="00EF40A7" w:rsidP="00AD1F59">
            <w:pPr>
              <w:jc w:val="center"/>
              <w:rPr>
                <w:rFonts w:ascii="宋体" w:hAnsi="宋体"/>
                <w:color w:val="000000"/>
                <w:sz w:val="18"/>
                <w:szCs w:val="18"/>
              </w:rPr>
            </w:pPr>
          </w:p>
        </w:tc>
        <w:tc>
          <w:tcPr>
            <w:tcW w:w="447" w:type="pct"/>
            <w:vAlign w:val="center"/>
          </w:tcPr>
          <w:p w:rsidR="00EF40A7" w:rsidRPr="005B2E12" w:rsidRDefault="00EF40A7" w:rsidP="003E35AA">
            <w:pPr>
              <w:rPr>
                <w:rFonts w:ascii="宋体" w:hAnsi="宋体"/>
                <w:color w:val="000000"/>
                <w:sz w:val="18"/>
                <w:szCs w:val="18"/>
              </w:rPr>
            </w:pPr>
          </w:p>
        </w:tc>
        <w:tc>
          <w:tcPr>
            <w:tcW w:w="259" w:type="pct"/>
            <w:vAlign w:val="center"/>
          </w:tcPr>
          <w:p w:rsidR="00EF40A7" w:rsidRPr="005B2E12" w:rsidRDefault="00EF40A7" w:rsidP="003E35AA">
            <w:pPr>
              <w:rPr>
                <w:rFonts w:ascii="宋体" w:hAnsi="宋体"/>
                <w:color w:val="000000"/>
                <w:sz w:val="18"/>
                <w:szCs w:val="18"/>
              </w:rPr>
            </w:pPr>
          </w:p>
        </w:tc>
      </w:tr>
      <w:tr w:rsidR="00EF40A7" w:rsidRPr="005B2E12" w:rsidTr="0002294A">
        <w:tc>
          <w:tcPr>
            <w:tcW w:w="171" w:type="pct"/>
            <w:vAlign w:val="center"/>
          </w:tcPr>
          <w:p w:rsidR="00EF40A7" w:rsidRPr="005B2E12" w:rsidRDefault="00EF40A7" w:rsidP="003E35AA">
            <w:pPr>
              <w:jc w:val="center"/>
              <w:rPr>
                <w:rFonts w:ascii="宋体" w:hAnsi="宋体"/>
                <w:color w:val="000000"/>
                <w:sz w:val="18"/>
                <w:szCs w:val="18"/>
              </w:rPr>
            </w:pPr>
          </w:p>
        </w:tc>
        <w:tc>
          <w:tcPr>
            <w:tcW w:w="771" w:type="pct"/>
            <w:vMerge/>
            <w:vAlign w:val="center"/>
          </w:tcPr>
          <w:p w:rsidR="00EF40A7" w:rsidRDefault="00EF40A7" w:rsidP="00EF40A7">
            <w:pPr>
              <w:spacing w:line="220" w:lineRule="exact"/>
              <w:jc w:val="center"/>
              <w:rPr>
                <w:rFonts w:ascii="宋体" w:hAnsi="宋体"/>
                <w:color w:val="000000"/>
                <w:sz w:val="18"/>
                <w:szCs w:val="18"/>
              </w:rPr>
            </w:pPr>
          </w:p>
        </w:tc>
        <w:tc>
          <w:tcPr>
            <w:tcW w:w="1145" w:type="pct"/>
            <w:gridSpan w:val="3"/>
            <w:vAlign w:val="center"/>
          </w:tcPr>
          <w:p w:rsidR="00EF40A7" w:rsidRPr="005B2E12" w:rsidRDefault="00AD1F59" w:rsidP="00AD1F59">
            <w:pPr>
              <w:spacing w:line="220" w:lineRule="exact"/>
              <w:jc w:val="center"/>
              <w:rPr>
                <w:rFonts w:ascii="宋体" w:hAnsi="宋体"/>
                <w:color w:val="000000"/>
                <w:sz w:val="18"/>
                <w:szCs w:val="18"/>
              </w:rPr>
            </w:pPr>
            <w:r>
              <w:rPr>
                <w:rFonts w:ascii="宋体" w:hAnsi="宋体"/>
                <w:color w:val="000000"/>
                <w:sz w:val="18"/>
                <w:szCs w:val="18"/>
              </w:rPr>
              <w:t>吊重</w:t>
            </w:r>
            <w:r>
              <w:rPr>
                <w:rFonts w:ascii="宋体" w:hAnsi="宋体" w:hint="eastAsia"/>
                <w:color w:val="000000"/>
                <w:sz w:val="18"/>
                <w:szCs w:val="18"/>
              </w:rPr>
              <w:t>10kg</w:t>
            </w:r>
          </w:p>
        </w:tc>
        <w:tc>
          <w:tcPr>
            <w:tcW w:w="443" w:type="pct"/>
            <w:vAlign w:val="center"/>
          </w:tcPr>
          <w:p w:rsidR="00EF40A7" w:rsidRPr="005B2E12" w:rsidRDefault="00EF40A7" w:rsidP="00B46D8D">
            <w:pPr>
              <w:spacing w:line="220" w:lineRule="exact"/>
              <w:jc w:val="left"/>
              <w:rPr>
                <w:rFonts w:ascii="宋体" w:hAnsi="宋体"/>
                <w:color w:val="000000"/>
                <w:sz w:val="18"/>
                <w:szCs w:val="18"/>
              </w:rPr>
            </w:pPr>
          </w:p>
        </w:tc>
        <w:tc>
          <w:tcPr>
            <w:tcW w:w="461" w:type="pct"/>
            <w:gridSpan w:val="2"/>
            <w:vAlign w:val="center"/>
          </w:tcPr>
          <w:p w:rsidR="00EF40A7" w:rsidRPr="005B2E12" w:rsidRDefault="00EF40A7" w:rsidP="003E35AA">
            <w:pPr>
              <w:jc w:val="center"/>
              <w:rPr>
                <w:rFonts w:ascii="宋体" w:hAnsi="宋体"/>
                <w:color w:val="000000"/>
                <w:sz w:val="18"/>
                <w:szCs w:val="18"/>
              </w:rPr>
            </w:pPr>
          </w:p>
        </w:tc>
        <w:tc>
          <w:tcPr>
            <w:tcW w:w="432" w:type="pct"/>
            <w:vAlign w:val="center"/>
          </w:tcPr>
          <w:p w:rsidR="00EF40A7" w:rsidRDefault="00AD1F59" w:rsidP="00EF40A7">
            <w:pPr>
              <w:jc w:val="center"/>
              <w:rPr>
                <w:rFonts w:ascii="宋体" w:hAnsi="宋体"/>
                <w:color w:val="000000"/>
                <w:sz w:val="18"/>
                <w:szCs w:val="18"/>
              </w:rPr>
            </w:pPr>
            <w:r>
              <w:rPr>
                <w:rFonts w:ascii="宋体" w:hAnsi="宋体"/>
                <w:color w:val="000000"/>
                <w:sz w:val="18"/>
                <w:szCs w:val="18"/>
              </w:rPr>
              <w:t>未变形</w:t>
            </w:r>
          </w:p>
        </w:tc>
        <w:tc>
          <w:tcPr>
            <w:tcW w:w="385" w:type="pct"/>
            <w:vAlign w:val="center"/>
          </w:tcPr>
          <w:p w:rsidR="00EF40A7" w:rsidRDefault="00EF40A7" w:rsidP="00B46D8D">
            <w:pPr>
              <w:jc w:val="center"/>
              <w:rPr>
                <w:rFonts w:ascii="宋体" w:hAnsi="宋体"/>
                <w:color w:val="000000"/>
                <w:sz w:val="18"/>
                <w:szCs w:val="18"/>
              </w:rPr>
            </w:pPr>
            <w:r>
              <w:rPr>
                <w:rFonts w:ascii="宋体" w:hAnsi="宋体" w:hint="eastAsia"/>
                <w:color w:val="000000"/>
                <w:sz w:val="18"/>
                <w:szCs w:val="18"/>
              </w:rPr>
              <w:t>达到</w:t>
            </w:r>
          </w:p>
        </w:tc>
        <w:tc>
          <w:tcPr>
            <w:tcW w:w="484" w:type="pct"/>
            <w:vAlign w:val="center"/>
          </w:tcPr>
          <w:p w:rsidR="00EF40A7" w:rsidRPr="005B2E12" w:rsidRDefault="00EF40A7" w:rsidP="00AD1F59">
            <w:pPr>
              <w:jc w:val="center"/>
              <w:rPr>
                <w:rFonts w:ascii="宋体" w:hAnsi="宋体"/>
                <w:color w:val="000000"/>
                <w:sz w:val="18"/>
                <w:szCs w:val="18"/>
              </w:rPr>
            </w:pPr>
          </w:p>
        </w:tc>
        <w:tc>
          <w:tcPr>
            <w:tcW w:w="447" w:type="pct"/>
            <w:vAlign w:val="center"/>
          </w:tcPr>
          <w:p w:rsidR="00EF40A7" w:rsidRPr="005B2E12" w:rsidRDefault="00EF40A7" w:rsidP="003E35AA">
            <w:pPr>
              <w:rPr>
                <w:rFonts w:ascii="宋体" w:hAnsi="宋体"/>
                <w:color w:val="000000"/>
                <w:sz w:val="18"/>
                <w:szCs w:val="18"/>
              </w:rPr>
            </w:pPr>
          </w:p>
        </w:tc>
        <w:tc>
          <w:tcPr>
            <w:tcW w:w="259" w:type="pct"/>
            <w:vAlign w:val="center"/>
          </w:tcPr>
          <w:p w:rsidR="00EF40A7" w:rsidRPr="005B2E12" w:rsidRDefault="00EF40A7" w:rsidP="003E35AA">
            <w:pPr>
              <w:rPr>
                <w:rFonts w:ascii="宋体" w:hAnsi="宋体"/>
                <w:color w:val="000000"/>
                <w:sz w:val="18"/>
                <w:szCs w:val="18"/>
              </w:rPr>
            </w:pPr>
          </w:p>
        </w:tc>
      </w:tr>
      <w:tr w:rsidR="00FD14D1" w:rsidRPr="005B2E12" w:rsidTr="0002294A">
        <w:tc>
          <w:tcPr>
            <w:tcW w:w="171" w:type="pct"/>
            <w:vAlign w:val="center"/>
          </w:tcPr>
          <w:p w:rsidR="00FD14D1" w:rsidRDefault="00FD14D1" w:rsidP="003E35AA">
            <w:pPr>
              <w:jc w:val="center"/>
              <w:rPr>
                <w:rFonts w:ascii="宋体" w:hAnsi="宋体"/>
                <w:color w:val="000000"/>
                <w:sz w:val="18"/>
                <w:szCs w:val="18"/>
              </w:rPr>
            </w:pPr>
          </w:p>
        </w:tc>
        <w:tc>
          <w:tcPr>
            <w:tcW w:w="771" w:type="pct"/>
            <w:vAlign w:val="center"/>
          </w:tcPr>
          <w:p w:rsidR="00FD14D1" w:rsidRDefault="00FD14D1" w:rsidP="00A9407F">
            <w:pPr>
              <w:jc w:val="center"/>
              <w:rPr>
                <w:rFonts w:ascii="宋体" w:hAnsi="宋体"/>
                <w:color w:val="000000"/>
                <w:sz w:val="18"/>
                <w:szCs w:val="18"/>
              </w:rPr>
            </w:pPr>
            <w:r>
              <w:rPr>
                <w:rFonts w:ascii="宋体" w:hAnsi="宋体" w:hint="eastAsia"/>
                <w:color w:val="000000"/>
                <w:sz w:val="18"/>
                <w:szCs w:val="18"/>
              </w:rPr>
              <w:t>排水滤器</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9</w:t>
            </w:r>
            <w:r w:rsidRPr="005B2E12">
              <w:rPr>
                <w:rFonts w:ascii="宋体" w:hAnsi="宋体" w:hint="eastAsia"/>
                <w:color w:val="000000"/>
                <w:sz w:val="18"/>
                <w:szCs w:val="18"/>
              </w:rPr>
              <w:t>)</w:t>
            </w:r>
          </w:p>
        </w:tc>
        <w:tc>
          <w:tcPr>
            <w:tcW w:w="1145" w:type="pct"/>
            <w:gridSpan w:val="3"/>
            <w:vAlign w:val="center"/>
          </w:tcPr>
          <w:p w:rsidR="00FD14D1" w:rsidRPr="00AD1F59" w:rsidRDefault="00FD14D1" w:rsidP="00FD14D1">
            <w:pPr>
              <w:jc w:val="center"/>
              <w:rPr>
                <w:rFonts w:ascii="宋体" w:hAnsi="宋体"/>
                <w:color w:val="000000"/>
                <w:sz w:val="18"/>
                <w:szCs w:val="18"/>
              </w:rPr>
            </w:pPr>
            <w:r>
              <w:rPr>
                <w:rFonts w:ascii="宋体" w:hAnsi="宋体" w:hint="eastAsia"/>
                <w:color w:val="000000"/>
                <w:sz w:val="18"/>
                <w:szCs w:val="18"/>
              </w:rPr>
              <w:t>100颗孔径∮4mm钢珠，滤器直径∮3.8mm</w:t>
            </w:r>
          </w:p>
        </w:tc>
        <w:tc>
          <w:tcPr>
            <w:tcW w:w="443" w:type="pct"/>
            <w:vAlign w:val="center"/>
          </w:tcPr>
          <w:p w:rsidR="00FD14D1" w:rsidRPr="00AD1F59" w:rsidRDefault="00FD14D1" w:rsidP="00A9407F">
            <w:pPr>
              <w:jc w:val="center"/>
              <w:rPr>
                <w:rFonts w:ascii="宋体" w:hAnsi="宋体"/>
                <w:color w:val="000000"/>
                <w:sz w:val="18"/>
                <w:szCs w:val="18"/>
              </w:rPr>
            </w:pPr>
          </w:p>
        </w:tc>
        <w:tc>
          <w:tcPr>
            <w:tcW w:w="461" w:type="pct"/>
            <w:gridSpan w:val="2"/>
            <w:vAlign w:val="center"/>
          </w:tcPr>
          <w:p w:rsidR="00FD14D1" w:rsidRDefault="00FD14D1" w:rsidP="00A9407F">
            <w:pPr>
              <w:jc w:val="center"/>
              <w:rPr>
                <w:rFonts w:ascii="宋体" w:hAnsi="宋体"/>
                <w:color w:val="000000"/>
                <w:sz w:val="18"/>
                <w:szCs w:val="18"/>
              </w:rPr>
            </w:pPr>
          </w:p>
        </w:tc>
        <w:tc>
          <w:tcPr>
            <w:tcW w:w="432" w:type="pct"/>
            <w:vAlign w:val="center"/>
          </w:tcPr>
          <w:p w:rsidR="00FD14D1" w:rsidRPr="005B2E12" w:rsidRDefault="00FD14D1" w:rsidP="00A9407F">
            <w:pPr>
              <w:jc w:val="center"/>
              <w:rPr>
                <w:rFonts w:ascii="宋体" w:hAnsi="宋体"/>
                <w:color w:val="000000"/>
                <w:sz w:val="18"/>
                <w:szCs w:val="18"/>
              </w:rPr>
            </w:pPr>
          </w:p>
        </w:tc>
        <w:tc>
          <w:tcPr>
            <w:tcW w:w="385" w:type="pct"/>
            <w:vAlign w:val="center"/>
          </w:tcPr>
          <w:p w:rsidR="00FD14D1" w:rsidRPr="005B2E12" w:rsidRDefault="00FD14D1" w:rsidP="00A9407F">
            <w:pPr>
              <w:jc w:val="center"/>
              <w:rPr>
                <w:rFonts w:ascii="宋体" w:hAnsi="宋体"/>
                <w:color w:val="000000"/>
                <w:sz w:val="18"/>
                <w:szCs w:val="18"/>
              </w:rPr>
            </w:pPr>
          </w:p>
        </w:tc>
        <w:tc>
          <w:tcPr>
            <w:tcW w:w="484" w:type="pct"/>
            <w:vAlign w:val="center"/>
          </w:tcPr>
          <w:p w:rsidR="00FD14D1" w:rsidRPr="005B2E12" w:rsidRDefault="00FD14D1" w:rsidP="00A9407F">
            <w:pPr>
              <w:rPr>
                <w:rFonts w:ascii="宋体" w:hAnsi="宋体"/>
                <w:color w:val="000000"/>
                <w:sz w:val="18"/>
                <w:szCs w:val="18"/>
              </w:rPr>
            </w:pPr>
          </w:p>
        </w:tc>
        <w:tc>
          <w:tcPr>
            <w:tcW w:w="447" w:type="pct"/>
            <w:vAlign w:val="center"/>
          </w:tcPr>
          <w:p w:rsidR="00FD14D1" w:rsidRPr="005B2E12" w:rsidRDefault="00FD14D1" w:rsidP="00A9407F">
            <w:pPr>
              <w:rPr>
                <w:rFonts w:ascii="宋体" w:hAnsi="宋体"/>
                <w:color w:val="000000"/>
                <w:sz w:val="18"/>
                <w:szCs w:val="18"/>
              </w:rPr>
            </w:pPr>
          </w:p>
        </w:tc>
        <w:tc>
          <w:tcPr>
            <w:tcW w:w="259" w:type="pct"/>
            <w:vAlign w:val="center"/>
          </w:tcPr>
          <w:p w:rsidR="00FD14D1" w:rsidRPr="005B2E12" w:rsidRDefault="00FD14D1" w:rsidP="00A9407F">
            <w:pPr>
              <w:rPr>
                <w:rFonts w:ascii="宋体" w:hAnsi="宋体"/>
                <w:color w:val="000000"/>
                <w:sz w:val="18"/>
                <w:szCs w:val="18"/>
              </w:rPr>
            </w:pPr>
          </w:p>
        </w:tc>
      </w:tr>
      <w:tr w:rsidR="00FD14D1" w:rsidRPr="005B2E12" w:rsidTr="0002294A">
        <w:tc>
          <w:tcPr>
            <w:tcW w:w="171" w:type="pct"/>
            <w:vAlign w:val="center"/>
          </w:tcPr>
          <w:p w:rsidR="00FD14D1" w:rsidRPr="005B2E12" w:rsidRDefault="00FD14D1" w:rsidP="003E35AA">
            <w:pPr>
              <w:jc w:val="center"/>
              <w:rPr>
                <w:rFonts w:ascii="宋体" w:hAnsi="宋体"/>
                <w:color w:val="000000"/>
                <w:sz w:val="18"/>
                <w:szCs w:val="18"/>
              </w:rPr>
            </w:pPr>
            <w:r>
              <w:rPr>
                <w:rFonts w:ascii="宋体" w:hAnsi="宋体" w:hint="eastAsia"/>
                <w:color w:val="000000"/>
                <w:sz w:val="18"/>
                <w:szCs w:val="18"/>
              </w:rPr>
              <w:t>·</w:t>
            </w:r>
            <w:r w:rsidRPr="005B2E12">
              <w:rPr>
                <w:rFonts w:ascii="宋体" w:hAnsi="宋体" w:hint="eastAsia"/>
                <w:color w:val="000000"/>
                <w:sz w:val="18"/>
                <w:szCs w:val="18"/>
              </w:rPr>
              <w:t>7</w:t>
            </w:r>
          </w:p>
        </w:tc>
        <w:tc>
          <w:tcPr>
            <w:tcW w:w="771" w:type="pct"/>
            <w:vAlign w:val="center"/>
          </w:tcPr>
          <w:p w:rsidR="00FD14D1" w:rsidRPr="005B2E12" w:rsidRDefault="00FD14D1" w:rsidP="003E35AA">
            <w:pPr>
              <w:jc w:val="center"/>
              <w:rPr>
                <w:rFonts w:ascii="宋体" w:hAnsi="宋体"/>
                <w:color w:val="000000"/>
                <w:sz w:val="18"/>
                <w:szCs w:val="18"/>
              </w:rPr>
            </w:pPr>
            <w:r>
              <w:rPr>
                <w:rFonts w:ascii="宋体" w:hAnsi="宋体" w:hint="eastAsia"/>
                <w:color w:val="000000"/>
                <w:sz w:val="18"/>
                <w:szCs w:val="18"/>
              </w:rPr>
              <w:t>溢水部件</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1145" w:type="pct"/>
            <w:gridSpan w:val="3"/>
            <w:vAlign w:val="center"/>
          </w:tcPr>
          <w:p w:rsidR="00FD14D1" w:rsidRPr="005B2E12" w:rsidRDefault="00FD14D1" w:rsidP="00AD1F59">
            <w:pPr>
              <w:jc w:val="center"/>
              <w:rPr>
                <w:rFonts w:ascii="宋体" w:hAnsi="宋体"/>
                <w:color w:val="000000"/>
                <w:sz w:val="18"/>
                <w:szCs w:val="18"/>
              </w:rPr>
            </w:pPr>
            <w:r w:rsidRPr="00AD1F59">
              <w:rPr>
                <w:rFonts w:ascii="宋体" w:hAnsi="宋体" w:hint="eastAsia"/>
                <w:color w:val="000000"/>
                <w:sz w:val="18"/>
                <w:szCs w:val="18"/>
              </w:rPr>
              <w:t>9L/min</w:t>
            </w:r>
            <w:r>
              <w:rPr>
                <w:rFonts w:ascii="宋体" w:hAnsi="宋体" w:hint="eastAsia"/>
                <w:color w:val="000000"/>
                <w:sz w:val="18"/>
                <w:szCs w:val="18"/>
              </w:rPr>
              <w:t>出水量</w:t>
            </w:r>
          </w:p>
        </w:tc>
        <w:tc>
          <w:tcPr>
            <w:tcW w:w="443" w:type="pct"/>
            <w:vAlign w:val="center"/>
          </w:tcPr>
          <w:p w:rsidR="00FD14D1" w:rsidRPr="005B2E12" w:rsidRDefault="00FD14D1" w:rsidP="003E35AA">
            <w:pPr>
              <w:jc w:val="center"/>
              <w:rPr>
                <w:rFonts w:ascii="宋体" w:hAnsi="宋体"/>
                <w:color w:val="000000"/>
                <w:sz w:val="18"/>
                <w:szCs w:val="18"/>
              </w:rPr>
            </w:pPr>
            <w:r w:rsidRPr="00AD1F59">
              <w:rPr>
                <w:rFonts w:ascii="宋体" w:hAnsi="宋体"/>
                <w:color w:val="000000"/>
                <w:sz w:val="18"/>
                <w:szCs w:val="18"/>
              </w:rPr>
              <w:t>5min</w:t>
            </w:r>
            <w:r>
              <w:rPr>
                <w:rFonts w:ascii="宋体" w:hAnsi="宋体"/>
                <w:color w:val="000000"/>
                <w:sz w:val="18"/>
                <w:szCs w:val="18"/>
              </w:rPr>
              <w:t>未溢水</w:t>
            </w:r>
          </w:p>
        </w:tc>
        <w:tc>
          <w:tcPr>
            <w:tcW w:w="461" w:type="pct"/>
            <w:gridSpan w:val="2"/>
            <w:vAlign w:val="center"/>
          </w:tcPr>
          <w:p w:rsidR="00FD14D1" w:rsidRPr="005B2E12" w:rsidRDefault="00FD14D1" w:rsidP="003E35AA">
            <w:pPr>
              <w:jc w:val="center"/>
              <w:rPr>
                <w:rFonts w:ascii="宋体" w:hAnsi="宋体"/>
                <w:color w:val="000000"/>
                <w:sz w:val="18"/>
                <w:szCs w:val="18"/>
              </w:rPr>
            </w:pPr>
            <w:r>
              <w:rPr>
                <w:rFonts w:ascii="宋体" w:hAnsi="宋体" w:hint="eastAsia"/>
                <w:color w:val="000000"/>
                <w:sz w:val="18"/>
                <w:szCs w:val="18"/>
              </w:rPr>
              <w:t>达到</w:t>
            </w:r>
          </w:p>
        </w:tc>
        <w:tc>
          <w:tcPr>
            <w:tcW w:w="432" w:type="pct"/>
            <w:vAlign w:val="center"/>
          </w:tcPr>
          <w:p w:rsidR="00FD14D1" w:rsidRPr="005B2E12" w:rsidRDefault="00FD14D1" w:rsidP="003E35AA">
            <w:pPr>
              <w:jc w:val="center"/>
              <w:rPr>
                <w:rFonts w:ascii="宋体" w:hAnsi="宋体"/>
                <w:color w:val="000000"/>
                <w:sz w:val="18"/>
                <w:szCs w:val="18"/>
              </w:rPr>
            </w:pPr>
          </w:p>
        </w:tc>
        <w:tc>
          <w:tcPr>
            <w:tcW w:w="385" w:type="pct"/>
            <w:vAlign w:val="center"/>
          </w:tcPr>
          <w:p w:rsidR="00FD14D1" w:rsidRPr="005B2E12" w:rsidRDefault="00FD14D1" w:rsidP="003E35AA">
            <w:pPr>
              <w:jc w:val="center"/>
              <w:rPr>
                <w:rFonts w:ascii="宋体" w:hAnsi="宋体"/>
                <w:color w:val="000000"/>
                <w:sz w:val="18"/>
                <w:szCs w:val="18"/>
              </w:rPr>
            </w:pPr>
          </w:p>
        </w:tc>
        <w:tc>
          <w:tcPr>
            <w:tcW w:w="484" w:type="pct"/>
            <w:vAlign w:val="center"/>
          </w:tcPr>
          <w:p w:rsidR="00FD14D1" w:rsidRPr="005B2E12" w:rsidRDefault="00FD14D1" w:rsidP="003E35AA">
            <w:pPr>
              <w:rPr>
                <w:rFonts w:ascii="宋体" w:hAnsi="宋体"/>
                <w:color w:val="000000"/>
                <w:sz w:val="18"/>
                <w:szCs w:val="18"/>
              </w:rPr>
            </w:pPr>
          </w:p>
        </w:tc>
        <w:tc>
          <w:tcPr>
            <w:tcW w:w="447" w:type="pct"/>
            <w:vAlign w:val="center"/>
          </w:tcPr>
          <w:p w:rsidR="00FD14D1" w:rsidRPr="005B2E12" w:rsidRDefault="00FD14D1" w:rsidP="003E35AA">
            <w:pPr>
              <w:rPr>
                <w:rFonts w:ascii="宋体" w:hAnsi="宋体"/>
                <w:color w:val="000000"/>
                <w:sz w:val="18"/>
                <w:szCs w:val="18"/>
              </w:rPr>
            </w:pPr>
          </w:p>
        </w:tc>
        <w:tc>
          <w:tcPr>
            <w:tcW w:w="259" w:type="pct"/>
            <w:vAlign w:val="center"/>
          </w:tcPr>
          <w:p w:rsidR="00FD14D1" w:rsidRPr="005B2E12" w:rsidRDefault="00FD14D1" w:rsidP="003E35AA">
            <w:pPr>
              <w:rPr>
                <w:rFonts w:ascii="宋体" w:hAnsi="宋体"/>
                <w:color w:val="000000"/>
                <w:sz w:val="18"/>
                <w:szCs w:val="18"/>
              </w:rPr>
            </w:pPr>
          </w:p>
        </w:tc>
      </w:tr>
      <w:tr w:rsidR="00FD14D1" w:rsidRPr="005B2E12" w:rsidTr="0002294A">
        <w:tc>
          <w:tcPr>
            <w:tcW w:w="171" w:type="pct"/>
            <w:vAlign w:val="center"/>
          </w:tcPr>
          <w:p w:rsidR="00FD14D1" w:rsidRPr="005B2E12" w:rsidRDefault="00FD14D1" w:rsidP="003E35AA">
            <w:pPr>
              <w:jc w:val="center"/>
              <w:rPr>
                <w:rFonts w:ascii="宋体" w:hAnsi="宋体"/>
                <w:color w:val="000000"/>
                <w:sz w:val="18"/>
                <w:szCs w:val="18"/>
              </w:rPr>
            </w:pPr>
            <w:r w:rsidRPr="005B2E12">
              <w:rPr>
                <w:rFonts w:ascii="宋体" w:hAnsi="宋体" w:hint="eastAsia"/>
                <w:color w:val="000000"/>
                <w:sz w:val="18"/>
                <w:szCs w:val="18"/>
              </w:rPr>
              <w:t>8</w:t>
            </w:r>
          </w:p>
        </w:tc>
        <w:tc>
          <w:tcPr>
            <w:tcW w:w="771" w:type="pct"/>
            <w:vAlign w:val="center"/>
          </w:tcPr>
          <w:p w:rsidR="00FD14D1" w:rsidRPr="005B2E12" w:rsidRDefault="00FD14D1" w:rsidP="00AD1F59">
            <w:pPr>
              <w:jc w:val="center"/>
              <w:rPr>
                <w:rFonts w:ascii="宋体" w:hAnsi="宋体"/>
                <w:color w:val="000000"/>
                <w:sz w:val="18"/>
                <w:szCs w:val="18"/>
              </w:rPr>
            </w:pPr>
            <w:r>
              <w:rPr>
                <w:rFonts w:ascii="宋体" w:hAnsi="宋体" w:hint="eastAsia"/>
                <w:color w:val="000000"/>
                <w:sz w:val="18"/>
                <w:szCs w:val="18"/>
              </w:rPr>
              <w:t>防水条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1145" w:type="pct"/>
            <w:gridSpan w:val="3"/>
            <w:vAlign w:val="center"/>
          </w:tcPr>
          <w:p w:rsidR="00FD14D1" w:rsidRPr="005B2E12" w:rsidRDefault="00FD14D1" w:rsidP="003E35AA">
            <w:pPr>
              <w:jc w:val="center"/>
              <w:rPr>
                <w:rFonts w:ascii="宋体" w:hAnsi="宋体"/>
                <w:color w:val="000000"/>
                <w:sz w:val="18"/>
                <w:szCs w:val="18"/>
              </w:rPr>
            </w:pPr>
          </w:p>
        </w:tc>
        <w:tc>
          <w:tcPr>
            <w:tcW w:w="443" w:type="pct"/>
            <w:vAlign w:val="center"/>
          </w:tcPr>
          <w:p w:rsidR="00FD14D1" w:rsidRPr="005B2E12" w:rsidRDefault="00FD14D1" w:rsidP="003E35AA">
            <w:pPr>
              <w:jc w:val="center"/>
              <w:rPr>
                <w:rFonts w:ascii="宋体" w:hAnsi="宋体"/>
                <w:color w:val="000000"/>
                <w:sz w:val="18"/>
                <w:szCs w:val="18"/>
              </w:rPr>
            </w:pPr>
          </w:p>
        </w:tc>
        <w:tc>
          <w:tcPr>
            <w:tcW w:w="461" w:type="pct"/>
            <w:gridSpan w:val="2"/>
            <w:vAlign w:val="center"/>
          </w:tcPr>
          <w:p w:rsidR="00FD14D1" w:rsidRPr="005B2E12" w:rsidRDefault="00FD14D1" w:rsidP="003E35AA">
            <w:pPr>
              <w:jc w:val="center"/>
              <w:rPr>
                <w:rFonts w:ascii="宋体" w:hAnsi="宋体"/>
                <w:color w:val="000000"/>
                <w:sz w:val="18"/>
                <w:szCs w:val="18"/>
              </w:rPr>
            </w:pPr>
          </w:p>
        </w:tc>
        <w:tc>
          <w:tcPr>
            <w:tcW w:w="432" w:type="pct"/>
            <w:vAlign w:val="center"/>
          </w:tcPr>
          <w:p w:rsidR="00FD14D1" w:rsidRPr="005B2E12" w:rsidRDefault="00FD14D1" w:rsidP="003E35AA">
            <w:pPr>
              <w:jc w:val="center"/>
              <w:rPr>
                <w:rFonts w:ascii="宋体" w:hAnsi="宋体"/>
                <w:color w:val="000000"/>
                <w:sz w:val="18"/>
                <w:szCs w:val="18"/>
              </w:rPr>
            </w:pPr>
          </w:p>
        </w:tc>
        <w:tc>
          <w:tcPr>
            <w:tcW w:w="385" w:type="pct"/>
            <w:vAlign w:val="center"/>
          </w:tcPr>
          <w:p w:rsidR="00FD14D1" w:rsidRPr="005B2E12" w:rsidRDefault="00FD14D1" w:rsidP="003E35AA">
            <w:pPr>
              <w:jc w:val="center"/>
              <w:rPr>
                <w:rFonts w:ascii="宋体" w:hAnsi="宋体"/>
                <w:color w:val="000000"/>
                <w:sz w:val="18"/>
                <w:szCs w:val="18"/>
              </w:rPr>
            </w:pPr>
          </w:p>
        </w:tc>
        <w:tc>
          <w:tcPr>
            <w:tcW w:w="484" w:type="pct"/>
            <w:vAlign w:val="center"/>
          </w:tcPr>
          <w:p w:rsidR="00FD14D1" w:rsidRPr="005B2E12" w:rsidRDefault="00FD14D1" w:rsidP="003E35AA">
            <w:pPr>
              <w:rPr>
                <w:rFonts w:ascii="宋体" w:hAnsi="宋体"/>
                <w:color w:val="000000"/>
                <w:sz w:val="18"/>
                <w:szCs w:val="18"/>
              </w:rPr>
            </w:pPr>
          </w:p>
        </w:tc>
        <w:tc>
          <w:tcPr>
            <w:tcW w:w="447" w:type="pct"/>
            <w:vAlign w:val="center"/>
          </w:tcPr>
          <w:p w:rsidR="00FD14D1" w:rsidRPr="005B2E12" w:rsidRDefault="00FD14D1" w:rsidP="003E35AA">
            <w:pPr>
              <w:rPr>
                <w:rFonts w:ascii="宋体" w:hAnsi="宋体"/>
                <w:color w:val="000000"/>
                <w:sz w:val="18"/>
                <w:szCs w:val="18"/>
              </w:rPr>
            </w:pPr>
          </w:p>
        </w:tc>
        <w:tc>
          <w:tcPr>
            <w:tcW w:w="259" w:type="pct"/>
            <w:vAlign w:val="center"/>
          </w:tcPr>
          <w:p w:rsidR="00FD14D1" w:rsidRPr="005B2E12" w:rsidRDefault="00FD14D1" w:rsidP="003E35AA">
            <w:pPr>
              <w:rPr>
                <w:rFonts w:ascii="宋体" w:hAnsi="宋体"/>
                <w:color w:val="000000"/>
                <w:sz w:val="18"/>
                <w:szCs w:val="18"/>
              </w:rPr>
            </w:pPr>
          </w:p>
        </w:tc>
      </w:tr>
      <w:tr w:rsidR="00FD14D1" w:rsidRPr="005B2E12" w:rsidTr="0002294A">
        <w:tc>
          <w:tcPr>
            <w:tcW w:w="171" w:type="pct"/>
            <w:vAlign w:val="center"/>
          </w:tcPr>
          <w:p w:rsidR="00FD14D1" w:rsidRPr="005B2E12" w:rsidRDefault="00FD14D1" w:rsidP="003E35AA">
            <w:pPr>
              <w:jc w:val="center"/>
              <w:rPr>
                <w:rFonts w:ascii="宋体" w:hAnsi="宋体"/>
                <w:color w:val="000000"/>
                <w:sz w:val="18"/>
                <w:szCs w:val="18"/>
              </w:rPr>
            </w:pPr>
          </w:p>
        </w:tc>
        <w:tc>
          <w:tcPr>
            <w:tcW w:w="771" w:type="pct"/>
            <w:vMerge w:val="restart"/>
            <w:vAlign w:val="center"/>
          </w:tcPr>
          <w:p w:rsidR="00FD14D1" w:rsidRDefault="00FD14D1" w:rsidP="00AD1F59">
            <w:pPr>
              <w:jc w:val="center"/>
              <w:rPr>
                <w:rFonts w:ascii="宋体" w:hAnsi="宋体"/>
                <w:color w:val="000000"/>
                <w:sz w:val="18"/>
                <w:szCs w:val="18"/>
              </w:rPr>
            </w:pPr>
            <w:r>
              <w:rPr>
                <w:rFonts w:ascii="宋体" w:hAnsi="宋体" w:hint="eastAsia"/>
                <w:color w:val="000000"/>
                <w:sz w:val="18"/>
                <w:szCs w:val="18"/>
              </w:rPr>
              <w:t>波纹管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1145" w:type="pct"/>
            <w:gridSpan w:val="3"/>
            <w:vAlign w:val="center"/>
          </w:tcPr>
          <w:p w:rsidR="00FD14D1" w:rsidRPr="005B2E12" w:rsidRDefault="00FD14D1" w:rsidP="003E35AA">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∮40mm（壁厚）</w:t>
            </w:r>
          </w:p>
        </w:tc>
        <w:tc>
          <w:tcPr>
            <w:tcW w:w="443" w:type="pct"/>
            <w:vAlign w:val="center"/>
          </w:tcPr>
          <w:p w:rsidR="00FD14D1" w:rsidRPr="005B2E12" w:rsidRDefault="00FD14D1" w:rsidP="003E35AA">
            <w:pPr>
              <w:jc w:val="center"/>
              <w:rPr>
                <w:rFonts w:ascii="宋体" w:hAnsi="宋体"/>
                <w:color w:val="000000"/>
                <w:sz w:val="18"/>
                <w:szCs w:val="18"/>
              </w:rPr>
            </w:pPr>
          </w:p>
        </w:tc>
        <w:tc>
          <w:tcPr>
            <w:tcW w:w="461" w:type="pct"/>
            <w:gridSpan w:val="2"/>
            <w:vAlign w:val="center"/>
          </w:tcPr>
          <w:p w:rsidR="00FD14D1" w:rsidRPr="005B2E12" w:rsidRDefault="00FD14D1" w:rsidP="003E35AA">
            <w:pPr>
              <w:jc w:val="center"/>
              <w:rPr>
                <w:rFonts w:ascii="宋体" w:hAnsi="宋体"/>
                <w:color w:val="000000"/>
                <w:sz w:val="18"/>
                <w:szCs w:val="18"/>
              </w:rPr>
            </w:pPr>
          </w:p>
        </w:tc>
        <w:tc>
          <w:tcPr>
            <w:tcW w:w="432" w:type="pct"/>
            <w:vAlign w:val="center"/>
          </w:tcPr>
          <w:p w:rsidR="00FD14D1" w:rsidRPr="005B2E12" w:rsidRDefault="00FD14D1" w:rsidP="003E35AA">
            <w:pPr>
              <w:jc w:val="center"/>
              <w:rPr>
                <w:rFonts w:ascii="宋体" w:hAnsi="宋体"/>
                <w:color w:val="000000"/>
                <w:sz w:val="18"/>
                <w:szCs w:val="18"/>
              </w:rPr>
            </w:pPr>
          </w:p>
        </w:tc>
        <w:tc>
          <w:tcPr>
            <w:tcW w:w="385" w:type="pct"/>
            <w:vAlign w:val="center"/>
          </w:tcPr>
          <w:p w:rsidR="00FD14D1" w:rsidRPr="005B2E12" w:rsidRDefault="00FD14D1" w:rsidP="003E35AA">
            <w:pPr>
              <w:jc w:val="center"/>
              <w:rPr>
                <w:rFonts w:ascii="宋体" w:hAnsi="宋体"/>
                <w:color w:val="000000"/>
                <w:sz w:val="18"/>
                <w:szCs w:val="18"/>
              </w:rPr>
            </w:pPr>
          </w:p>
        </w:tc>
        <w:tc>
          <w:tcPr>
            <w:tcW w:w="484" w:type="pct"/>
            <w:vAlign w:val="center"/>
          </w:tcPr>
          <w:p w:rsidR="00FD14D1" w:rsidRPr="005B2E12" w:rsidRDefault="00FD14D1" w:rsidP="003E35AA">
            <w:pPr>
              <w:rPr>
                <w:rFonts w:ascii="宋体" w:hAnsi="宋体"/>
                <w:color w:val="000000"/>
                <w:sz w:val="18"/>
                <w:szCs w:val="18"/>
              </w:rPr>
            </w:pPr>
          </w:p>
        </w:tc>
        <w:tc>
          <w:tcPr>
            <w:tcW w:w="447" w:type="pct"/>
            <w:vAlign w:val="center"/>
          </w:tcPr>
          <w:p w:rsidR="00FD14D1" w:rsidRPr="005B2E12" w:rsidRDefault="00FD14D1" w:rsidP="003E35AA">
            <w:pPr>
              <w:rPr>
                <w:rFonts w:ascii="宋体" w:hAnsi="宋体"/>
                <w:color w:val="000000"/>
                <w:sz w:val="18"/>
                <w:szCs w:val="18"/>
              </w:rPr>
            </w:pPr>
          </w:p>
        </w:tc>
        <w:tc>
          <w:tcPr>
            <w:tcW w:w="259" w:type="pct"/>
            <w:vAlign w:val="center"/>
          </w:tcPr>
          <w:p w:rsidR="00FD14D1" w:rsidRPr="005B2E12" w:rsidRDefault="00FD14D1" w:rsidP="003E35AA">
            <w:pPr>
              <w:rPr>
                <w:rFonts w:ascii="宋体" w:hAnsi="宋体"/>
                <w:color w:val="000000"/>
                <w:sz w:val="18"/>
                <w:szCs w:val="18"/>
              </w:rPr>
            </w:pPr>
          </w:p>
        </w:tc>
      </w:tr>
      <w:tr w:rsidR="00FD14D1" w:rsidRPr="005B2E12" w:rsidTr="0002294A">
        <w:tc>
          <w:tcPr>
            <w:tcW w:w="171" w:type="pct"/>
            <w:vAlign w:val="center"/>
          </w:tcPr>
          <w:p w:rsidR="00FD14D1" w:rsidRPr="005B2E12" w:rsidRDefault="00FD14D1" w:rsidP="003E35AA">
            <w:pPr>
              <w:jc w:val="center"/>
              <w:rPr>
                <w:rFonts w:ascii="宋体" w:hAnsi="宋体"/>
                <w:color w:val="000000"/>
                <w:sz w:val="18"/>
                <w:szCs w:val="18"/>
              </w:rPr>
            </w:pPr>
          </w:p>
        </w:tc>
        <w:tc>
          <w:tcPr>
            <w:tcW w:w="771" w:type="pct"/>
            <w:vMerge/>
            <w:vAlign w:val="center"/>
          </w:tcPr>
          <w:p w:rsidR="00FD14D1" w:rsidRDefault="00FD14D1" w:rsidP="00AD1F59">
            <w:pPr>
              <w:jc w:val="center"/>
              <w:rPr>
                <w:rFonts w:ascii="宋体" w:hAnsi="宋体"/>
                <w:color w:val="000000"/>
                <w:sz w:val="18"/>
                <w:szCs w:val="18"/>
              </w:rPr>
            </w:pPr>
          </w:p>
        </w:tc>
        <w:tc>
          <w:tcPr>
            <w:tcW w:w="1145" w:type="pct"/>
            <w:gridSpan w:val="3"/>
            <w:vAlign w:val="center"/>
          </w:tcPr>
          <w:p w:rsidR="00FD14D1" w:rsidRPr="005B2E12" w:rsidRDefault="00FD14D1" w:rsidP="003E35AA">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∮50mm（壁厚）</w:t>
            </w:r>
          </w:p>
        </w:tc>
        <w:tc>
          <w:tcPr>
            <w:tcW w:w="443" w:type="pct"/>
            <w:vAlign w:val="center"/>
          </w:tcPr>
          <w:p w:rsidR="00FD14D1" w:rsidRPr="005B2E12" w:rsidRDefault="00FD14D1" w:rsidP="003E35AA">
            <w:pPr>
              <w:jc w:val="center"/>
              <w:rPr>
                <w:rFonts w:ascii="宋体" w:hAnsi="宋体"/>
                <w:color w:val="000000"/>
                <w:sz w:val="18"/>
                <w:szCs w:val="18"/>
              </w:rPr>
            </w:pPr>
          </w:p>
        </w:tc>
        <w:tc>
          <w:tcPr>
            <w:tcW w:w="461" w:type="pct"/>
            <w:gridSpan w:val="2"/>
            <w:vAlign w:val="center"/>
          </w:tcPr>
          <w:p w:rsidR="00FD14D1" w:rsidRPr="005B2E12" w:rsidRDefault="00FD14D1" w:rsidP="003E35AA">
            <w:pPr>
              <w:jc w:val="center"/>
              <w:rPr>
                <w:rFonts w:ascii="宋体" w:hAnsi="宋体"/>
                <w:color w:val="000000"/>
                <w:sz w:val="18"/>
                <w:szCs w:val="18"/>
              </w:rPr>
            </w:pPr>
          </w:p>
        </w:tc>
        <w:tc>
          <w:tcPr>
            <w:tcW w:w="432" w:type="pct"/>
            <w:vAlign w:val="center"/>
          </w:tcPr>
          <w:p w:rsidR="00FD14D1" w:rsidRPr="005B2E12" w:rsidRDefault="00FD14D1" w:rsidP="003E35AA">
            <w:pPr>
              <w:jc w:val="center"/>
              <w:rPr>
                <w:rFonts w:ascii="宋体" w:hAnsi="宋体"/>
                <w:color w:val="000000"/>
                <w:sz w:val="18"/>
                <w:szCs w:val="18"/>
              </w:rPr>
            </w:pPr>
          </w:p>
        </w:tc>
        <w:tc>
          <w:tcPr>
            <w:tcW w:w="385" w:type="pct"/>
            <w:vAlign w:val="center"/>
          </w:tcPr>
          <w:p w:rsidR="00FD14D1" w:rsidRPr="005B2E12" w:rsidRDefault="00FD14D1" w:rsidP="003E35AA">
            <w:pPr>
              <w:jc w:val="center"/>
              <w:rPr>
                <w:rFonts w:ascii="宋体" w:hAnsi="宋体"/>
                <w:color w:val="000000"/>
                <w:sz w:val="18"/>
                <w:szCs w:val="18"/>
              </w:rPr>
            </w:pPr>
          </w:p>
        </w:tc>
        <w:tc>
          <w:tcPr>
            <w:tcW w:w="484" w:type="pct"/>
            <w:vAlign w:val="center"/>
          </w:tcPr>
          <w:p w:rsidR="00FD14D1" w:rsidRPr="005B2E12" w:rsidRDefault="00FD14D1" w:rsidP="003E35AA">
            <w:pPr>
              <w:rPr>
                <w:rFonts w:ascii="宋体" w:hAnsi="宋体"/>
                <w:color w:val="000000"/>
                <w:sz w:val="18"/>
                <w:szCs w:val="18"/>
              </w:rPr>
            </w:pPr>
          </w:p>
        </w:tc>
        <w:tc>
          <w:tcPr>
            <w:tcW w:w="447" w:type="pct"/>
            <w:vAlign w:val="center"/>
          </w:tcPr>
          <w:p w:rsidR="00FD14D1" w:rsidRPr="005B2E12" w:rsidRDefault="00FD14D1" w:rsidP="003E35AA">
            <w:pPr>
              <w:rPr>
                <w:rFonts w:ascii="宋体" w:hAnsi="宋体"/>
                <w:color w:val="000000"/>
                <w:sz w:val="18"/>
                <w:szCs w:val="18"/>
              </w:rPr>
            </w:pPr>
          </w:p>
        </w:tc>
        <w:tc>
          <w:tcPr>
            <w:tcW w:w="259" w:type="pct"/>
            <w:vAlign w:val="center"/>
          </w:tcPr>
          <w:p w:rsidR="00FD14D1" w:rsidRPr="005B2E12" w:rsidRDefault="00FD14D1" w:rsidP="003E35AA">
            <w:pPr>
              <w:rPr>
                <w:rFonts w:ascii="宋体" w:hAnsi="宋体"/>
                <w:color w:val="000000"/>
                <w:sz w:val="18"/>
                <w:szCs w:val="18"/>
              </w:rPr>
            </w:pPr>
          </w:p>
        </w:tc>
      </w:tr>
      <w:tr w:rsidR="00FD14D1" w:rsidRPr="005B2E12" w:rsidTr="0002294A">
        <w:tc>
          <w:tcPr>
            <w:tcW w:w="171" w:type="pct"/>
            <w:vAlign w:val="center"/>
          </w:tcPr>
          <w:p w:rsidR="00FD14D1" w:rsidRPr="005B2E12" w:rsidRDefault="00FD14D1" w:rsidP="003E35AA">
            <w:pPr>
              <w:jc w:val="center"/>
              <w:rPr>
                <w:rFonts w:ascii="宋体" w:hAnsi="宋体"/>
                <w:color w:val="000000"/>
                <w:sz w:val="18"/>
                <w:szCs w:val="18"/>
              </w:rPr>
            </w:pPr>
            <w:r w:rsidRPr="005B2E12">
              <w:rPr>
                <w:rFonts w:ascii="宋体" w:hAnsi="宋体" w:hint="eastAsia"/>
                <w:color w:val="000000"/>
                <w:sz w:val="18"/>
                <w:szCs w:val="18"/>
              </w:rPr>
              <w:t>9</w:t>
            </w:r>
          </w:p>
        </w:tc>
        <w:tc>
          <w:tcPr>
            <w:tcW w:w="771" w:type="pct"/>
            <w:vMerge w:val="restart"/>
            <w:vAlign w:val="center"/>
          </w:tcPr>
          <w:p w:rsidR="00FD14D1" w:rsidRPr="005B2E12" w:rsidRDefault="00FD14D1" w:rsidP="00AD1F59">
            <w:pPr>
              <w:jc w:val="center"/>
              <w:rPr>
                <w:rFonts w:ascii="宋体" w:hAnsi="宋体"/>
                <w:color w:val="000000"/>
                <w:sz w:val="18"/>
                <w:szCs w:val="18"/>
              </w:rPr>
            </w:pPr>
            <w:r>
              <w:rPr>
                <w:rFonts w:ascii="宋体" w:hAnsi="宋体" w:hint="eastAsia"/>
                <w:color w:val="000000"/>
                <w:sz w:val="18"/>
                <w:szCs w:val="18"/>
              </w:rPr>
              <w:t>沥水蓝</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1145" w:type="pct"/>
            <w:gridSpan w:val="3"/>
            <w:vAlign w:val="center"/>
          </w:tcPr>
          <w:p w:rsidR="00FD14D1" w:rsidRPr="005B2E12" w:rsidRDefault="00FD14D1" w:rsidP="003E35AA">
            <w:pPr>
              <w:jc w:val="center"/>
              <w:rPr>
                <w:rFonts w:ascii="宋体" w:hAnsi="宋体"/>
                <w:color w:val="000000"/>
                <w:sz w:val="18"/>
                <w:szCs w:val="18"/>
              </w:rPr>
            </w:pPr>
            <w:r w:rsidRPr="00AD1F59">
              <w:rPr>
                <w:rFonts w:ascii="宋体" w:hAnsi="宋体" w:hint="eastAsia"/>
                <w:color w:val="000000"/>
                <w:sz w:val="18"/>
                <w:szCs w:val="18"/>
              </w:rPr>
              <w:t>不锈钢沥水蓝承载30kg</w:t>
            </w:r>
          </w:p>
        </w:tc>
        <w:tc>
          <w:tcPr>
            <w:tcW w:w="443" w:type="pct"/>
            <w:vAlign w:val="center"/>
          </w:tcPr>
          <w:p w:rsidR="00FD14D1" w:rsidRPr="005B2E12" w:rsidRDefault="00FD14D1" w:rsidP="003E35AA">
            <w:pPr>
              <w:jc w:val="center"/>
              <w:rPr>
                <w:rFonts w:ascii="宋体" w:hAnsi="宋体"/>
                <w:color w:val="000000"/>
                <w:sz w:val="18"/>
                <w:szCs w:val="18"/>
              </w:rPr>
            </w:pPr>
            <w:r>
              <w:rPr>
                <w:rFonts w:ascii="宋体" w:hAnsi="宋体"/>
                <w:color w:val="000000"/>
                <w:sz w:val="18"/>
                <w:szCs w:val="18"/>
              </w:rPr>
              <w:t>未变形</w:t>
            </w:r>
          </w:p>
        </w:tc>
        <w:tc>
          <w:tcPr>
            <w:tcW w:w="461" w:type="pct"/>
            <w:gridSpan w:val="2"/>
            <w:vAlign w:val="center"/>
          </w:tcPr>
          <w:p w:rsidR="00FD14D1" w:rsidRPr="005B2E12" w:rsidRDefault="00FD14D1" w:rsidP="003E35AA">
            <w:pPr>
              <w:jc w:val="center"/>
              <w:rPr>
                <w:rFonts w:ascii="宋体" w:hAnsi="宋体"/>
                <w:color w:val="000000"/>
                <w:sz w:val="18"/>
                <w:szCs w:val="18"/>
              </w:rPr>
            </w:pPr>
            <w:r>
              <w:rPr>
                <w:rFonts w:ascii="宋体" w:hAnsi="宋体" w:hint="eastAsia"/>
                <w:color w:val="000000"/>
                <w:sz w:val="18"/>
                <w:szCs w:val="18"/>
              </w:rPr>
              <w:t>达到</w:t>
            </w:r>
          </w:p>
        </w:tc>
        <w:tc>
          <w:tcPr>
            <w:tcW w:w="432" w:type="pct"/>
            <w:vAlign w:val="center"/>
          </w:tcPr>
          <w:p w:rsidR="00FD14D1" w:rsidRPr="005B2E12" w:rsidRDefault="00FD14D1" w:rsidP="003E35AA">
            <w:pPr>
              <w:jc w:val="center"/>
              <w:rPr>
                <w:rFonts w:ascii="宋体" w:hAnsi="宋体"/>
                <w:color w:val="000000"/>
                <w:sz w:val="18"/>
                <w:szCs w:val="18"/>
              </w:rPr>
            </w:pPr>
          </w:p>
        </w:tc>
        <w:tc>
          <w:tcPr>
            <w:tcW w:w="385" w:type="pct"/>
            <w:vAlign w:val="center"/>
          </w:tcPr>
          <w:p w:rsidR="00FD14D1" w:rsidRPr="005B2E12" w:rsidRDefault="00FD14D1" w:rsidP="003E35AA">
            <w:pPr>
              <w:jc w:val="center"/>
              <w:rPr>
                <w:rFonts w:ascii="宋体" w:hAnsi="宋体"/>
                <w:color w:val="000000"/>
                <w:sz w:val="18"/>
                <w:szCs w:val="18"/>
              </w:rPr>
            </w:pPr>
          </w:p>
        </w:tc>
        <w:tc>
          <w:tcPr>
            <w:tcW w:w="484" w:type="pct"/>
            <w:vAlign w:val="center"/>
          </w:tcPr>
          <w:p w:rsidR="00FD14D1" w:rsidRPr="005B2E12" w:rsidRDefault="00FD14D1" w:rsidP="003E35AA">
            <w:pPr>
              <w:rPr>
                <w:rFonts w:ascii="宋体" w:hAnsi="宋体"/>
                <w:color w:val="000000"/>
                <w:sz w:val="18"/>
                <w:szCs w:val="18"/>
              </w:rPr>
            </w:pPr>
          </w:p>
        </w:tc>
        <w:tc>
          <w:tcPr>
            <w:tcW w:w="447" w:type="pct"/>
            <w:vAlign w:val="center"/>
          </w:tcPr>
          <w:p w:rsidR="00FD14D1" w:rsidRPr="005B2E12" w:rsidRDefault="00FD14D1" w:rsidP="003E35AA">
            <w:pPr>
              <w:rPr>
                <w:rFonts w:ascii="宋体" w:hAnsi="宋体"/>
                <w:color w:val="000000"/>
                <w:sz w:val="18"/>
                <w:szCs w:val="18"/>
              </w:rPr>
            </w:pPr>
          </w:p>
        </w:tc>
        <w:tc>
          <w:tcPr>
            <w:tcW w:w="259" w:type="pct"/>
            <w:vAlign w:val="center"/>
          </w:tcPr>
          <w:p w:rsidR="00FD14D1" w:rsidRPr="005B2E12" w:rsidRDefault="00FD14D1" w:rsidP="003E35AA">
            <w:pPr>
              <w:rPr>
                <w:rFonts w:ascii="宋体" w:hAnsi="宋体"/>
                <w:color w:val="000000"/>
                <w:sz w:val="18"/>
                <w:szCs w:val="18"/>
              </w:rPr>
            </w:pPr>
          </w:p>
        </w:tc>
      </w:tr>
      <w:tr w:rsidR="00FD14D1" w:rsidRPr="005B2E12" w:rsidTr="0002294A">
        <w:tc>
          <w:tcPr>
            <w:tcW w:w="171" w:type="pct"/>
            <w:vAlign w:val="center"/>
          </w:tcPr>
          <w:p w:rsidR="00FD14D1" w:rsidRPr="005B2E12" w:rsidRDefault="00FD14D1" w:rsidP="003E35AA">
            <w:pPr>
              <w:jc w:val="center"/>
              <w:rPr>
                <w:rFonts w:ascii="宋体" w:hAnsi="宋体"/>
                <w:color w:val="000000"/>
                <w:sz w:val="18"/>
                <w:szCs w:val="18"/>
              </w:rPr>
            </w:pPr>
          </w:p>
        </w:tc>
        <w:tc>
          <w:tcPr>
            <w:tcW w:w="771" w:type="pct"/>
            <w:vMerge/>
            <w:vAlign w:val="center"/>
          </w:tcPr>
          <w:p w:rsidR="00FD14D1" w:rsidRDefault="00FD14D1" w:rsidP="00AD1F59">
            <w:pPr>
              <w:jc w:val="center"/>
              <w:rPr>
                <w:rFonts w:ascii="宋体" w:hAnsi="宋体"/>
                <w:color w:val="000000"/>
                <w:sz w:val="18"/>
                <w:szCs w:val="18"/>
              </w:rPr>
            </w:pPr>
          </w:p>
        </w:tc>
        <w:tc>
          <w:tcPr>
            <w:tcW w:w="1145" w:type="pct"/>
            <w:gridSpan w:val="3"/>
            <w:vAlign w:val="center"/>
          </w:tcPr>
          <w:p w:rsidR="00FD14D1" w:rsidRPr="005B2E12" w:rsidRDefault="00FD14D1" w:rsidP="003E35AA">
            <w:pPr>
              <w:jc w:val="center"/>
              <w:rPr>
                <w:rFonts w:ascii="宋体" w:hAnsi="宋体"/>
                <w:color w:val="000000"/>
                <w:sz w:val="18"/>
                <w:szCs w:val="18"/>
              </w:rPr>
            </w:pPr>
            <w:r w:rsidRPr="00AD1F59">
              <w:rPr>
                <w:rFonts w:ascii="宋体" w:hAnsi="宋体" w:hint="eastAsia"/>
                <w:color w:val="000000"/>
                <w:sz w:val="18"/>
                <w:szCs w:val="18"/>
              </w:rPr>
              <w:t>塑胶沥水蓝承载30k</w:t>
            </w:r>
          </w:p>
        </w:tc>
        <w:tc>
          <w:tcPr>
            <w:tcW w:w="443" w:type="pct"/>
            <w:vAlign w:val="center"/>
          </w:tcPr>
          <w:p w:rsidR="00FD14D1" w:rsidRPr="005B2E12" w:rsidRDefault="00FD14D1" w:rsidP="003E35AA">
            <w:pPr>
              <w:jc w:val="center"/>
              <w:rPr>
                <w:rFonts w:ascii="宋体" w:hAnsi="宋体"/>
                <w:color w:val="000000"/>
                <w:sz w:val="18"/>
                <w:szCs w:val="18"/>
              </w:rPr>
            </w:pPr>
            <w:r>
              <w:rPr>
                <w:rFonts w:ascii="宋体" w:hAnsi="宋体"/>
                <w:color w:val="000000"/>
                <w:sz w:val="18"/>
                <w:szCs w:val="18"/>
              </w:rPr>
              <w:t>变形</w:t>
            </w:r>
          </w:p>
        </w:tc>
        <w:tc>
          <w:tcPr>
            <w:tcW w:w="461" w:type="pct"/>
            <w:gridSpan w:val="2"/>
            <w:vAlign w:val="center"/>
          </w:tcPr>
          <w:p w:rsidR="00FD14D1" w:rsidRPr="005B2E12" w:rsidRDefault="00FD14D1" w:rsidP="003E35AA">
            <w:pPr>
              <w:jc w:val="center"/>
              <w:rPr>
                <w:rFonts w:ascii="宋体" w:hAnsi="宋体"/>
                <w:color w:val="000000"/>
                <w:sz w:val="18"/>
                <w:szCs w:val="18"/>
              </w:rPr>
            </w:pPr>
            <w:r>
              <w:rPr>
                <w:rFonts w:ascii="宋体" w:hAnsi="宋体"/>
                <w:color w:val="000000"/>
                <w:sz w:val="18"/>
                <w:szCs w:val="18"/>
              </w:rPr>
              <w:t>不合格</w:t>
            </w:r>
          </w:p>
        </w:tc>
        <w:tc>
          <w:tcPr>
            <w:tcW w:w="432" w:type="pct"/>
            <w:vAlign w:val="center"/>
          </w:tcPr>
          <w:p w:rsidR="00FD14D1" w:rsidRPr="005B2E12" w:rsidRDefault="00FD14D1" w:rsidP="003E35AA">
            <w:pPr>
              <w:jc w:val="center"/>
              <w:rPr>
                <w:rFonts w:ascii="宋体" w:hAnsi="宋体"/>
                <w:color w:val="000000"/>
                <w:sz w:val="18"/>
                <w:szCs w:val="18"/>
              </w:rPr>
            </w:pPr>
          </w:p>
        </w:tc>
        <w:tc>
          <w:tcPr>
            <w:tcW w:w="385" w:type="pct"/>
            <w:vAlign w:val="center"/>
          </w:tcPr>
          <w:p w:rsidR="00FD14D1" w:rsidRPr="005B2E12" w:rsidRDefault="00FD14D1" w:rsidP="003E35AA">
            <w:pPr>
              <w:jc w:val="center"/>
              <w:rPr>
                <w:rFonts w:ascii="宋体" w:hAnsi="宋体"/>
                <w:color w:val="000000"/>
                <w:sz w:val="18"/>
                <w:szCs w:val="18"/>
              </w:rPr>
            </w:pPr>
          </w:p>
        </w:tc>
        <w:tc>
          <w:tcPr>
            <w:tcW w:w="484" w:type="pct"/>
            <w:vAlign w:val="center"/>
          </w:tcPr>
          <w:p w:rsidR="00FD14D1" w:rsidRPr="005B2E12" w:rsidRDefault="00FD14D1" w:rsidP="003E35AA">
            <w:pPr>
              <w:rPr>
                <w:rFonts w:ascii="宋体" w:hAnsi="宋体"/>
                <w:color w:val="000000"/>
                <w:sz w:val="18"/>
                <w:szCs w:val="18"/>
              </w:rPr>
            </w:pPr>
          </w:p>
        </w:tc>
        <w:tc>
          <w:tcPr>
            <w:tcW w:w="447" w:type="pct"/>
            <w:vAlign w:val="center"/>
          </w:tcPr>
          <w:p w:rsidR="00FD14D1" w:rsidRPr="005B2E12" w:rsidRDefault="00FD14D1" w:rsidP="003E35AA">
            <w:pPr>
              <w:rPr>
                <w:rFonts w:ascii="宋体" w:hAnsi="宋体"/>
                <w:color w:val="000000"/>
                <w:sz w:val="18"/>
                <w:szCs w:val="18"/>
              </w:rPr>
            </w:pPr>
          </w:p>
        </w:tc>
        <w:tc>
          <w:tcPr>
            <w:tcW w:w="259" w:type="pct"/>
            <w:vAlign w:val="center"/>
          </w:tcPr>
          <w:p w:rsidR="00FD14D1" w:rsidRPr="005B2E12" w:rsidRDefault="00FD14D1" w:rsidP="003E35AA">
            <w:pPr>
              <w:rPr>
                <w:rFonts w:ascii="宋体" w:hAnsi="宋体"/>
                <w:color w:val="000000"/>
                <w:sz w:val="18"/>
                <w:szCs w:val="18"/>
              </w:rPr>
            </w:pPr>
          </w:p>
        </w:tc>
      </w:tr>
      <w:tr w:rsidR="00FD14D1" w:rsidRPr="005B2E12" w:rsidTr="0002294A">
        <w:tc>
          <w:tcPr>
            <w:tcW w:w="171" w:type="pct"/>
            <w:vAlign w:val="center"/>
          </w:tcPr>
          <w:p w:rsidR="00FD14D1" w:rsidRPr="005B2E12" w:rsidRDefault="00FD14D1" w:rsidP="003E35AA">
            <w:pPr>
              <w:jc w:val="center"/>
              <w:rPr>
                <w:rFonts w:ascii="宋体" w:hAnsi="宋体"/>
                <w:color w:val="000000"/>
                <w:sz w:val="18"/>
                <w:szCs w:val="18"/>
              </w:rPr>
            </w:pPr>
            <w:r w:rsidRPr="005B2E12">
              <w:rPr>
                <w:rFonts w:ascii="宋体" w:hAnsi="宋体" w:hint="eastAsia"/>
                <w:color w:val="000000"/>
                <w:sz w:val="18"/>
                <w:szCs w:val="18"/>
              </w:rPr>
              <w:t>10</w:t>
            </w:r>
          </w:p>
        </w:tc>
        <w:tc>
          <w:tcPr>
            <w:tcW w:w="771" w:type="pct"/>
            <w:vAlign w:val="center"/>
          </w:tcPr>
          <w:p w:rsidR="00FD14D1" w:rsidRPr="005B2E12" w:rsidRDefault="00FD14D1" w:rsidP="00AD1F59">
            <w:pPr>
              <w:jc w:val="center"/>
              <w:rPr>
                <w:rFonts w:ascii="宋体" w:hAnsi="宋体"/>
                <w:color w:val="000000"/>
                <w:sz w:val="18"/>
                <w:szCs w:val="18"/>
              </w:rPr>
            </w:pPr>
            <w:r>
              <w:rPr>
                <w:rFonts w:ascii="宋体" w:hAnsi="宋体" w:hint="eastAsia"/>
                <w:color w:val="000000"/>
                <w:sz w:val="18"/>
                <w:szCs w:val="18"/>
              </w:rPr>
              <w:t>台控装置</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1145" w:type="pct"/>
            <w:gridSpan w:val="3"/>
            <w:vAlign w:val="center"/>
          </w:tcPr>
          <w:p w:rsidR="00FD14D1" w:rsidRPr="005B2E12" w:rsidRDefault="00FD14D1" w:rsidP="003E35AA">
            <w:pPr>
              <w:jc w:val="center"/>
              <w:rPr>
                <w:rFonts w:ascii="宋体" w:hAnsi="宋体"/>
                <w:color w:val="000000"/>
                <w:sz w:val="18"/>
                <w:szCs w:val="18"/>
              </w:rPr>
            </w:pPr>
          </w:p>
        </w:tc>
        <w:tc>
          <w:tcPr>
            <w:tcW w:w="443" w:type="pct"/>
            <w:vAlign w:val="center"/>
          </w:tcPr>
          <w:p w:rsidR="00FD14D1" w:rsidRPr="005B2E12" w:rsidRDefault="00FD14D1" w:rsidP="003E35AA">
            <w:pPr>
              <w:jc w:val="center"/>
              <w:rPr>
                <w:rFonts w:ascii="宋体" w:hAnsi="宋体"/>
                <w:color w:val="000000"/>
                <w:sz w:val="18"/>
                <w:szCs w:val="18"/>
              </w:rPr>
            </w:pPr>
          </w:p>
        </w:tc>
        <w:tc>
          <w:tcPr>
            <w:tcW w:w="461" w:type="pct"/>
            <w:gridSpan w:val="2"/>
            <w:vAlign w:val="center"/>
          </w:tcPr>
          <w:p w:rsidR="00FD14D1" w:rsidRPr="005B2E12" w:rsidRDefault="00FD14D1" w:rsidP="003E35AA">
            <w:pPr>
              <w:jc w:val="center"/>
              <w:rPr>
                <w:rFonts w:ascii="宋体" w:hAnsi="宋体"/>
                <w:color w:val="000000"/>
                <w:sz w:val="18"/>
                <w:szCs w:val="18"/>
              </w:rPr>
            </w:pPr>
          </w:p>
        </w:tc>
        <w:tc>
          <w:tcPr>
            <w:tcW w:w="432" w:type="pct"/>
            <w:vAlign w:val="center"/>
          </w:tcPr>
          <w:p w:rsidR="00FD14D1" w:rsidRPr="005B2E12" w:rsidRDefault="00FD14D1" w:rsidP="003E35AA">
            <w:pPr>
              <w:jc w:val="center"/>
              <w:rPr>
                <w:rFonts w:ascii="宋体" w:hAnsi="宋体"/>
                <w:color w:val="000000"/>
                <w:sz w:val="18"/>
                <w:szCs w:val="18"/>
              </w:rPr>
            </w:pPr>
          </w:p>
        </w:tc>
        <w:tc>
          <w:tcPr>
            <w:tcW w:w="385" w:type="pct"/>
            <w:vAlign w:val="center"/>
          </w:tcPr>
          <w:p w:rsidR="00FD14D1" w:rsidRPr="005B2E12" w:rsidRDefault="00FD14D1" w:rsidP="003E35AA">
            <w:pPr>
              <w:jc w:val="center"/>
              <w:rPr>
                <w:rFonts w:ascii="宋体" w:hAnsi="宋体"/>
                <w:color w:val="000000"/>
                <w:sz w:val="18"/>
                <w:szCs w:val="18"/>
              </w:rPr>
            </w:pPr>
          </w:p>
        </w:tc>
        <w:tc>
          <w:tcPr>
            <w:tcW w:w="484" w:type="pct"/>
            <w:vAlign w:val="center"/>
          </w:tcPr>
          <w:p w:rsidR="00FD14D1" w:rsidRPr="005B2E12" w:rsidRDefault="00FD14D1" w:rsidP="003E35AA">
            <w:pPr>
              <w:rPr>
                <w:rFonts w:ascii="宋体" w:hAnsi="宋体"/>
                <w:color w:val="000000"/>
                <w:sz w:val="18"/>
                <w:szCs w:val="18"/>
              </w:rPr>
            </w:pPr>
          </w:p>
        </w:tc>
        <w:tc>
          <w:tcPr>
            <w:tcW w:w="447" w:type="pct"/>
            <w:vAlign w:val="center"/>
          </w:tcPr>
          <w:p w:rsidR="00FD14D1" w:rsidRPr="005B2E12" w:rsidRDefault="00FD14D1" w:rsidP="003E35AA">
            <w:pPr>
              <w:rPr>
                <w:rFonts w:ascii="宋体" w:hAnsi="宋体"/>
                <w:color w:val="000000"/>
                <w:sz w:val="18"/>
                <w:szCs w:val="18"/>
              </w:rPr>
            </w:pPr>
          </w:p>
        </w:tc>
        <w:tc>
          <w:tcPr>
            <w:tcW w:w="259" w:type="pct"/>
            <w:vAlign w:val="center"/>
          </w:tcPr>
          <w:p w:rsidR="00FD14D1" w:rsidRPr="005B2E12" w:rsidRDefault="00FD14D1" w:rsidP="003E35AA">
            <w:pPr>
              <w:rPr>
                <w:rFonts w:ascii="宋体" w:hAnsi="宋体"/>
                <w:color w:val="000000"/>
                <w:sz w:val="18"/>
                <w:szCs w:val="18"/>
              </w:rPr>
            </w:pPr>
          </w:p>
        </w:tc>
      </w:tr>
      <w:tr w:rsidR="00FD14D1" w:rsidRPr="005B2E12" w:rsidTr="0002294A">
        <w:tc>
          <w:tcPr>
            <w:tcW w:w="171" w:type="pct"/>
            <w:vAlign w:val="center"/>
          </w:tcPr>
          <w:p w:rsidR="00FD14D1" w:rsidRPr="005B2E12" w:rsidRDefault="00FD14D1" w:rsidP="003E35AA">
            <w:pPr>
              <w:jc w:val="center"/>
              <w:rPr>
                <w:rFonts w:ascii="宋体" w:hAnsi="宋体"/>
                <w:color w:val="000000"/>
                <w:sz w:val="18"/>
                <w:szCs w:val="18"/>
              </w:rPr>
            </w:pPr>
            <w:r w:rsidRPr="005B2E12">
              <w:rPr>
                <w:rFonts w:ascii="宋体" w:hAnsi="宋体" w:hint="eastAsia"/>
                <w:color w:val="000000"/>
                <w:sz w:val="18"/>
                <w:szCs w:val="18"/>
              </w:rPr>
              <w:t>11</w:t>
            </w:r>
          </w:p>
        </w:tc>
        <w:tc>
          <w:tcPr>
            <w:tcW w:w="771" w:type="pct"/>
            <w:vAlign w:val="center"/>
          </w:tcPr>
          <w:p w:rsidR="00FD14D1" w:rsidRPr="005B2E12" w:rsidRDefault="00FD14D1" w:rsidP="00AD1F59">
            <w:pPr>
              <w:jc w:val="center"/>
              <w:rPr>
                <w:rFonts w:ascii="宋体" w:hAnsi="宋体"/>
                <w:color w:val="000000"/>
                <w:sz w:val="18"/>
                <w:szCs w:val="18"/>
              </w:rPr>
            </w:pPr>
            <w:r>
              <w:rPr>
                <w:rFonts w:ascii="宋体" w:hAnsi="宋体" w:hint="eastAsia"/>
                <w:color w:val="000000"/>
                <w:sz w:val="18"/>
                <w:szCs w:val="18"/>
              </w:rPr>
              <w:t>极限偏差</w:t>
            </w:r>
            <w:r w:rsidRPr="005B2E12">
              <w:rPr>
                <w:rFonts w:ascii="宋体" w:hAnsi="宋体" w:hint="eastAsia"/>
                <w:color w:val="000000"/>
                <w:sz w:val="18"/>
                <w:szCs w:val="18"/>
              </w:rPr>
              <w:t>（</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1145" w:type="pct"/>
            <w:gridSpan w:val="3"/>
            <w:vAlign w:val="center"/>
          </w:tcPr>
          <w:p w:rsidR="00FD14D1" w:rsidRPr="005B2E12" w:rsidRDefault="00FD14D1" w:rsidP="003E35AA">
            <w:pPr>
              <w:jc w:val="center"/>
              <w:rPr>
                <w:rFonts w:ascii="宋体" w:hAnsi="宋体"/>
                <w:color w:val="000000"/>
                <w:sz w:val="18"/>
                <w:szCs w:val="18"/>
              </w:rPr>
            </w:pPr>
          </w:p>
        </w:tc>
        <w:tc>
          <w:tcPr>
            <w:tcW w:w="443" w:type="pct"/>
            <w:vAlign w:val="center"/>
          </w:tcPr>
          <w:p w:rsidR="00FD14D1" w:rsidRPr="005B2E12" w:rsidRDefault="00FD14D1" w:rsidP="003E35AA">
            <w:pPr>
              <w:jc w:val="center"/>
              <w:rPr>
                <w:rFonts w:ascii="宋体" w:hAnsi="宋体"/>
                <w:color w:val="000000"/>
                <w:sz w:val="18"/>
                <w:szCs w:val="18"/>
              </w:rPr>
            </w:pPr>
          </w:p>
        </w:tc>
        <w:tc>
          <w:tcPr>
            <w:tcW w:w="461" w:type="pct"/>
            <w:gridSpan w:val="2"/>
            <w:vAlign w:val="center"/>
          </w:tcPr>
          <w:p w:rsidR="00FD14D1" w:rsidRPr="005B2E12" w:rsidRDefault="00FD14D1" w:rsidP="003E35AA">
            <w:pPr>
              <w:jc w:val="center"/>
              <w:rPr>
                <w:rFonts w:ascii="宋体" w:hAnsi="宋体"/>
                <w:color w:val="000000"/>
                <w:sz w:val="18"/>
                <w:szCs w:val="18"/>
              </w:rPr>
            </w:pPr>
          </w:p>
        </w:tc>
        <w:tc>
          <w:tcPr>
            <w:tcW w:w="432" w:type="pct"/>
            <w:vAlign w:val="center"/>
          </w:tcPr>
          <w:p w:rsidR="00FD14D1" w:rsidRPr="005B2E12" w:rsidRDefault="00FD14D1" w:rsidP="003E35AA">
            <w:pPr>
              <w:jc w:val="center"/>
              <w:rPr>
                <w:rFonts w:ascii="宋体" w:hAnsi="宋体"/>
                <w:color w:val="000000"/>
                <w:sz w:val="18"/>
                <w:szCs w:val="18"/>
              </w:rPr>
            </w:pPr>
          </w:p>
        </w:tc>
        <w:tc>
          <w:tcPr>
            <w:tcW w:w="385" w:type="pct"/>
            <w:vAlign w:val="center"/>
          </w:tcPr>
          <w:p w:rsidR="00FD14D1" w:rsidRPr="005B2E12" w:rsidRDefault="00FD14D1" w:rsidP="003E35AA">
            <w:pPr>
              <w:jc w:val="center"/>
              <w:rPr>
                <w:rFonts w:ascii="宋体" w:hAnsi="宋体"/>
                <w:color w:val="000000"/>
                <w:sz w:val="18"/>
                <w:szCs w:val="18"/>
              </w:rPr>
            </w:pPr>
          </w:p>
        </w:tc>
        <w:tc>
          <w:tcPr>
            <w:tcW w:w="484" w:type="pct"/>
            <w:vAlign w:val="center"/>
          </w:tcPr>
          <w:p w:rsidR="00FD14D1" w:rsidRPr="005B2E12" w:rsidRDefault="00FD14D1" w:rsidP="003E35AA">
            <w:pPr>
              <w:rPr>
                <w:rFonts w:ascii="宋体" w:hAnsi="宋体"/>
                <w:color w:val="000000"/>
                <w:sz w:val="18"/>
                <w:szCs w:val="18"/>
              </w:rPr>
            </w:pPr>
          </w:p>
        </w:tc>
        <w:tc>
          <w:tcPr>
            <w:tcW w:w="447" w:type="pct"/>
            <w:vAlign w:val="center"/>
          </w:tcPr>
          <w:p w:rsidR="00FD14D1" w:rsidRPr="005B2E12" w:rsidRDefault="00FD14D1" w:rsidP="003E35AA">
            <w:pPr>
              <w:rPr>
                <w:rFonts w:ascii="宋体" w:hAnsi="宋体"/>
                <w:color w:val="000000"/>
                <w:sz w:val="18"/>
                <w:szCs w:val="18"/>
              </w:rPr>
            </w:pPr>
          </w:p>
        </w:tc>
        <w:tc>
          <w:tcPr>
            <w:tcW w:w="259" w:type="pct"/>
            <w:vAlign w:val="center"/>
          </w:tcPr>
          <w:p w:rsidR="00FD14D1" w:rsidRPr="005B2E12" w:rsidRDefault="00FD14D1" w:rsidP="003E35AA">
            <w:pPr>
              <w:rPr>
                <w:rFonts w:ascii="宋体" w:hAnsi="宋体"/>
                <w:color w:val="000000"/>
                <w:sz w:val="18"/>
                <w:szCs w:val="18"/>
              </w:rPr>
            </w:pPr>
          </w:p>
        </w:tc>
      </w:tr>
      <w:tr w:rsidR="00FD14D1" w:rsidRPr="005B2E12" w:rsidTr="0002294A">
        <w:tc>
          <w:tcPr>
            <w:tcW w:w="171" w:type="pct"/>
            <w:vAlign w:val="center"/>
          </w:tcPr>
          <w:p w:rsidR="00FD14D1" w:rsidRPr="005B2E12" w:rsidRDefault="00FD14D1" w:rsidP="003E35AA">
            <w:pPr>
              <w:jc w:val="center"/>
              <w:rPr>
                <w:rFonts w:ascii="宋体" w:hAnsi="宋体"/>
                <w:color w:val="000000"/>
                <w:sz w:val="18"/>
                <w:szCs w:val="18"/>
              </w:rPr>
            </w:pPr>
            <w:r w:rsidRPr="005B2E12">
              <w:rPr>
                <w:rFonts w:ascii="宋体" w:hAnsi="宋体" w:hint="eastAsia"/>
                <w:color w:val="000000"/>
                <w:sz w:val="18"/>
                <w:szCs w:val="18"/>
              </w:rPr>
              <w:t>12</w:t>
            </w:r>
          </w:p>
        </w:tc>
        <w:tc>
          <w:tcPr>
            <w:tcW w:w="771" w:type="pct"/>
            <w:vAlign w:val="center"/>
          </w:tcPr>
          <w:p w:rsidR="00FD14D1" w:rsidRPr="005B2E12" w:rsidRDefault="00FD14D1" w:rsidP="00AD1F59">
            <w:pPr>
              <w:jc w:val="center"/>
              <w:rPr>
                <w:rFonts w:ascii="宋体" w:hAnsi="宋体"/>
                <w:color w:val="000000"/>
                <w:sz w:val="18"/>
                <w:szCs w:val="18"/>
              </w:rPr>
            </w:pPr>
            <w:r>
              <w:rPr>
                <w:rFonts w:ascii="宋体" w:hAnsi="宋体" w:hint="eastAsia"/>
                <w:color w:val="000000"/>
                <w:sz w:val="18"/>
                <w:szCs w:val="18"/>
              </w:rPr>
              <w:t>表面粗糙度</w:t>
            </w:r>
            <w:r w:rsidRPr="005B2E12">
              <w:rPr>
                <w:rFonts w:ascii="宋体" w:hAnsi="宋体" w:hint="eastAsia"/>
                <w:color w:val="000000"/>
                <w:sz w:val="18"/>
                <w:szCs w:val="18"/>
              </w:rPr>
              <w:t>（</w:t>
            </w:r>
            <w:r>
              <w:rPr>
                <w:rFonts w:ascii="宋体" w:hAnsi="宋体" w:hint="eastAsia"/>
                <w:color w:val="000000"/>
                <w:sz w:val="18"/>
                <w:szCs w:val="18"/>
              </w:rPr>
              <w:t>5.6</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1145" w:type="pct"/>
            <w:gridSpan w:val="3"/>
            <w:vAlign w:val="center"/>
          </w:tcPr>
          <w:p w:rsidR="00FD14D1" w:rsidRPr="005B2E12" w:rsidRDefault="00FD14D1" w:rsidP="003E35AA">
            <w:pPr>
              <w:jc w:val="center"/>
              <w:rPr>
                <w:rFonts w:ascii="宋体" w:hAnsi="宋体"/>
                <w:color w:val="000000"/>
                <w:sz w:val="18"/>
                <w:szCs w:val="18"/>
              </w:rPr>
            </w:pPr>
          </w:p>
        </w:tc>
        <w:tc>
          <w:tcPr>
            <w:tcW w:w="443" w:type="pct"/>
            <w:vAlign w:val="center"/>
          </w:tcPr>
          <w:p w:rsidR="00FD14D1" w:rsidRPr="005B2E12" w:rsidRDefault="00FD14D1" w:rsidP="003E35AA">
            <w:pPr>
              <w:jc w:val="center"/>
              <w:rPr>
                <w:rFonts w:ascii="宋体" w:hAnsi="宋体"/>
                <w:color w:val="000000"/>
                <w:sz w:val="18"/>
                <w:szCs w:val="18"/>
              </w:rPr>
            </w:pPr>
          </w:p>
        </w:tc>
        <w:tc>
          <w:tcPr>
            <w:tcW w:w="461" w:type="pct"/>
            <w:gridSpan w:val="2"/>
            <w:vAlign w:val="center"/>
          </w:tcPr>
          <w:p w:rsidR="00FD14D1" w:rsidRPr="005B2E12" w:rsidRDefault="00FD14D1" w:rsidP="003E35AA">
            <w:pPr>
              <w:jc w:val="center"/>
              <w:rPr>
                <w:rFonts w:ascii="宋体" w:hAnsi="宋体"/>
                <w:color w:val="000000"/>
                <w:sz w:val="18"/>
                <w:szCs w:val="18"/>
              </w:rPr>
            </w:pPr>
          </w:p>
        </w:tc>
        <w:tc>
          <w:tcPr>
            <w:tcW w:w="432" w:type="pct"/>
            <w:vAlign w:val="center"/>
          </w:tcPr>
          <w:p w:rsidR="00FD14D1" w:rsidRPr="005B2E12" w:rsidRDefault="00FD14D1" w:rsidP="003E35AA">
            <w:pPr>
              <w:jc w:val="center"/>
              <w:rPr>
                <w:rFonts w:ascii="宋体" w:hAnsi="宋体"/>
                <w:color w:val="000000"/>
                <w:sz w:val="18"/>
                <w:szCs w:val="18"/>
              </w:rPr>
            </w:pPr>
          </w:p>
        </w:tc>
        <w:tc>
          <w:tcPr>
            <w:tcW w:w="385" w:type="pct"/>
            <w:vAlign w:val="center"/>
          </w:tcPr>
          <w:p w:rsidR="00FD14D1" w:rsidRPr="005B2E12" w:rsidRDefault="00FD14D1" w:rsidP="003E35AA">
            <w:pPr>
              <w:jc w:val="center"/>
              <w:rPr>
                <w:rFonts w:ascii="宋体" w:hAnsi="宋体"/>
                <w:color w:val="000000"/>
                <w:sz w:val="18"/>
                <w:szCs w:val="18"/>
              </w:rPr>
            </w:pPr>
          </w:p>
        </w:tc>
        <w:tc>
          <w:tcPr>
            <w:tcW w:w="484" w:type="pct"/>
            <w:vAlign w:val="center"/>
          </w:tcPr>
          <w:p w:rsidR="00FD14D1" w:rsidRPr="005B2E12" w:rsidRDefault="00FD14D1" w:rsidP="003E35AA">
            <w:pPr>
              <w:rPr>
                <w:rFonts w:ascii="宋体" w:hAnsi="宋体"/>
                <w:color w:val="000000"/>
                <w:sz w:val="18"/>
                <w:szCs w:val="18"/>
              </w:rPr>
            </w:pPr>
          </w:p>
        </w:tc>
        <w:tc>
          <w:tcPr>
            <w:tcW w:w="447" w:type="pct"/>
            <w:vAlign w:val="center"/>
          </w:tcPr>
          <w:p w:rsidR="00FD14D1" w:rsidRPr="005B2E12" w:rsidRDefault="00FD14D1" w:rsidP="003E35AA">
            <w:pPr>
              <w:rPr>
                <w:rFonts w:ascii="宋体" w:hAnsi="宋体"/>
                <w:color w:val="000000"/>
                <w:sz w:val="18"/>
                <w:szCs w:val="18"/>
              </w:rPr>
            </w:pPr>
          </w:p>
        </w:tc>
        <w:tc>
          <w:tcPr>
            <w:tcW w:w="259" w:type="pct"/>
            <w:vAlign w:val="center"/>
          </w:tcPr>
          <w:p w:rsidR="00FD14D1" w:rsidRPr="005B2E12" w:rsidRDefault="00FD14D1" w:rsidP="003E35AA">
            <w:pPr>
              <w:rPr>
                <w:rFonts w:ascii="宋体" w:hAnsi="宋体"/>
                <w:color w:val="000000"/>
                <w:sz w:val="18"/>
                <w:szCs w:val="18"/>
              </w:rPr>
            </w:pPr>
          </w:p>
        </w:tc>
      </w:tr>
      <w:tr w:rsidR="00FD14D1" w:rsidRPr="005B2E12" w:rsidTr="0002294A">
        <w:trPr>
          <w:trHeight w:val="525"/>
        </w:trPr>
        <w:tc>
          <w:tcPr>
            <w:tcW w:w="171" w:type="pct"/>
            <w:vAlign w:val="center"/>
          </w:tcPr>
          <w:p w:rsidR="00FD14D1" w:rsidRPr="009235FA" w:rsidRDefault="00FD14D1" w:rsidP="003E35AA">
            <w:pPr>
              <w:jc w:val="center"/>
              <w:rPr>
                <w:rFonts w:ascii="宋体" w:hAnsi="宋体"/>
                <w:color w:val="000000"/>
                <w:sz w:val="18"/>
                <w:szCs w:val="18"/>
              </w:rPr>
            </w:pPr>
            <w:r>
              <w:rPr>
                <w:rFonts w:ascii="宋体" w:hAnsi="宋体" w:hint="eastAsia"/>
                <w:color w:val="000000"/>
                <w:sz w:val="18"/>
                <w:szCs w:val="18"/>
              </w:rPr>
              <w:t>57</w:t>
            </w:r>
          </w:p>
        </w:tc>
        <w:tc>
          <w:tcPr>
            <w:tcW w:w="771" w:type="pct"/>
            <w:vAlign w:val="center"/>
          </w:tcPr>
          <w:p w:rsidR="00FD14D1" w:rsidRPr="005B2E12" w:rsidRDefault="00FD14D1" w:rsidP="00FD14D1">
            <w:pPr>
              <w:spacing w:line="200" w:lineRule="exact"/>
              <w:jc w:val="center"/>
              <w:rPr>
                <w:rFonts w:ascii="宋体" w:hAnsi="宋体"/>
                <w:color w:val="000000"/>
                <w:sz w:val="18"/>
                <w:szCs w:val="18"/>
              </w:rPr>
            </w:pPr>
            <w:r w:rsidRPr="005B2E12">
              <w:rPr>
                <w:rFonts w:ascii="宋体" w:hAnsi="宋体" w:hint="eastAsia"/>
                <w:color w:val="000000"/>
                <w:sz w:val="18"/>
                <w:szCs w:val="18"/>
              </w:rPr>
              <w:t>产品标识（5.</w:t>
            </w:r>
            <w:r>
              <w:rPr>
                <w:rFonts w:ascii="宋体" w:hAnsi="宋体" w:hint="eastAsia"/>
                <w:color w:val="000000"/>
                <w:sz w:val="18"/>
                <w:szCs w:val="18"/>
              </w:rPr>
              <w:t>6，4</w:t>
            </w:r>
            <w:r w:rsidRPr="005B2E12">
              <w:rPr>
                <w:rFonts w:ascii="宋体" w:hAnsi="宋体" w:hint="eastAsia"/>
                <w:color w:val="000000"/>
                <w:sz w:val="18"/>
                <w:szCs w:val="18"/>
              </w:rPr>
              <w:t>）</w:t>
            </w:r>
          </w:p>
        </w:tc>
        <w:tc>
          <w:tcPr>
            <w:tcW w:w="1145" w:type="pct"/>
            <w:gridSpan w:val="3"/>
            <w:vAlign w:val="center"/>
          </w:tcPr>
          <w:p w:rsidR="00FD14D1" w:rsidRPr="005B2E12" w:rsidRDefault="00FD14D1" w:rsidP="00793B7D">
            <w:pPr>
              <w:spacing w:line="200" w:lineRule="exact"/>
              <w:rPr>
                <w:rFonts w:ascii="宋体" w:hAnsi="宋体"/>
                <w:color w:val="000000"/>
                <w:sz w:val="18"/>
                <w:szCs w:val="18"/>
              </w:rPr>
            </w:pPr>
            <w:r>
              <w:rPr>
                <w:rFonts w:ascii="宋体" w:hAnsi="宋体" w:hint="eastAsia"/>
                <w:color w:val="000000"/>
                <w:sz w:val="18"/>
                <w:szCs w:val="18"/>
              </w:rPr>
              <w:t>水槽</w:t>
            </w:r>
            <w:r w:rsidRPr="005B2E12">
              <w:rPr>
                <w:rFonts w:ascii="宋体" w:hAnsi="宋体" w:hint="eastAsia"/>
                <w:color w:val="000000"/>
                <w:sz w:val="18"/>
                <w:szCs w:val="18"/>
              </w:rPr>
              <w:t>主体部件上应标有清晰、端正的永久性标志：制造企业名称或商标。</w:t>
            </w:r>
          </w:p>
        </w:tc>
        <w:tc>
          <w:tcPr>
            <w:tcW w:w="443" w:type="pct"/>
            <w:vAlign w:val="center"/>
          </w:tcPr>
          <w:p w:rsidR="00FD14D1" w:rsidRPr="005B2E12" w:rsidRDefault="00FD14D1" w:rsidP="00793B7D">
            <w:pPr>
              <w:spacing w:line="200" w:lineRule="exact"/>
              <w:rPr>
                <w:rFonts w:ascii="宋体" w:hAnsi="宋体"/>
                <w:color w:val="000000"/>
                <w:sz w:val="18"/>
                <w:szCs w:val="18"/>
              </w:rPr>
            </w:pPr>
          </w:p>
        </w:tc>
        <w:tc>
          <w:tcPr>
            <w:tcW w:w="461" w:type="pct"/>
            <w:gridSpan w:val="2"/>
            <w:vAlign w:val="center"/>
          </w:tcPr>
          <w:p w:rsidR="00FD14D1" w:rsidRPr="005B2E12" w:rsidRDefault="00FD14D1" w:rsidP="00AD1F59">
            <w:pPr>
              <w:spacing w:line="200" w:lineRule="exact"/>
              <w:jc w:val="center"/>
              <w:rPr>
                <w:rFonts w:ascii="宋体" w:hAnsi="宋体"/>
                <w:color w:val="000000"/>
                <w:sz w:val="18"/>
                <w:szCs w:val="18"/>
              </w:rPr>
            </w:pPr>
            <w:r>
              <w:rPr>
                <w:rFonts w:ascii="宋体" w:hAnsi="宋体" w:hint="eastAsia"/>
                <w:color w:val="000000"/>
                <w:sz w:val="18"/>
                <w:szCs w:val="18"/>
              </w:rPr>
              <w:t>达到</w:t>
            </w:r>
          </w:p>
        </w:tc>
        <w:tc>
          <w:tcPr>
            <w:tcW w:w="432" w:type="pct"/>
            <w:vAlign w:val="center"/>
          </w:tcPr>
          <w:p w:rsidR="00FD14D1" w:rsidRPr="005B2E12" w:rsidRDefault="00FD14D1" w:rsidP="003E35AA">
            <w:pPr>
              <w:jc w:val="center"/>
              <w:rPr>
                <w:rFonts w:ascii="宋体" w:hAnsi="宋体"/>
                <w:color w:val="000000"/>
                <w:sz w:val="18"/>
                <w:szCs w:val="18"/>
              </w:rPr>
            </w:pPr>
          </w:p>
        </w:tc>
        <w:tc>
          <w:tcPr>
            <w:tcW w:w="385" w:type="pct"/>
            <w:vAlign w:val="center"/>
          </w:tcPr>
          <w:p w:rsidR="00FD14D1" w:rsidRPr="005B2E12" w:rsidRDefault="00FD14D1" w:rsidP="003E35AA">
            <w:pPr>
              <w:jc w:val="center"/>
              <w:rPr>
                <w:rFonts w:ascii="宋体" w:hAnsi="宋体"/>
                <w:color w:val="000000"/>
                <w:sz w:val="18"/>
                <w:szCs w:val="18"/>
              </w:rPr>
            </w:pPr>
          </w:p>
        </w:tc>
        <w:tc>
          <w:tcPr>
            <w:tcW w:w="484" w:type="pct"/>
            <w:vAlign w:val="center"/>
          </w:tcPr>
          <w:p w:rsidR="00FD14D1" w:rsidRPr="005B2E12" w:rsidRDefault="00FD14D1" w:rsidP="00793B7D">
            <w:pPr>
              <w:spacing w:line="200" w:lineRule="exact"/>
              <w:rPr>
                <w:rFonts w:ascii="宋体" w:hAnsi="宋体"/>
                <w:color w:val="000000"/>
                <w:sz w:val="18"/>
                <w:szCs w:val="18"/>
              </w:rPr>
            </w:pPr>
          </w:p>
        </w:tc>
        <w:tc>
          <w:tcPr>
            <w:tcW w:w="447" w:type="pct"/>
            <w:vAlign w:val="center"/>
          </w:tcPr>
          <w:p w:rsidR="00FD14D1" w:rsidRPr="005B2E12" w:rsidRDefault="00FD14D1" w:rsidP="003E35AA">
            <w:pPr>
              <w:rPr>
                <w:rFonts w:ascii="宋体" w:hAnsi="宋体"/>
                <w:color w:val="000000"/>
                <w:sz w:val="18"/>
                <w:szCs w:val="18"/>
              </w:rPr>
            </w:pPr>
          </w:p>
        </w:tc>
        <w:tc>
          <w:tcPr>
            <w:tcW w:w="259" w:type="pct"/>
            <w:vAlign w:val="center"/>
          </w:tcPr>
          <w:p w:rsidR="00FD14D1" w:rsidRPr="005B2E12" w:rsidRDefault="00FD14D1" w:rsidP="003E35AA">
            <w:pPr>
              <w:rPr>
                <w:rFonts w:ascii="宋体" w:hAnsi="宋体"/>
                <w:color w:val="000000"/>
                <w:sz w:val="18"/>
                <w:szCs w:val="18"/>
              </w:rPr>
            </w:pPr>
          </w:p>
        </w:tc>
      </w:tr>
      <w:tr w:rsidR="00FD14D1" w:rsidRPr="005B2E12" w:rsidTr="0002294A">
        <w:tc>
          <w:tcPr>
            <w:tcW w:w="171" w:type="pct"/>
            <w:vAlign w:val="center"/>
          </w:tcPr>
          <w:p w:rsidR="00FD14D1" w:rsidRPr="005B2E12" w:rsidRDefault="00FD14D1" w:rsidP="003E35AA">
            <w:pPr>
              <w:jc w:val="center"/>
              <w:rPr>
                <w:rFonts w:ascii="宋体" w:hAnsi="宋体"/>
                <w:color w:val="000000"/>
                <w:sz w:val="18"/>
                <w:szCs w:val="18"/>
              </w:rPr>
            </w:pPr>
            <w:r w:rsidRPr="005B2E12">
              <w:rPr>
                <w:rFonts w:ascii="宋体" w:hAnsi="宋体" w:hint="eastAsia"/>
                <w:color w:val="000000"/>
                <w:sz w:val="18"/>
                <w:szCs w:val="18"/>
              </w:rPr>
              <w:t>58</w:t>
            </w:r>
          </w:p>
        </w:tc>
        <w:tc>
          <w:tcPr>
            <w:tcW w:w="771" w:type="pct"/>
            <w:vAlign w:val="center"/>
          </w:tcPr>
          <w:p w:rsidR="00FD14D1" w:rsidRPr="005B2E12" w:rsidRDefault="00FD14D1" w:rsidP="00FD14D1">
            <w:pPr>
              <w:spacing w:line="240" w:lineRule="exact"/>
              <w:jc w:val="center"/>
              <w:rPr>
                <w:rFonts w:ascii="宋体" w:hAnsi="宋体"/>
                <w:color w:val="000000"/>
                <w:sz w:val="18"/>
                <w:szCs w:val="18"/>
              </w:rPr>
            </w:pPr>
            <w:r w:rsidRPr="005B2E12">
              <w:rPr>
                <w:rFonts w:ascii="宋体" w:hAnsi="宋体" w:hint="eastAsia"/>
                <w:color w:val="000000"/>
                <w:sz w:val="18"/>
                <w:szCs w:val="18"/>
              </w:rPr>
              <w:t>评定（7.</w:t>
            </w:r>
            <w:r>
              <w:rPr>
                <w:rFonts w:ascii="宋体" w:hAnsi="宋体" w:hint="eastAsia"/>
                <w:color w:val="000000"/>
                <w:sz w:val="18"/>
                <w:szCs w:val="18"/>
              </w:rPr>
              <w:t>1</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1145" w:type="pct"/>
            <w:gridSpan w:val="3"/>
            <w:vAlign w:val="center"/>
          </w:tcPr>
          <w:p w:rsidR="00FD14D1" w:rsidRPr="005B2E12" w:rsidRDefault="00FD14D1" w:rsidP="003E35AA">
            <w:pPr>
              <w:spacing w:line="240" w:lineRule="exact"/>
              <w:rPr>
                <w:rFonts w:ascii="宋体" w:hAnsi="宋体"/>
                <w:color w:val="000000"/>
                <w:sz w:val="18"/>
                <w:szCs w:val="18"/>
              </w:rPr>
            </w:pPr>
            <w:r>
              <w:rPr>
                <w:rFonts w:ascii="宋体" w:hAnsi="宋体" w:hint="eastAsia"/>
                <w:color w:val="000000"/>
                <w:sz w:val="18"/>
                <w:szCs w:val="18"/>
              </w:rPr>
              <w:t>以型式试验为准，不合格项，</w:t>
            </w:r>
            <w:r w:rsidRPr="005B2E12">
              <w:rPr>
                <w:rFonts w:ascii="宋体" w:hAnsi="宋体" w:hint="eastAsia"/>
                <w:color w:val="000000"/>
                <w:sz w:val="18"/>
                <w:szCs w:val="18"/>
              </w:rPr>
              <w:t>则评定为型式检验不合格。</w:t>
            </w:r>
          </w:p>
        </w:tc>
        <w:tc>
          <w:tcPr>
            <w:tcW w:w="446" w:type="pct"/>
            <w:gridSpan w:val="2"/>
            <w:vAlign w:val="center"/>
          </w:tcPr>
          <w:p w:rsidR="00FD14D1" w:rsidRPr="005B2E12" w:rsidRDefault="00FD14D1" w:rsidP="003E35AA">
            <w:pPr>
              <w:jc w:val="center"/>
              <w:rPr>
                <w:rFonts w:ascii="宋体" w:hAnsi="宋体"/>
                <w:color w:val="000000"/>
                <w:sz w:val="18"/>
                <w:szCs w:val="18"/>
              </w:rPr>
            </w:pPr>
            <w:r>
              <w:rPr>
                <w:rFonts w:ascii="宋体" w:hAnsi="宋体" w:hint="eastAsia"/>
                <w:color w:val="000000"/>
                <w:sz w:val="18"/>
                <w:szCs w:val="18"/>
              </w:rPr>
              <w:t>——</w:t>
            </w:r>
          </w:p>
        </w:tc>
        <w:tc>
          <w:tcPr>
            <w:tcW w:w="459" w:type="pct"/>
            <w:vAlign w:val="center"/>
          </w:tcPr>
          <w:p w:rsidR="00FD14D1" w:rsidRPr="005B2E12" w:rsidRDefault="00FD14D1" w:rsidP="003E35AA">
            <w:pPr>
              <w:jc w:val="center"/>
              <w:rPr>
                <w:rFonts w:ascii="宋体" w:hAnsi="宋体"/>
                <w:color w:val="000000"/>
                <w:sz w:val="18"/>
                <w:szCs w:val="18"/>
              </w:rPr>
            </w:pPr>
          </w:p>
        </w:tc>
        <w:tc>
          <w:tcPr>
            <w:tcW w:w="432" w:type="pct"/>
            <w:vAlign w:val="center"/>
          </w:tcPr>
          <w:p w:rsidR="00FD14D1" w:rsidRPr="005B2E12" w:rsidRDefault="00FD14D1" w:rsidP="003E35AA">
            <w:pPr>
              <w:jc w:val="center"/>
              <w:rPr>
                <w:rFonts w:ascii="宋体" w:hAnsi="宋体"/>
                <w:color w:val="000000"/>
                <w:sz w:val="18"/>
                <w:szCs w:val="18"/>
              </w:rPr>
            </w:pPr>
          </w:p>
        </w:tc>
        <w:tc>
          <w:tcPr>
            <w:tcW w:w="385" w:type="pct"/>
            <w:vAlign w:val="center"/>
          </w:tcPr>
          <w:p w:rsidR="00FD14D1" w:rsidRPr="005B2E12" w:rsidRDefault="00FD14D1" w:rsidP="003E35AA">
            <w:pPr>
              <w:jc w:val="center"/>
              <w:rPr>
                <w:rFonts w:ascii="宋体" w:hAnsi="宋体"/>
                <w:color w:val="000000"/>
                <w:sz w:val="18"/>
                <w:szCs w:val="18"/>
              </w:rPr>
            </w:pPr>
            <w:r>
              <w:rPr>
                <w:rFonts w:ascii="宋体" w:hAnsi="宋体" w:hint="eastAsia"/>
                <w:color w:val="000000"/>
                <w:sz w:val="18"/>
                <w:szCs w:val="18"/>
              </w:rPr>
              <w:t>——</w:t>
            </w:r>
          </w:p>
        </w:tc>
        <w:tc>
          <w:tcPr>
            <w:tcW w:w="484" w:type="pct"/>
            <w:vAlign w:val="center"/>
          </w:tcPr>
          <w:p w:rsidR="00FD14D1" w:rsidRPr="005B2E12" w:rsidRDefault="00FD14D1" w:rsidP="00793B7D">
            <w:pPr>
              <w:jc w:val="center"/>
              <w:rPr>
                <w:rFonts w:ascii="宋体" w:hAnsi="宋体"/>
                <w:color w:val="000000"/>
                <w:sz w:val="18"/>
                <w:szCs w:val="18"/>
              </w:rPr>
            </w:pPr>
          </w:p>
        </w:tc>
        <w:tc>
          <w:tcPr>
            <w:tcW w:w="447" w:type="pct"/>
            <w:vAlign w:val="center"/>
          </w:tcPr>
          <w:p w:rsidR="00FD14D1" w:rsidRPr="005B2E12" w:rsidRDefault="00FD14D1" w:rsidP="003E35AA">
            <w:pPr>
              <w:rPr>
                <w:rFonts w:ascii="宋体" w:hAnsi="宋体"/>
                <w:color w:val="000000"/>
                <w:sz w:val="18"/>
                <w:szCs w:val="18"/>
              </w:rPr>
            </w:pPr>
          </w:p>
        </w:tc>
        <w:tc>
          <w:tcPr>
            <w:tcW w:w="259" w:type="pct"/>
            <w:vAlign w:val="center"/>
          </w:tcPr>
          <w:p w:rsidR="00FD14D1" w:rsidRPr="005B2E12" w:rsidRDefault="00FD14D1" w:rsidP="003E35AA">
            <w:pPr>
              <w:rPr>
                <w:rFonts w:ascii="宋体" w:hAnsi="宋体"/>
                <w:color w:val="000000"/>
                <w:sz w:val="18"/>
                <w:szCs w:val="18"/>
              </w:rPr>
            </w:pPr>
          </w:p>
        </w:tc>
      </w:tr>
      <w:tr w:rsidR="00FD14D1" w:rsidRPr="005B2E12" w:rsidTr="0002294A">
        <w:tc>
          <w:tcPr>
            <w:tcW w:w="171" w:type="pct"/>
            <w:vAlign w:val="center"/>
          </w:tcPr>
          <w:p w:rsidR="00FD14D1" w:rsidRPr="005B2E12" w:rsidRDefault="00FD14D1" w:rsidP="003E35AA">
            <w:pPr>
              <w:jc w:val="center"/>
              <w:rPr>
                <w:rFonts w:ascii="宋体" w:hAnsi="宋体"/>
                <w:color w:val="000000"/>
                <w:sz w:val="18"/>
                <w:szCs w:val="18"/>
              </w:rPr>
            </w:pPr>
            <w:r w:rsidRPr="005B2E12">
              <w:rPr>
                <w:rFonts w:ascii="宋体" w:hAnsi="宋体" w:hint="eastAsia"/>
                <w:color w:val="000000"/>
                <w:sz w:val="18"/>
                <w:szCs w:val="18"/>
              </w:rPr>
              <w:t>59</w:t>
            </w:r>
          </w:p>
        </w:tc>
        <w:tc>
          <w:tcPr>
            <w:tcW w:w="771" w:type="pct"/>
            <w:vAlign w:val="center"/>
          </w:tcPr>
          <w:p w:rsidR="00FD14D1" w:rsidRPr="005B2E12" w:rsidRDefault="00FD14D1" w:rsidP="00FD14D1">
            <w:pPr>
              <w:spacing w:line="200" w:lineRule="exact"/>
              <w:jc w:val="center"/>
              <w:rPr>
                <w:rFonts w:ascii="宋体" w:hAnsi="宋体"/>
                <w:color w:val="000000"/>
                <w:sz w:val="18"/>
                <w:szCs w:val="18"/>
              </w:rPr>
            </w:pPr>
            <w:r w:rsidRPr="005B2E12">
              <w:rPr>
                <w:rFonts w:ascii="宋体" w:hAnsi="宋体" w:hint="eastAsia"/>
                <w:color w:val="000000"/>
                <w:sz w:val="18"/>
                <w:szCs w:val="18"/>
              </w:rPr>
              <w:t>外包装（8.1.1）</w:t>
            </w:r>
          </w:p>
        </w:tc>
        <w:tc>
          <w:tcPr>
            <w:tcW w:w="1145" w:type="pct"/>
            <w:gridSpan w:val="3"/>
            <w:vAlign w:val="center"/>
          </w:tcPr>
          <w:p w:rsidR="00FD14D1" w:rsidRPr="005B2E12" w:rsidRDefault="00FD14D1" w:rsidP="00793B7D">
            <w:pPr>
              <w:spacing w:line="200" w:lineRule="exact"/>
              <w:rPr>
                <w:rFonts w:ascii="宋体" w:hAnsi="宋体"/>
                <w:color w:val="000000"/>
                <w:sz w:val="18"/>
                <w:szCs w:val="18"/>
              </w:rPr>
            </w:pPr>
            <w:r w:rsidRPr="00AD1F59">
              <w:rPr>
                <w:rFonts w:ascii="宋体" w:hAnsi="宋体" w:cs="宋体" w:hint="eastAsia"/>
                <w:kern w:val="0"/>
                <w:sz w:val="18"/>
                <w:szCs w:val="18"/>
              </w:rPr>
              <w:t>外包装应标有产品名称、型号、商标、不锈钢牌号、产品执行标准号、制造企业名称和详细地址、数量、质量、体积、出厂日期</w:t>
            </w:r>
          </w:p>
        </w:tc>
        <w:tc>
          <w:tcPr>
            <w:tcW w:w="1337" w:type="pct"/>
            <w:gridSpan w:val="4"/>
            <w:vAlign w:val="center"/>
          </w:tcPr>
          <w:p w:rsidR="00FD14D1" w:rsidRPr="00AD1F59" w:rsidRDefault="00FD14D1" w:rsidP="00AD1F59">
            <w:pPr>
              <w:spacing w:line="200" w:lineRule="exact"/>
              <w:jc w:val="center"/>
              <w:rPr>
                <w:rFonts w:ascii="宋体" w:hAnsi="宋体"/>
                <w:color w:val="000000"/>
                <w:sz w:val="18"/>
                <w:szCs w:val="18"/>
              </w:rPr>
            </w:pPr>
            <w:r w:rsidRPr="00AD1F59">
              <w:rPr>
                <w:rFonts w:ascii="宋体" w:hAnsi="宋体" w:cs="宋体" w:hint="eastAsia"/>
                <w:kern w:val="0"/>
                <w:sz w:val="18"/>
                <w:szCs w:val="18"/>
              </w:rPr>
              <w:t>有产品名称、型号、商标、不锈钢牌号、产品执行标准号、制造企业名称和详细地址、数量、质量、体积、出厂日期</w:t>
            </w:r>
          </w:p>
        </w:tc>
        <w:tc>
          <w:tcPr>
            <w:tcW w:w="385" w:type="pct"/>
            <w:vAlign w:val="center"/>
          </w:tcPr>
          <w:p w:rsidR="00FD14D1" w:rsidRPr="005B2E12" w:rsidRDefault="00FD14D1" w:rsidP="003E35AA">
            <w:pPr>
              <w:jc w:val="center"/>
              <w:rPr>
                <w:rFonts w:ascii="宋体" w:hAnsi="宋体"/>
                <w:color w:val="000000"/>
                <w:sz w:val="18"/>
                <w:szCs w:val="18"/>
              </w:rPr>
            </w:pPr>
            <w:r>
              <w:rPr>
                <w:rFonts w:ascii="宋体" w:hAnsi="宋体" w:hint="eastAsia"/>
                <w:color w:val="000000"/>
                <w:sz w:val="18"/>
                <w:szCs w:val="18"/>
              </w:rPr>
              <w:t>达到</w:t>
            </w:r>
          </w:p>
        </w:tc>
        <w:tc>
          <w:tcPr>
            <w:tcW w:w="484" w:type="pct"/>
          </w:tcPr>
          <w:p w:rsidR="00FD14D1" w:rsidRPr="005B2E12" w:rsidRDefault="00FD14D1" w:rsidP="00793B7D">
            <w:pPr>
              <w:spacing w:line="200" w:lineRule="exact"/>
              <w:rPr>
                <w:rFonts w:ascii="宋体" w:hAnsi="宋体"/>
                <w:color w:val="000000"/>
                <w:sz w:val="18"/>
                <w:szCs w:val="18"/>
              </w:rPr>
            </w:pPr>
          </w:p>
        </w:tc>
        <w:tc>
          <w:tcPr>
            <w:tcW w:w="447" w:type="pct"/>
            <w:vAlign w:val="center"/>
          </w:tcPr>
          <w:p w:rsidR="00FD14D1" w:rsidRPr="005B2E12" w:rsidRDefault="00FD14D1" w:rsidP="003E35AA">
            <w:pPr>
              <w:rPr>
                <w:rFonts w:ascii="宋体" w:hAnsi="宋体"/>
                <w:color w:val="000000"/>
                <w:sz w:val="18"/>
                <w:szCs w:val="18"/>
              </w:rPr>
            </w:pPr>
          </w:p>
        </w:tc>
        <w:tc>
          <w:tcPr>
            <w:tcW w:w="259" w:type="pct"/>
            <w:vAlign w:val="center"/>
          </w:tcPr>
          <w:p w:rsidR="00FD14D1" w:rsidRPr="005B2E12" w:rsidRDefault="00FD14D1" w:rsidP="003E35AA">
            <w:pPr>
              <w:rPr>
                <w:rFonts w:ascii="宋体" w:hAnsi="宋体"/>
                <w:color w:val="000000"/>
                <w:sz w:val="18"/>
                <w:szCs w:val="18"/>
              </w:rPr>
            </w:pPr>
          </w:p>
        </w:tc>
      </w:tr>
      <w:tr w:rsidR="00FD14D1" w:rsidRPr="005B2E12" w:rsidTr="0002294A">
        <w:tc>
          <w:tcPr>
            <w:tcW w:w="171" w:type="pct"/>
            <w:vAlign w:val="center"/>
          </w:tcPr>
          <w:p w:rsidR="00FD14D1" w:rsidRPr="005B2E12" w:rsidRDefault="00FD14D1" w:rsidP="003E35AA">
            <w:pPr>
              <w:jc w:val="center"/>
              <w:rPr>
                <w:rFonts w:ascii="宋体" w:hAnsi="宋体"/>
                <w:color w:val="000000"/>
                <w:sz w:val="18"/>
                <w:szCs w:val="18"/>
              </w:rPr>
            </w:pPr>
            <w:r w:rsidRPr="005B2E12">
              <w:rPr>
                <w:rFonts w:ascii="宋体" w:hAnsi="宋体" w:hint="eastAsia"/>
                <w:color w:val="000000"/>
                <w:sz w:val="18"/>
                <w:szCs w:val="18"/>
              </w:rPr>
              <w:t>60</w:t>
            </w:r>
          </w:p>
        </w:tc>
        <w:tc>
          <w:tcPr>
            <w:tcW w:w="771" w:type="pct"/>
            <w:vAlign w:val="center"/>
          </w:tcPr>
          <w:p w:rsidR="00FD14D1" w:rsidRPr="005B2E12" w:rsidRDefault="00FD14D1" w:rsidP="00FD14D1">
            <w:pPr>
              <w:spacing w:line="240" w:lineRule="exact"/>
              <w:jc w:val="center"/>
              <w:rPr>
                <w:rFonts w:ascii="宋体" w:hAnsi="宋体"/>
                <w:color w:val="000000"/>
                <w:sz w:val="18"/>
                <w:szCs w:val="18"/>
              </w:rPr>
            </w:pPr>
            <w:r w:rsidRPr="005B2E12">
              <w:rPr>
                <w:rFonts w:ascii="宋体" w:hAnsi="宋体" w:hint="eastAsia"/>
                <w:color w:val="000000"/>
                <w:sz w:val="18"/>
                <w:szCs w:val="18"/>
              </w:rPr>
              <w:t>内包装（8.</w:t>
            </w:r>
            <w:r>
              <w:rPr>
                <w:rFonts w:ascii="宋体" w:hAnsi="宋体" w:hint="eastAsia"/>
                <w:color w:val="000000"/>
                <w:sz w:val="18"/>
                <w:szCs w:val="18"/>
              </w:rPr>
              <w:t>2</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1145" w:type="pct"/>
            <w:gridSpan w:val="3"/>
            <w:vAlign w:val="center"/>
          </w:tcPr>
          <w:p w:rsidR="00FD14D1" w:rsidRPr="00AD1F59" w:rsidRDefault="00FD14D1" w:rsidP="00AD1F59">
            <w:pPr>
              <w:spacing w:line="240" w:lineRule="exact"/>
              <w:rPr>
                <w:rFonts w:ascii="宋体" w:hAnsi="宋体"/>
                <w:color w:val="000000"/>
                <w:sz w:val="18"/>
                <w:szCs w:val="18"/>
              </w:rPr>
            </w:pPr>
            <w:r w:rsidRPr="00AD1F59">
              <w:rPr>
                <w:rFonts w:hAnsi="宋体" w:cs="宋体" w:hint="eastAsia"/>
                <w:sz w:val="18"/>
                <w:szCs w:val="18"/>
              </w:rPr>
              <w:t>水槽包装</w:t>
            </w:r>
            <w:r>
              <w:rPr>
                <w:rFonts w:hAnsi="宋体" w:cs="宋体" w:hint="eastAsia"/>
                <w:sz w:val="18"/>
                <w:szCs w:val="18"/>
              </w:rPr>
              <w:t>应</w:t>
            </w:r>
            <w:r w:rsidRPr="00AD1F59">
              <w:rPr>
                <w:rFonts w:hAnsi="宋体" w:cs="宋体" w:hint="eastAsia"/>
                <w:sz w:val="18"/>
                <w:szCs w:val="18"/>
              </w:rPr>
              <w:t>用塑料袋应均匀分布</w:t>
            </w:r>
            <w:r w:rsidRPr="00AD1F59">
              <w:rPr>
                <w:rFonts w:hAnsi="宋体" w:cs="宋体" w:hint="eastAsia"/>
                <w:sz w:val="18"/>
                <w:szCs w:val="18"/>
              </w:rPr>
              <w:t>2</w:t>
            </w:r>
            <w:r w:rsidRPr="00AD1F59">
              <w:rPr>
                <w:rFonts w:hAnsi="宋体" w:cs="宋体" w:hint="eastAsia"/>
                <w:sz w:val="18"/>
                <w:szCs w:val="18"/>
              </w:rPr>
              <w:t>个以上φ</w:t>
            </w:r>
            <w:r w:rsidRPr="00AD1F59">
              <w:rPr>
                <w:rFonts w:hAnsi="宋体" w:cs="宋体" w:hint="eastAsia"/>
                <w:sz w:val="18"/>
                <w:szCs w:val="18"/>
              </w:rPr>
              <w:t>5mm</w:t>
            </w:r>
            <w:r w:rsidRPr="00AD1F59">
              <w:rPr>
                <w:rFonts w:hAnsi="宋体" w:cs="宋体" w:hint="eastAsia"/>
                <w:sz w:val="18"/>
                <w:szCs w:val="18"/>
              </w:rPr>
              <w:t>左右的通孔，泡沫塑料不得使</w:t>
            </w:r>
            <w:r w:rsidRPr="00AD1F59">
              <w:rPr>
                <w:rFonts w:hAnsi="宋体" w:cs="宋体" w:hint="eastAsia"/>
                <w:sz w:val="18"/>
                <w:szCs w:val="18"/>
              </w:rPr>
              <w:lastRenderedPageBreak/>
              <w:t>用氟氯化碳化合物物质作发泡剂；水槽应按规定的配件包装配套装入盒内，并附有开孔样板、附件清单</w:t>
            </w:r>
          </w:p>
        </w:tc>
        <w:tc>
          <w:tcPr>
            <w:tcW w:w="1337" w:type="pct"/>
            <w:gridSpan w:val="4"/>
          </w:tcPr>
          <w:p w:rsidR="00FD14D1" w:rsidRPr="005B2E12" w:rsidRDefault="00FD14D1" w:rsidP="00793B7D">
            <w:pPr>
              <w:spacing w:line="200" w:lineRule="exact"/>
              <w:rPr>
                <w:rFonts w:ascii="宋体" w:hAnsi="宋体"/>
                <w:color w:val="000000"/>
                <w:sz w:val="18"/>
                <w:szCs w:val="18"/>
              </w:rPr>
            </w:pPr>
            <w:r w:rsidRPr="005B2E12">
              <w:rPr>
                <w:rFonts w:ascii="宋体" w:hAnsi="宋体" w:hint="eastAsia"/>
                <w:color w:val="000000"/>
                <w:sz w:val="18"/>
                <w:szCs w:val="18"/>
              </w:rPr>
              <w:lastRenderedPageBreak/>
              <w:t>有产品名称、型号、商标、产品执行标准号、产品等级、制造企业名称及详细地址、生产日</w:t>
            </w:r>
            <w:r w:rsidRPr="005B2E12">
              <w:rPr>
                <w:rFonts w:ascii="宋体" w:hAnsi="宋体" w:hint="eastAsia"/>
                <w:color w:val="000000"/>
                <w:sz w:val="18"/>
                <w:szCs w:val="18"/>
              </w:rPr>
              <w:lastRenderedPageBreak/>
              <w:t>期。</w:t>
            </w:r>
          </w:p>
        </w:tc>
        <w:tc>
          <w:tcPr>
            <w:tcW w:w="385" w:type="pct"/>
            <w:vAlign w:val="center"/>
          </w:tcPr>
          <w:p w:rsidR="00FD14D1" w:rsidRPr="005B2E12" w:rsidRDefault="00FD14D1" w:rsidP="003E35AA">
            <w:pPr>
              <w:jc w:val="center"/>
              <w:rPr>
                <w:rFonts w:ascii="宋体" w:hAnsi="宋体"/>
                <w:color w:val="000000"/>
                <w:sz w:val="18"/>
                <w:szCs w:val="18"/>
              </w:rPr>
            </w:pPr>
            <w:r>
              <w:rPr>
                <w:rFonts w:ascii="宋体" w:hAnsi="宋体" w:hint="eastAsia"/>
                <w:color w:val="000000"/>
                <w:sz w:val="18"/>
                <w:szCs w:val="18"/>
              </w:rPr>
              <w:lastRenderedPageBreak/>
              <w:t>达到</w:t>
            </w:r>
          </w:p>
        </w:tc>
        <w:tc>
          <w:tcPr>
            <w:tcW w:w="484" w:type="pct"/>
          </w:tcPr>
          <w:p w:rsidR="00FD14D1" w:rsidRPr="005B2E12" w:rsidRDefault="00FD14D1" w:rsidP="00793B7D">
            <w:pPr>
              <w:spacing w:line="200" w:lineRule="exact"/>
              <w:rPr>
                <w:rFonts w:ascii="宋体" w:hAnsi="宋体"/>
                <w:color w:val="000000"/>
                <w:sz w:val="18"/>
                <w:szCs w:val="18"/>
              </w:rPr>
            </w:pPr>
          </w:p>
        </w:tc>
        <w:tc>
          <w:tcPr>
            <w:tcW w:w="447" w:type="pct"/>
            <w:vAlign w:val="center"/>
          </w:tcPr>
          <w:p w:rsidR="00FD14D1" w:rsidRPr="005B2E12" w:rsidRDefault="00FD14D1" w:rsidP="003E35AA">
            <w:pPr>
              <w:rPr>
                <w:rFonts w:ascii="宋体" w:hAnsi="宋体"/>
                <w:color w:val="000000"/>
                <w:sz w:val="18"/>
                <w:szCs w:val="18"/>
              </w:rPr>
            </w:pPr>
          </w:p>
        </w:tc>
        <w:tc>
          <w:tcPr>
            <w:tcW w:w="259" w:type="pct"/>
            <w:vAlign w:val="center"/>
          </w:tcPr>
          <w:p w:rsidR="00FD14D1" w:rsidRPr="005B2E12" w:rsidRDefault="00FD14D1" w:rsidP="003E35AA">
            <w:pPr>
              <w:rPr>
                <w:rFonts w:ascii="宋体" w:hAnsi="宋体"/>
                <w:color w:val="000000"/>
                <w:sz w:val="18"/>
                <w:szCs w:val="18"/>
              </w:rPr>
            </w:pPr>
          </w:p>
        </w:tc>
      </w:tr>
    </w:tbl>
    <w:p w:rsidR="003E35AA" w:rsidRPr="0041244C" w:rsidRDefault="003E35AA" w:rsidP="00AD1F59">
      <w:r>
        <w:rPr>
          <w:rFonts w:hint="eastAsia"/>
        </w:rPr>
        <w:lastRenderedPageBreak/>
        <w:t>备注：</w:t>
      </w:r>
      <w:r w:rsidR="00AD1F59" w:rsidRPr="0041244C">
        <w:t xml:space="preserve"> </w:t>
      </w:r>
    </w:p>
    <w:p w:rsidR="00017000" w:rsidRPr="003E35AA" w:rsidRDefault="00017000" w:rsidP="003E35AA">
      <w:pPr>
        <w:jc w:val="left"/>
        <w:rPr>
          <w:szCs w:val="21"/>
        </w:rPr>
      </w:pPr>
    </w:p>
    <w:p w:rsidR="00D977AD" w:rsidRDefault="00D977AD" w:rsidP="00D977AD"/>
    <w:p w:rsidR="00D977AD" w:rsidRDefault="00D977AD" w:rsidP="00D977AD">
      <w:pPr>
        <w:jc w:val="center"/>
        <w:sectPr w:rsidR="00D977AD" w:rsidSect="00606C13">
          <w:footerReference w:type="default" r:id="rId9"/>
          <w:pgSz w:w="16838" w:h="11906" w:orient="landscape"/>
          <w:pgMar w:top="1134" w:right="1440" w:bottom="1304" w:left="1440" w:header="851" w:footer="992" w:gutter="0"/>
          <w:cols w:space="720"/>
          <w:docGrid w:linePitch="312"/>
        </w:sectPr>
      </w:pPr>
    </w:p>
    <w:p w:rsidR="00D977AD" w:rsidRDefault="00D977AD" w:rsidP="00D977AD">
      <w:pPr>
        <w:ind w:firstLine="420"/>
        <w:jc w:val="center"/>
        <w:rPr>
          <w:rFonts w:ascii="宋体" w:hAnsi="宋体"/>
          <w:b/>
          <w:sz w:val="24"/>
        </w:rPr>
      </w:pPr>
      <w:r w:rsidRPr="00401626">
        <w:rPr>
          <w:rFonts w:ascii="宋体" w:hAnsi="宋体" w:hint="eastAsia"/>
          <w:b/>
          <w:sz w:val="24"/>
        </w:rPr>
        <w:lastRenderedPageBreak/>
        <w:t>“第二次起草组工作会议修改后《</w:t>
      </w:r>
      <w:r w:rsidR="00DB6E7E">
        <w:rPr>
          <w:rFonts w:ascii="宋体" w:hAnsi="宋体" w:hint="eastAsia"/>
          <w:b/>
          <w:sz w:val="24"/>
        </w:rPr>
        <w:t>家用不锈钢水槽</w:t>
      </w:r>
      <w:r w:rsidRPr="00401626">
        <w:rPr>
          <w:rFonts w:ascii="宋体" w:hAnsi="宋体" w:hint="eastAsia"/>
          <w:b/>
          <w:sz w:val="24"/>
        </w:rPr>
        <w:t>》（讨论稿）”的试验验证表</w:t>
      </w:r>
    </w:p>
    <w:p w:rsidR="00D977AD" w:rsidRDefault="00D977AD" w:rsidP="00D977AD">
      <w:pPr>
        <w:ind w:firstLine="420"/>
        <w:jc w:val="left"/>
        <w:rPr>
          <w:szCs w:val="21"/>
        </w:rPr>
      </w:pPr>
      <w:r>
        <w:rPr>
          <w:rFonts w:hint="eastAsia"/>
          <w:szCs w:val="21"/>
        </w:rPr>
        <w:t>测试单位名称：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376"/>
        <w:gridCol w:w="1436"/>
        <w:gridCol w:w="2087"/>
        <w:gridCol w:w="1584"/>
        <w:gridCol w:w="1879"/>
        <w:gridCol w:w="1451"/>
        <w:gridCol w:w="722"/>
        <w:gridCol w:w="1123"/>
        <w:gridCol w:w="770"/>
        <w:gridCol w:w="1123"/>
        <w:gridCol w:w="716"/>
      </w:tblGrid>
      <w:tr w:rsidR="00D977AD" w:rsidRPr="005B2E12" w:rsidTr="00606C13">
        <w:trPr>
          <w:trHeight w:val="340"/>
          <w:tblHeader/>
        </w:trPr>
        <w:tc>
          <w:tcPr>
            <w:tcW w:w="0" w:type="auto"/>
            <w:vMerge w:val="restart"/>
            <w:vAlign w:val="center"/>
          </w:tcPr>
          <w:p w:rsidR="00D977AD" w:rsidRPr="005B2E12" w:rsidRDefault="00D977AD" w:rsidP="00801EAB">
            <w:pPr>
              <w:spacing w:line="200" w:lineRule="exact"/>
              <w:rPr>
                <w:rFonts w:ascii="宋体" w:hAnsi="宋体"/>
                <w:color w:val="000000"/>
                <w:sz w:val="18"/>
                <w:szCs w:val="18"/>
              </w:rPr>
            </w:pPr>
            <w:r w:rsidRPr="005B2E12">
              <w:rPr>
                <w:rFonts w:ascii="宋体" w:hAnsi="宋体" w:hint="eastAsia"/>
                <w:color w:val="000000"/>
                <w:sz w:val="18"/>
                <w:szCs w:val="18"/>
              </w:rPr>
              <w:t>序号</w:t>
            </w:r>
          </w:p>
        </w:tc>
        <w:tc>
          <w:tcPr>
            <w:tcW w:w="0" w:type="auto"/>
            <w:vMerge w:val="restart"/>
            <w:vAlign w:val="center"/>
          </w:tcPr>
          <w:p w:rsidR="00D977AD" w:rsidRDefault="00D977AD" w:rsidP="00801EAB">
            <w:pPr>
              <w:jc w:val="center"/>
              <w:rPr>
                <w:rFonts w:ascii="宋体" w:hAnsi="宋体"/>
                <w:color w:val="000000"/>
                <w:sz w:val="18"/>
                <w:szCs w:val="18"/>
              </w:rPr>
            </w:pPr>
            <w:r w:rsidRPr="005B2E12">
              <w:rPr>
                <w:rFonts w:ascii="宋体" w:hAnsi="宋体" w:hint="eastAsia"/>
                <w:color w:val="000000"/>
                <w:sz w:val="18"/>
                <w:szCs w:val="18"/>
              </w:rPr>
              <w:t>测试项目（要求的条款号）</w:t>
            </w:r>
          </w:p>
        </w:tc>
        <w:tc>
          <w:tcPr>
            <w:tcW w:w="0" w:type="auto"/>
            <w:gridSpan w:val="3"/>
            <w:vAlign w:val="center"/>
          </w:tcPr>
          <w:p w:rsidR="00D977AD" w:rsidRPr="005B2E12" w:rsidRDefault="00D977AD" w:rsidP="00801EAB">
            <w:pPr>
              <w:jc w:val="center"/>
              <w:rPr>
                <w:rFonts w:ascii="宋体" w:hAnsi="宋体"/>
                <w:color w:val="000000"/>
                <w:sz w:val="18"/>
                <w:szCs w:val="18"/>
              </w:rPr>
            </w:pPr>
            <w:r>
              <w:rPr>
                <w:rFonts w:ascii="宋体" w:hAnsi="宋体" w:hint="eastAsia"/>
                <w:color w:val="000000"/>
                <w:sz w:val="18"/>
                <w:szCs w:val="18"/>
              </w:rPr>
              <w:t>参数要求</w:t>
            </w:r>
          </w:p>
        </w:tc>
        <w:tc>
          <w:tcPr>
            <w:tcW w:w="0" w:type="auto"/>
            <w:gridSpan w:val="2"/>
            <w:vAlign w:val="center"/>
          </w:tcPr>
          <w:p w:rsidR="00D977AD" w:rsidRPr="005B2E12" w:rsidRDefault="00D977AD" w:rsidP="00801EAB">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（1）</w:t>
            </w:r>
          </w:p>
        </w:tc>
        <w:tc>
          <w:tcPr>
            <w:tcW w:w="0" w:type="auto"/>
            <w:gridSpan w:val="2"/>
            <w:vAlign w:val="center"/>
          </w:tcPr>
          <w:p w:rsidR="00D977AD" w:rsidRPr="005B2E12" w:rsidRDefault="00D977AD" w:rsidP="00801EAB">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 xml:space="preserve">（2） </w:t>
            </w:r>
          </w:p>
        </w:tc>
        <w:tc>
          <w:tcPr>
            <w:tcW w:w="0" w:type="auto"/>
            <w:gridSpan w:val="2"/>
            <w:vAlign w:val="center"/>
          </w:tcPr>
          <w:p w:rsidR="00D977AD" w:rsidRPr="005B2E12" w:rsidRDefault="00D977AD" w:rsidP="00801EAB">
            <w:pPr>
              <w:jc w:val="center"/>
              <w:rPr>
                <w:rFonts w:ascii="宋体" w:hAnsi="宋体"/>
                <w:color w:val="000000"/>
                <w:sz w:val="18"/>
                <w:szCs w:val="18"/>
              </w:rPr>
            </w:pPr>
            <w:r w:rsidRPr="005B2E12">
              <w:rPr>
                <w:rFonts w:ascii="宋体" w:hAnsi="宋体" w:hint="eastAsia"/>
                <w:color w:val="000000"/>
                <w:sz w:val="18"/>
                <w:szCs w:val="18"/>
              </w:rPr>
              <w:t>产品型号（3）</w:t>
            </w:r>
          </w:p>
        </w:tc>
        <w:tc>
          <w:tcPr>
            <w:tcW w:w="0" w:type="auto"/>
            <w:vMerge w:val="restart"/>
            <w:vAlign w:val="center"/>
          </w:tcPr>
          <w:p w:rsidR="00D977AD" w:rsidRPr="005B2E12" w:rsidRDefault="00D977AD" w:rsidP="00801EAB">
            <w:pPr>
              <w:jc w:val="center"/>
              <w:rPr>
                <w:rFonts w:ascii="宋体" w:hAnsi="宋体"/>
                <w:color w:val="000000"/>
                <w:sz w:val="18"/>
                <w:szCs w:val="18"/>
              </w:rPr>
            </w:pPr>
            <w:r w:rsidRPr="005B2E12">
              <w:rPr>
                <w:rFonts w:ascii="宋体" w:hAnsi="宋体" w:hint="eastAsia"/>
                <w:color w:val="000000"/>
                <w:sz w:val="18"/>
                <w:szCs w:val="18"/>
              </w:rPr>
              <w:t>备注</w:t>
            </w:r>
          </w:p>
        </w:tc>
      </w:tr>
      <w:tr w:rsidR="00D977AD" w:rsidRPr="005B2E12" w:rsidTr="00606C13">
        <w:trPr>
          <w:tblHeader/>
        </w:trPr>
        <w:tc>
          <w:tcPr>
            <w:tcW w:w="0" w:type="auto"/>
            <w:vMerge/>
            <w:vAlign w:val="center"/>
          </w:tcPr>
          <w:p w:rsidR="00D977AD" w:rsidRPr="005B2E12" w:rsidRDefault="00D977AD" w:rsidP="00801EAB">
            <w:pPr>
              <w:jc w:val="center"/>
              <w:rPr>
                <w:rFonts w:ascii="宋体" w:hAnsi="宋体"/>
                <w:color w:val="000000"/>
                <w:sz w:val="18"/>
                <w:szCs w:val="18"/>
              </w:rPr>
            </w:pPr>
          </w:p>
        </w:tc>
        <w:tc>
          <w:tcPr>
            <w:tcW w:w="0" w:type="auto"/>
            <w:vMerge/>
            <w:vAlign w:val="center"/>
          </w:tcPr>
          <w:p w:rsidR="00D977AD" w:rsidRPr="005B2E12" w:rsidRDefault="00D977AD" w:rsidP="00801EAB">
            <w:pPr>
              <w:jc w:val="center"/>
              <w:rPr>
                <w:rFonts w:ascii="宋体" w:hAnsi="宋体"/>
                <w:color w:val="000000"/>
                <w:sz w:val="18"/>
                <w:szCs w:val="18"/>
              </w:rPr>
            </w:pPr>
          </w:p>
        </w:tc>
        <w:tc>
          <w:tcPr>
            <w:tcW w:w="0" w:type="auto"/>
            <w:gridSpan w:val="3"/>
            <w:vAlign w:val="center"/>
          </w:tcPr>
          <w:p w:rsidR="00D977AD" w:rsidRPr="005B2E12" w:rsidRDefault="00D977AD" w:rsidP="00801EAB">
            <w:pPr>
              <w:jc w:val="center"/>
              <w:rPr>
                <w:rFonts w:ascii="宋体" w:hAnsi="宋体"/>
                <w:color w:val="000000"/>
                <w:sz w:val="18"/>
                <w:szCs w:val="18"/>
              </w:rPr>
            </w:pPr>
          </w:p>
        </w:tc>
        <w:tc>
          <w:tcPr>
            <w:tcW w:w="0" w:type="auto"/>
            <w:vAlign w:val="center"/>
          </w:tcPr>
          <w:p w:rsidR="00D977AD" w:rsidRPr="005B2E12" w:rsidRDefault="00D977AD" w:rsidP="00801EAB">
            <w:pPr>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D977AD" w:rsidRPr="005B2E12" w:rsidRDefault="00D977AD" w:rsidP="00801EAB">
            <w:pPr>
              <w:spacing w:line="200" w:lineRule="exact"/>
              <w:jc w:val="center"/>
              <w:rPr>
                <w:rFonts w:ascii="宋体" w:hAnsi="宋体"/>
                <w:color w:val="000000"/>
                <w:sz w:val="18"/>
                <w:szCs w:val="18"/>
              </w:rPr>
            </w:pPr>
            <w:r>
              <w:rPr>
                <w:rFonts w:ascii="宋体" w:hAnsi="宋体" w:hint="eastAsia"/>
                <w:color w:val="000000"/>
                <w:sz w:val="18"/>
                <w:szCs w:val="18"/>
              </w:rPr>
              <w:t>0.8mm(拉深/手工)</w:t>
            </w:r>
          </w:p>
        </w:tc>
        <w:tc>
          <w:tcPr>
            <w:tcW w:w="0" w:type="auto"/>
            <w:vAlign w:val="center"/>
          </w:tcPr>
          <w:p w:rsidR="00D977AD" w:rsidRPr="005B2E12" w:rsidRDefault="00D977AD" w:rsidP="00801EAB">
            <w:pPr>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D977AD" w:rsidRPr="005B2E12" w:rsidRDefault="00D977AD" w:rsidP="00801EAB">
            <w:pPr>
              <w:spacing w:line="200" w:lineRule="exact"/>
              <w:jc w:val="center"/>
              <w:rPr>
                <w:rFonts w:ascii="宋体" w:hAnsi="宋体"/>
                <w:color w:val="000000"/>
                <w:sz w:val="18"/>
                <w:szCs w:val="18"/>
              </w:rPr>
            </w:pPr>
            <w:r>
              <w:rPr>
                <w:rFonts w:ascii="宋体" w:hAnsi="宋体" w:hint="eastAsia"/>
                <w:color w:val="000000"/>
                <w:sz w:val="18"/>
                <w:szCs w:val="18"/>
              </w:rPr>
              <w:t>1.0mm(拉深/手工)</w:t>
            </w:r>
          </w:p>
        </w:tc>
        <w:tc>
          <w:tcPr>
            <w:tcW w:w="0" w:type="auto"/>
            <w:vAlign w:val="center"/>
          </w:tcPr>
          <w:p w:rsidR="00D977AD" w:rsidRPr="005B2E12" w:rsidRDefault="00D977AD" w:rsidP="00801EAB">
            <w:pPr>
              <w:spacing w:line="240" w:lineRule="exact"/>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D977AD" w:rsidRPr="005B2E12" w:rsidRDefault="00D977AD" w:rsidP="00801EAB">
            <w:pPr>
              <w:spacing w:line="240" w:lineRule="exact"/>
              <w:jc w:val="center"/>
              <w:rPr>
                <w:rFonts w:ascii="宋体" w:hAnsi="宋体"/>
                <w:color w:val="000000"/>
                <w:sz w:val="18"/>
                <w:szCs w:val="18"/>
              </w:rPr>
            </w:pPr>
            <w:r>
              <w:rPr>
                <w:rFonts w:ascii="宋体" w:hAnsi="宋体" w:hint="eastAsia"/>
                <w:color w:val="000000"/>
                <w:sz w:val="18"/>
                <w:szCs w:val="18"/>
              </w:rPr>
              <w:t>1.2mm(拉深/手工)</w:t>
            </w:r>
          </w:p>
        </w:tc>
        <w:tc>
          <w:tcPr>
            <w:tcW w:w="0" w:type="auto"/>
            <w:vMerge/>
            <w:vAlign w:val="center"/>
          </w:tcPr>
          <w:p w:rsidR="00D977AD" w:rsidRPr="005B2E12" w:rsidRDefault="00D977AD" w:rsidP="00801EAB">
            <w:pPr>
              <w:rPr>
                <w:rFonts w:ascii="宋体" w:hAnsi="宋体"/>
                <w:color w:val="000000"/>
                <w:sz w:val="18"/>
                <w:szCs w:val="18"/>
              </w:rPr>
            </w:pPr>
          </w:p>
        </w:tc>
      </w:tr>
      <w:tr w:rsidR="00D977AD" w:rsidRPr="005B2E12" w:rsidTr="00606C13">
        <w:trPr>
          <w:tblHeader/>
        </w:trPr>
        <w:tc>
          <w:tcPr>
            <w:tcW w:w="0" w:type="auto"/>
            <w:vMerge/>
            <w:vAlign w:val="center"/>
          </w:tcPr>
          <w:p w:rsidR="00D977AD" w:rsidRPr="005B2E12" w:rsidRDefault="00D977AD" w:rsidP="00801EAB">
            <w:pPr>
              <w:jc w:val="center"/>
              <w:rPr>
                <w:rFonts w:ascii="宋体" w:hAnsi="宋体"/>
                <w:color w:val="000000"/>
                <w:sz w:val="18"/>
                <w:szCs w:val="18"/>
              </w:rPr>
            </w:pPr>
          </w:p>
        </w:tc>
        <w:tc>
          <w:tcPr>
            <w:tcW w:w="0" w:type="auto"/>
            <w:vMerge/>
            <w:vAlign w:val="center"/>
          </w:tcPr>
          <w:p w:rsidR="00D977AD" w:rsidRPr="005B2E12" w:rsidRDefault="00D977AD" w:rsidP="00801EAB">
            <w:pPr>
              <w:jc w:val="center"/>
              <w:rPr>
                <w:rFonts w:ascii="宋体" w:hAnsi="宋体"/>
                <w:color w:val="000000"/>
                <w:sz w:val="18"/>
                <w:szCs w:val="18"/>
              </w:rPr>
            </w:pPr>
          </w:p>
        </w:tc>
        <w:tc>
          <w:tcPr>
            <w:tcW w:w="0" w:type="auto"/>
            <w:vAlign w:val="center"/>
          </w:tcPr>
          <w:p w:rsidR="00D977AD" w:rsidRPr="00F03E9E" w:rsidRDefault="00D977AD" w:rsidP="00801EAB">
            <w:pPr>
              <w:jc w:val="center"/>
              <w:rPr>
                <w:rFonts w:ascii="宋体" w:hAnsi="宋体"/>
                <w:color w:val="000000"/>
                <w:sz w:val="18"/>
                <w:szCs w:val="18"/>
              </w:rPr>
            </w:pPr>
            <w:r w:rsidRPr="00F03E9E">
              <w:rPr>
                <w:rFonts w:ascii="宋体" w:hAnsi="宋体" w:hint="eastAsia"/>
                <w:color w:val="000000"/>
                <w:sz w:val="18"/>
                <w:szCs w:val="18"/>
              </w:rPr>
              <w:t>侧壁厚度</w:t>
            </w:r>
          </w:p>
        </w:tc>
        <w:tc>
          <w:tcPr>
            <w:tcW w:w="0" w:type="auto"/>
            <w:vAlign w:val="center"/>
          </w:tcPr>
          <w:p w:rsidR="00D977AD" w:rsidRPr="00F03E9E" w:rsidRDefault="00D977AD" w:rsidP="00801EAB">
            <w:pPr>
              <w:jc w:val="center"/>
              <w:rPr>
                <w:rFonts w:ascii="宋体" w:hAnsi="宋体"/>
                <w:color w:val="000000"/>
                <w:sz w:val="18"/>
                <w:szCs w:val="18"/>
              </w:rPr>
            </w:pPr>
            <w:r w:rsidRPr="00F03E9E">
              <w:rPr>
                <w:rFonts w:ascii="宋体" w:hAnsi="宋体" w:hint="eastAsia"/>
                <w:color w:val="000000"/>
                <w:sz w:val="18"/>
                <w:szCs w:val="18"/>
              </w:rPr>
              <w:t>底部R角尺处厚度寸</w:t>
            </w:r>
          </w:p>
        </w:tc>
        <w:tc>
          <w:tcPr>
            <w:tcW w:w="0" w:type="auto"/>
            <w:vAlign w:val="center"/>
          </w:tcPr>
          <w:p w:rsidR="00D977AD" w:rsidRPr="00F03E9E" w:rsidRDefault="00D977AD" w:rsidP="00801EAB">
            <w:pPr>
              <w:jc w:val="center"/>
              <w:rPr>
                <w:rFonts w:ascii="宋体" w:hAnsi="宋体"/>
                <w:color w:val="000000"/>
                <w:sz w:val="18"/>
                <w:szCs w:val="18"/>
              </w:rPr>
            </w:pPr>
            <w:r w:rsidRPr="00F03E9E">
              <w:rPr>
                <w:rFonts w:ascii="宋体" w:hAnsi="宋体" w:hint="eastAsia"/>
                <w:color w:val="000000"/>
                <w:sz w:val="18"/>
                <w:szCs w:val="18"/>
              </w:rPr>
              <w:t>底部厚度</w:t>
            </w:r>
          </w:p>
        </w:tc>
        <w:tc>
          <w:tcPr>
            <w:tcW w:w="0" w:type="auto"/>
            <w:vAlign w:val="center"/>
          </w:tcPr>
          <w:p w:rsidR="00D977AD" w:rsidRPr="005B2E12" w:rsidRDefault="00D977AD" w:rsidP="00801EAB">
            <w:pPr>
              <w:jc w:val="center"/>
              <w:rPr>
                <w:rFonts w:ascii="宋体" w:hAnsi="宋体"/>
                <w:color w:val="000000"/>
                <w:sz w:val="18"/>
                <w:szCs w:val="18"/>
              </w:rPr>
            </w:pPr>
            <w:r w:rsidRPr="005B2E12">
              <w:rPr>
                <w:rFonts w:ascii="宋体" w:hAnsi="宋体" w:hint="eastAsia"/>
                <w:color w:val="000000"/>
                <w:sz w:val="18"/>
                <w:szCs w:val="18"/>
              </w:rPr>
              <w:t>测试结果</w:t>
            </w:r>
          </w:p>
        </w:tc>
        <w:tc>
          <w:tcPr>
            <w:tcW w:w="0" w:type="auto"/>
            <w:vAlign w:val="center"/>
          </w:tcPr>
          <w:p w:rsidR="00D977AD" w:rsidRPr="005B2E12" w:rsidRDefault="00D977AD"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D977AD" w:rsidRPr="005B2E12" w:rsidRDefault="00D977AD"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D977AD" w:rsidRPr="005B2E12" w:rsidRDefault="00D977AD" w:rsidP="00801EAB">
            <w:pPr>
              <w:jc w:val="center"/>
              <w:rPr>
                <w:rFonts w:ascii="宋体" w:hAnsi="宋体"/>
                <w:color w:val="000000"/>
                <w:sz w:val="18"/>
                <w:szCs w:val="18"/>
              </w:rPr>
            </w:pPr>
            <w:r w:rsidRPr="005B2E12">
              <w:rPr>
                <w:rFonts w:ascii="宋体" w:hAnsi="宋体" w:hint="eastAsia"/>
                <w:color w:val="000000"/>
                <w:sz w:val="18"/>
                <w:szCs w:val="18"/>
              </w:rPr>
              <w:t>测试结果</w:t>
            </w:r>
          </w:p>
        </w:tc>
        <w:tc>
          <w:tcPr>
            <w:tcW w:w="0" w:type="auto"/>
            <w:vAlign w:val="center"/>
          </w:tcPr>
          <w:p w:rsidR="00D977AD" w:rsidRPr="005B2E12" w:rsidRDefault="00D977AD"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D977AD" w:rsidRPr="005B2E12" w:rsidRDefault="00D977AD"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D977AD" w:rsidRDefault="00D977AD"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测试</w:t>
            </w:r>
          </w:p>
          <w:p w:rsidR="00D977AD" w:rsidRPr="005B2E12" w:rsidRDefault="00D977AD"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结果</w:t>
            </w:r>
          </w:p>
        </w:tc>
        <w:tc>
          <w:tcPr>
            <w:tcW w:w="0" w:type="auto"/>
            <w:vAlign w:val="center"/>
          </w:tcPr>
          <w:p w:rsidR="00D977AD" w:rsidRPr="005B2E12" w:rsidRDefault="00D977AD"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单项</w:t>
            </w:r>
          </w:p>
          <w:p w:rsidR="00D977AD" w:rsidRPr="005B2E12" w:rsidRDefault="00D977AD"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D977AD" w:rsidRPr="005B2E12" w:rsidRDefault="00D977AD" w:rsidP="00801EAB">
            <w:pPr>
              <w:rPr>
                <w:rFonts w:ascii="宋体" w:hAnsi="宋体"/>
                <w:color w:val="000000"/>
                <w:sz w:val="18"/>
                <w:szCs w:val="18"/>
              </w:rPr>
            </w:pPr>
          </w:p>
        </w:tc>
      </w:tr>
      <w:tr w:rsidR="00D977AD" w:rsidRPr="005B2E12" w:rsidTr="00606C13">
        <w:trPr>
          <w:trHeight w:val="375"/>
        </w:trPr>
        <w:tc>
          <w:tcPr>
            <w:tcW w:w="0" w:type="auto"/>
            <w:vAlign w:val="center"/>
          </w:tcPr>
          <w:p w:rsidR="00D977AD" w:rsidRPr="005B2E12" w:rsidRDefault="00D977AD" w:rsidP="00801EAB">
            <w:pPr>
              <w:jc w:val="center"/>
              <w:rPr>
                <w:rFonts w:ascii="宋体" w:hAnsi="宋体"/>
                <w:color w:val="000000"/>
                <w:sz w:val="18"/>
                <w:szCs w:val="18"/>
              </w:rPr>
            </w:pPr>
            <w:r w:rsidRPr="005B2E12">
              <w:rPr>
                <w:rFonts w:ascii="宋体" w:hAnsi="宋体" w:hint="eastAsia"/>
                <w:color w:val="000000"/>
                <w:sz w:val="18"/>
                <w:szCs w:val="18"/>
              </w:rPr>
              <w:t>1</w:t>
            </w:r>
          </w:p>
        </w:tc>
        <w:tc>
          <w:tcPr>
            <w:tcW w:w="0" w:type="auto"/>
            <w:vAlign w:val="center"/>
          </w:tcPr>
          <w:p w:rsidR="00D977AD" w:rsidRPr="005B2E12" w:rsidRDefault="00D977AD" w:rsidP="00801EAB">
            <w:pPr>
              <w:jc w:val="center"/>
              <w:rPr>
                <w:rFonts w:ascii="宋体" w:hAnsi="宋体"/>
                <w:color w:val="000000"/>
                <w:sz w:val="18"/>
                <w:szCs w:val="18"/>
              </w:rPr>
            </w:pPr>
            <w:r>
              <w:rPr>
                <w:rFonts w:ascii="宋体" w:hAnsi="宋体" w:hint="eastAsia"/>
                <w:color w:val="000000"/>
                <w:sz w:val="18"/>
                <w:szCs w:val="18"/>
              </w:rPr>
              <w:t>材料厚度</w:t>
            </w:r>
            <w:r w:rsidRPr="005B2E12">
              <w:rPr>
                <w:rFonts w:ascii="宋体" w:hAnsi="宋体" w:hint="eastAsia"/>
                <w:color w:val="000000"/>
                <w:sz w:val="18"/>
                <w:szCs w:val="18"/>
              </w:rPr>
              <w:t>（5.1.1）</w:t>
            </w:r>
          </w:p>
        </w:tc>
        <w:tc>
          <w:tcPr>
            <w:tcW w:w="0" w:type="auto"/>
            <w:vAlign w:val="center"/>
          </w:tcPr>
          <w:p w:rsidR="00D977AD" w:rsidRPr="00F03E9E" w:rsidRDefault="00D977AD" w:rsidP="00801EAB">
            <w:pPr>
              <w:jc w:val="center"/>
              <w:rPr>
                <w:rFonts w:ascii="宋体" w:hAnsi="宋体"/>
                <w:color w:val="000000"/>
                <w:sz w:val="18"/>
                <w:szCs w:val="18"/>
              </w:rPr>
            </w:pPr>
            <w:r w:rsidRPr="005B2E12">
              <w:rPr>
                <w:rFonts w:ascii="宋体" w:hAnsi="宋体" w:hint="eastAsia"/>
                <w:color w:val="000000"/>
                <w:sz w:val="18"/>
                <w:szCs w:val="18"/>
              </w:rPr>
              <w:t>≥</w:t>
            </w:r>
            <w:r>
              <w:rPr>
                <w:rFonts w:ascii="宋体" w:hAnsi="宋体" w:hint="eastAsia"/>
                <w:color w:val="000000"/>
                <w:sz w:val="18"/>
                <w:szCs w:val="18"/>
              </w:rPr>
              <w:t>0.56</w:t>
            </w:r>
          </w:p>
        </w:tc>
        <w:tc>
          <w:tcPr>
            <w:tcW w:w="0" w:type="auto"/>
            <w:vAlign w:val="center"/>
          </w:tcPr>
          <w:p w:rsidR="00D977AD" w:rsidRPr="00F03E9E" w:rsidRDefault="00D977AD" w:rsidP="00801EAB">
            <w:pPr>
              <w:jc w:val="center"/>
              <w:rPr>
                <w:rFonts w:ascii="宋体" w:hAnsi="宋体"/>
                <w:color w:val="000000"/>
                <w:sz w:val="18"/>
                <w:szCs w:val="18"/>
              </w:rPr>
            </w:pPr>
            <w:r w:rsidRPr="005B2E12">
              <w:rPr>
                <w:rFonts w:ascii="宋体" w:hAnsi="宋体" w:hint="eastAsia"/>
                <w:color w:val="000000"/>
                <w:sz w:val="18"/>
                <w:szCs w:val="18"/>
              </w:rPr>
              <w:t>≥</w:t>
            </w:r>
            <w:r w:rsidRPr="00F03E9E">
              <w:rPr>
                <w:rFonts w:ascii="宋体" w:hAnsi="宋体"/>
                <w:color w:val="000000"/>
                <w:sz w:val="18"/>
                <w:szCs w:val="18"/>
              </w:rPr>
              <w:t>0.</w:t>
            </w:r>
            <w:r>
              <w:rPr>
                <w:rFonts w:ascii="宋体" w:hAnsi="宋体" w:hint="eastAsia"/>
                <w:color w:val="000000"/>
                <w:sz w:val="18"/>
                <w:szCs w:val="18"/>
              </w:rPr>
              <w:t>51</w:t>
            </w:r>
          </w:p>
        </w:tc>
        <w:tc>
          <w:tcPr>
            <w:tcW w:w="0" w:type="auto"/>
            <w:vAlign w:val="center"/>
          </w:tcPr>
          <w:p w:rsidR="00D977AD" w:rsidRPr="00F03E9E" w:rsidRDefault="00D977AD" w:rsidP="00801EAB">
            <w:pPr>
              <w:jc w:val="center"/>
              <w:rPr>
                <w:rFonts w:ascii="宋体" w:hAnsi="宋体"/>
                <w:color w:val="000000"/>
                <w:sz w:val="18"/>
                <w:szCs w:val="18"/>
              </w:rPr>
            </w:pPr>
            <w:r w:rsidRPr="005B2E12">
              <w:rPr>
                <w:rFonts w:ascii="宋体" w:hAnsi="宋体" w:hint="eastAsia"/>
                <w:color w:val="000000"/>
                <w:sz w:val="18"/>
                <w:szCs w:val="18"/>
              </w:rPr>
              <w:t>≥</w:t>
            </w:r>
            <w:r w:rsidRPr="00884633">
              <w:rPr>
                <w:rFonts w:ascii="宋体" w:hAnsi="宋体"/>
                <w:color w:val="000000"/>
                <w:sz w:val="18"/>
                <w:szCs w:val="18"/>
              </w:rPr>
              <w:t>0.</w:t>
            </w:r>
            <w:r>
              <w:rPr>
                <w:rFonts w:ascii="宋体" w:hAnsi="宋体" w:hint="eastAsia"/>
                <w:color w:val="000000"/>
                <w:sz w:val="18"/>
                <w:szCs w:val="18"/>
              </w:rPr>
              <w:t>64</w:t>
            </w:r>
          </w:p>
        </w:tc>
        <w:tc>
          <w:tcPr>
            <w:tcW w:w="0" w:type="auto"/>
            <w:vAlign w:val="center"/>
          </w:tcPr>
          <w:p w:rsidR="00D977AD" w:rsidRPr="005B2E12" w:rsidRDefault="00D977AD" w:rsidP="00801EAB">
            <w:pPr>
              <w:rPr>
                <w:rFonts w:ascii="宋体" w:hAnsi="宋体"/>
                <w:color w:val="000000"/>
                <w:sz w:val="18"/>
                <w:szCs w:val="18"/>
              </w:rPr>
            </w:pPr>
          </w:p>
        </w:tc>
        <w:tc>
          <w:tcPr>
            <w:tcW w:w="0" w:type="auto"/>
            <w:vAlign w:val="center"/>
          </w:tcPr>
          <w:p w:rsidR="00D977AD" w:rsidRPr="005B2E12" w:rsidRDefault="00D977AD" w:rsidP="00801EAB">
            <w:pPr>
              <w:jc w:val="center"/>
              <w:rPr>
                <w:rFonts w:ascii="宋体" w:hAnsi="宋体"/>
                <w:color w:val="000000"/>
                <w:sz w:val="18"/>
                <w:szCs w:val="18"/>
              </w:rPr>
            </w:pPr>
          </w:p>
        </w:tc>
        <w:tc>
          <w:tcPr>
            <w:tcW w:w="0" w:type="auto"/>
            <w:vAlign w:val="center"/>
          </w:tcPr>
          <w:p w:rsidR="00D977AD" w:rsidRPr="005B2E12" w:rsidRDefault="00D977AD" w:rsidP="00801EAB">
            <w:pPr>
              <w:spacing w:line="240" w:lineRule="exact"/>
              <w:jc w:val="center"/>
              <w:rPr>
                <w:rFonts w:ascii="宋体" w:hAnsi="宋体"/>
                <w:color w:val="000000"/>
                <w:sz w:val="18"/>
                <w:szCs w:val="18"/>
              </w:rPr>
            </w:pPr>
          </w:p>
        </w:tc>
        <w:tc>
          <w:tcPr>
            <w:tcW w:w="0" w:type="auto"/>
            <w:vAlign w:val="center"/>
          </w:tcPr>
          <w:p w:rsidR="00D977AD" w:rsidRPr="005B2E12" w:rsidRDefault="00D977AD" w:rsidP="00801EAB">
            <w:pPr>
              <w:jc w:val="center"/>
              <w:rPr>
                <w:rFonts w:ascii="宋体" w:hAnsi="宋体"/>
                <w:color w:val="000000"/>
                <w:sz w:val="18"/>
                <w:szCs w:val="18"/>
              </w:rPr>
            </w:pPr>
          </w:p>
        </w:tc>
        <w:tc>
          <w:tcPr>
            <w:tcW w:w="0" w:type="auto"/>
            <w:vAlign w:val="center"/>
          </w:tcPr>
          <w:p w:rsidR="00D977AD" w:rsidRDefault="00D977AD" w:rsidP="00801EAB">
            <w:pPr>
              <w:jc w:val="center"/>
              <w:rPr>
                <w:rFonts w:ascii="宋体" w:hAnsi="宋体"/>
                <w:color w:val="000000"/>
                <w:sz w:val="18"/>
                <w:szCs w:val="18"/>
              </w:rPr>
            </w:pPr>
            <w:r>
              <w:rPr>
                <w:rFonts w:ascii="宋体" w:hAnsi="宋体"/>
                <w:color w:val="000000"/>
                <w:sz w:val="18"/>
                <w:szCs w:val="18"/>
              </w:rPr>
              <w:t>侧壁厚度</w:t>
            </w:r>
          </w:p>
          <w:p w:rsidR="00D977AD" w:rsidRDefault="00D977AD" w:rsidP="00D977AD">
            <w:pPr>
              <w:jc w:val="center"/>
              <w:rPr>
                <w:rFonts w:ascii="宋体" w:hAnsi="宋体"/>
                <w:color w:val="000000"/>
                <w:sz w:val="18"/>
                <w:szCs w:val="18"/>
              </w:rPr>
            </w:pPr>
            <w:r w:rsidRPr="00F03E9E">
              <w:rPr>
                <w:rFonts w:ascii="宋体" w:hAnsi="宋体" w:hint="eastAsia"/>
                <w:color w:val="000000"/>
                <w:sz w:val="18"/>
                <w:szCs w:val="18"/>
              </w:rPr>
              <w:t>底部R角尺处厚度寸</w:t>
            </w:r>
          </w:p>
          <w:p w:rsidR="00D977AD" w:rsidRPr="005B2E12" w:rsidRDefault="00D977AD" w:rsidP="00801EAB">
            <w:pPr>
              <w:jc w:val="center"/>
              <w:rPr>
                <w:rFonts w:ascii="宋体" w:hAnsi="宋体"/>
                <w:color w:val="000000"/>
                <w:sz w:val="18"/>
                <w:szCs w:val="18"/>
              </w:rPr>
            </w:pPr>
            <w:r w:rsidRPr="00F03E9E">
              <w:rPr>
                <w:rFonts w:ascii="宋体" w:hAnsi="宋体" w:hint="eastAsia"/>
                <w:color w:val="000000"/>
                <w:sz w:val="18"/>
                <w:szCs w:val="18"/>
              </w:rPr>
              <w:t>底部厚度</w:t>
            </w:r>
          </w:p>
        </w:tc>
        <w:tc>
          <w:tcPr>
            <w:tcW w:w="0" w:type="auto"/>
            <w:vAlign w:val="center"/>
          </w:tcPr>
          <w:p w:rsidR="00D977AD" w:rsidRPr="005B2E12" w:rsidRDefault="00D977AD"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D977AD" w:rsidRPr="005B2E12" w:rsidRDefault="00D977AD" w:rsidP="00801EAB">
            <w:pPr>
              <w:rPr>
                <w:rFonts w:ascii="宋体" w:hAnsi="宋体"/>
                <w:color w:val="000000"/>
                <w:sz w:val="18"/>
                <w:szCs w:val="18"/>
              </w:rPr>
            </w:pPr>
          </w:p>
        </w:tc>
      </w:tr>
      <w:tr w:rsidR="00D977AD" w:rsidRPr="005B2E12" w:rsidTr="00606C13">
        <w:tc>
          <w:tcPr>
            <w:tcW w:w="0" w:type="auto"/>
            <w:vAlign w:val="center"/>
          </w:tcPr>
          <w:p w:rsidR="00D977AD" w:rsidRPr="005B2E12" w:rsidRDefault="00D977AD" w:rsidP="00801EAB">
            <w:pPr>
              <w:jc w:val="center"/>
              <w:rPr>
                <w:rFonts w:ascii="宋体" w:hAnsi="宋体"/>
                <w:color w:val="000000"/>
                <w:sz w:val="18"/>
                <w:szCs w:val="18"/>
              </w:rPr>
            </w:pPr>
          </w:p>
        </w:tc>
        <w:tc>
          <w:tcPr>
            <w:tcW w:w="0" w:type="auto"/>
            <w:vAlign w:val="center"/>
          </w:tcPr>
          <w:p w:rsidR="00D977AD" w:rsidRDefault="00D977AD" w:rsidP="00801EAB">
            <w:pPr>
              <w:spacing w:line="240" w:lineRule="exact"/>
              <w:jc w:val="center"/>
              <w:rPr>
                <w:rFonts w:ascii="宋体" w:hAnsi="宋体"/>
                <w:color w:val="000000"/>
                <w:sz w:val="18"/>
                <w:szCs w:val="18"/>
              </w:rPr>
            </w:pPr>
            <w:r>
              <w:rPr>
                <w:rFonts w:ascii="宋体" w:hAnsi="宋体" w:hint="eastAsia"/>
                <w:color w:val="000000"/>
                <w:sz w:val="18"/>
                <w:szCs w:val="18"/>
              </w:rPr>
              <w:t>底部去水</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D977AD" w:rsidRPr="00EF40A7" w:rsidRDefault="00D977AD" w:rsidP="00801EAB">
            <w:pPr>
              <w:spacing w:line="240" w:lineRule="exact"/>
              <w:jc w:val="center"/>
              <w:rPr>
                <w:rFonts w:ascii="宋体" w:hAnsi="宋体"/>
                <w:color w:val="000000"/>
                <w:sz w:val="18"/>
                <w:szCs w:val="18"/>
              </w:rPr>
            </w:pPr>
            <w:r>
              <w:rPr>
                <w:rFonts w:ascii="宋体" w:hAnsi="宋体" w:hint="eastAsia"/>
                <w:color w:val="000000"/>
                <w:sz w:val="18"/>
                <w:szCs w:val="18"/>
              </w:rPr>
              <w:t>残余水量</w:t>
            </w:r>
          </w:p>
        </w:tc>
        <w:tc>
          <w:tcPr>
            <w:tcW w:w="0" w:type="auto"/>
            <w:vAlign w:val="center"/>
          </w:tcPr>
          <w:p w:rsidR="00D977AD" w:rsidRPr="00EF40A7" w:rsidRDefault="00D977AD" w:rsidP="00801EAB">
            <w:pPr>
              <w:jc w:val="center"/>
              <w:rPr>
                <w:rFonts w:ascii="宋体" w:hAnsi="宋体"/>
                <w:color w:val="000000"/>
                <w:sz w:val="18"/>
                <w:szCs w:val="18"/>
              </w:rPr>
            </w:pPr>
            <w:r>
              <w:rPr>
                <w:rFonts w:ascii="宋体" w:hAnsi="宋体" w:hint="eastAsia"/>
                <w:color w:val="000000"/>
                <w:sz w:val="18"/>
                <w:szCs w:val="18"/>
              </w:rPr>
              <w:t>13g</w:t>
            </w:r>
          </w:p>
        </w:tc>
        <w:tc>
          <w:tcPr>
            <w:tcW w:w="0" w:type="auto"/>
            <w:vAlign w:val="center"/>
          </w:tcPr>
          <w:p w:rsidR="00D977AD" w:rsidRDefault="00D977AD"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D977AD" w:rsidRPr="005B2E12" w:rsidRDefault="00D977AD" w:rsidP="00801EAB">
            <w:pPr>
              <w:jc w:val="center"/>
              <w:rPr>
                <w:rFonts w:ascii="宋体" w:hAnsi="宋体"/>
                <w:color w:val="000000"/>
                <w:sz w:val="18"/>
                <w:szCs w:val="18"/>
              </w:rPr>
            </w:pPr>
          </w:p>
        </w:tc>
        <w:tc>
          <w:tcPr>
            <w:tcW w:w="0" w:type="auto"/>
            <w:vAlign w:val="center"/>
          </w:tcPr>
          <w:p w:rsidR="00D977AD" w:rsidRPr="005B2E12" w:rsidRDefault="00D977AD" w:rsidP="00801EAB">
            <w:pPr>
              <w:jc w:val="center"/>
              <w:rPr>
                <w:rFonts w:ascii="宋体" w:hAnsi="宋体"/>
                <w:color w:val="000000"/>
                <w:sz w:val="18"/>
                <w:szCs w:val="18"/>
              </w:rPr>
            </w:pPr>
          </w:p>
        </w:tc>
        <w:tc>
          <w:tcPr>
            <w:tcW w:w="0" w:type="auto"/>
            <w:vAlign w:val="center"/>
          </w:tcPr>
          <w:p w:rsidR="00D977AD" w:rsidRPr="005B2E12" w:rsidRDefault="00D977AD" w:rsidP="00D977AD">
            <w:pPr>
              <w:jc w:val="center"/>
              <w:rPr>
                <w:rFonts w:ascii="宋体" w:hAnsi="宋体"/>
                <w:color w:val="000000"/>
                <w:sz w:val="18"/>
                <w:szCs w:val="18"/>
              </w:rPr>
            </w:pPr>
          </w:p>
        </w:tc>
        <w:tc>
          <w:tcPr>
            <w:tcW w:w="0" w:type="auto"/>
            <w:vAlign w:val="center"/>
          </w:tcPr>
          <w:p w:rsidR="00D977AD" w:rsidRPr="005B2E12" w:rsidRDefault="00D977AD" w:rsidP="00801EAB">
            <w:pPr>
              <w:rPr>
                <w:rFonts w:ascii="宋体" w:hAnsi="宋体"/>
                <w:color w:val="000000"/>
                <w:sz w:val="18"/>
                <w:szCs w:val="18"/>
              </w:rPr>
            </w:pPr>
          </w:p>
        </w:tc>
        <w:tc>
          <w:tcPr>
            <w:tcW w:w="0" w:type="auto"/>
            <w:vAlign w:val="center"/>
          </w:tcPr>
          <w:p w:rsidR="00D977AD" w:rsidRDefault="00D977AD" w:rsidP="00801EAB">
            <w:pPr>
              <w:rPr>
                <w:rFonts w:ascii="宋体" w:hAnsi="宋体"/>
                <w:color w:val="000000"/>
                <w:sz w:val="18"/>
                <w:szCs w:val="18"/>
              </w:rPr>
            </w:pPr>
          </w:p>
        </w:tc>
      </w:tr>
      <w:tr w:rsidR="00D977AD" w:rsidRPr="005B2E12" w:rsidTr="00606C13">
        <w:tc>
          <w:tcPr>
            <w:tcW w:w="0" w:type="auto"/>
            <w:vAlign w:val="center"/>
          </w:tcPr>
          <w:p w:rsidR="00D977AD" w:rsidRPr="005B2E12" w:rsidRDefault="00D977AD" w:rsidP="00801EAB">
            <w:pPr>
              <w:jc w:val="center"/>
              <w:rPr>
                <w:rFonts w:ascii="宋体" w:hAnsi="宋体"/>
                <w:color w:val="000000"/>
                <w:sz w:val="18"/>
                <w:szCs w:val="18"/>
              </w:rPr>
            </w:pPr>
            <w:r w:rsidRPr="005B2E12">
              <w:rPr>
                <w:rFonts w:ascii="宋体" w:hAnsi="宋体" w:hint="eastAsia"/>
                <w:color w:val="000000"/>
                <w:sz w:val="18"/>
                <w:szCs w:val="18"/>
              </w:rPr>
              <w:t>2</w:t>
            </w:r>
          </w:p>
        </w:tc>
        <w:tc>
          <w:tcPr>
            <w:tcW w:w="0" w:type="auto"/>
            <w:vAlign w:val="center"/>
          </w:tcPr>
          <w:p w:rsidR="00D977AD" w:rsidRPr="005B2E12" w:rsidRDefault="00D977AD" w:rsidP="00801EAB">
            <w:pPr>
              <w:spacing w:line="240" w:lineRule="exact"/>
              <w:jc w:val="center"/>
              <w:rPr>
                <w:rFonts w:ascii="宋体" w:hAnsi="宋体"/>
                <w:color w:val="000000"/>
                <w:sz w:val="18"/>
                <w:szCs w:val="18"/>
              </w:rPr>
            </w:pPr>
            <w:r>
              <w:rPr>
                <w:rFonts w:ascii="宋体" w:hAnsi="宋体" w:hint="eastAsia"/>
                <w:color w:val="000000"/>
                <w:sz w:val="18"/>
                <w:szCs w:val="18"/>
              </w:rPr>
              <w:t>耐腐蚀</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D977AD" w:rsidRPr="00EF40A7" w:rsidRDefault="00D977AD" w:rsidP="00801EAB">
            <w:pPr>
              <w:spacing w:line="240" w:lineRule="exact"/>
              <w:jc w:val="center"/>
              <w:rPr>
                <w:rFonts w:ascii="宋体" w:hAnsi="宋体"/>
                <w:color w:val="000000"/>
                <w:szCs w:val="21"/>
              </w:rPr>
            </w:pPr>
            <w:r w:rsidRPr="00EF40A7">
              <w:rPr>
                <w:rFonts w:ascii="宋体" w:hAnsi="宋体" w:hint="eastAsia"/>
                <w:color w:val="000000"/>
                <w:sz w:val="18"/>
                <w:szCs w:val="18"/>
              </w:rPr>
              <w:t>GB/T 6461-2002中外观评级9级</w:t>
            </w:r>
          </w:p>
        </w:tc>
        <w:tc>
          <w:tcPr>
            <w:tcW w:w="0" w:type="auto"/>
            <w:vAlign w:val="center"/>
          </w:tcPr>
          <w:p w:rsidR="00D977AD" w:rsidRPr="005B2E12" w:rsidRDefault="00D977AD" w:rsidP="00801EAB">
            <w:pPr>
              <w:jc w:val="center"/>
              <w:rPr>
                <w:rFonts w:ascii="宋体" w:hAnsi="宋体"/>
                <w:color w:val="000000"/>
                <w:sz w:val="18"/>
                <w:szCs w:val="18"/>
              </w:rPr>
            </w:pPr>
            <w:r w:rsidRPr="00EF40A7">
              <w:rPr>
                <w:rFonts w:ascii="宋体" w:hAnsi="宋体" w:hint="eastAsia"/>
                <w:color w:val="000000"/>
                <w:sz w:val="18"/>
                <w:szCs w:val="18"/>
              </w:rPr>
              <w:t>中性盐雾48H测试</w:t>
            </w:r>
          </w:p>
        </w:tc>
        <w:tc>
          <w:tcPr>
            <w:tcW w:w="0" w:type="auto"/>
            <w:vAlign w:val="center"/>
          </w:tcPr>
          <w:p w:rsidR="00D977AD" w:rsidRPr="005B2E12" w:rsidRDefault="00D977AD"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D977AD" w:rsidRPr="005B2E12" w:rsidRDefault="00D977AD" w:rsidP="00801EAB">
            <w:pPr>
              <w:jc w:val="center"/>
              <w:rPr>
                <w:rFonts w:ascii="宋体" w:hAnsi="宋体"/>
                <w:color w:val="000000"/>
                <w:sz w:val="18"/>
                <w:szCs w:val="18"/>
              </w:rPr>
            </w:pPr>
          </w:p>
        </w:tc>
        <w:tc>
          <w:tcPr>
            <w:tcW w:w="0" w:type="auto"/>
            <w:vAlign w:val="center"/>
          </w:tcPr>
          <w:p w:rsidR="00D977AD" w:rsidRPr="005B2E12" w:rsidRDefault="00D977AD" w:rsidP="00801EAB">
            <w:pPr>
              <w:jc w:val="center"/>
              <w:rPr>
                <w:rFonts w:ascii="宋体" w:hAnsi="宋体"/>
                <w:color w:val="000000"/>
                <w:sz w:val="18"/>
                <w:szCs w:val="18"/>
              </w:rPr>
            </w:pPr>
          </w:p>
        </w:tc>
        <w:tc>
          <w:tcPr>
            <w:tcW w:w="0" w:type="auto"/>
            <w:vAlign w:val="center"/>
          </w:tcPr>
          <w:p w:rsidR="00D977AD" w:rsidRPr="005B2E12" w:rsidRDefault="00D977AD" w:rsidP="00801EAB">
            <w:pPr>
              <w:jc w:val="center"/>
              <w:rPr>
                <w:rFonts w:ascii="宋体" w:hAnsi="宋体"/>
                <w:color w:val="000000"/>
                <w:sz w:val="18"/>
                <w:szCs w:val="18"/>
              </w:rPr>
            </w:pPr>
          </w:p>
        </w:tc>
        <w:tc>
          <w:tcPr>
            <w:tcW w:w="0" w:type="auto"/>
            <w:vAlign w:val="center"/>
          </w:tcPr>
          <w:p w:rsidR="00D977AD" w:rsidRPr="005B2E12" w:rsidRDefault="00D977AD" w:rsidP="00801EAB">
            <w:pPr>
              <w:rPr>
                <w:rFonts w:ascii="宋体" w:hAnsi="宋体"/>
                <w:color w:val="000000"/>
                <w:sz w:val="18"/>
                <w:szCs w:val="18"/>
              </w:rPr>
            </w:pPr>
          </w:p>
        </w:tc>
        <w:tc>
          <w:tcPr>
            <w:tcW w:w="0" w:type="auto"/>
            <w:vAlign w:val="center"/>
          </w:tcPr>
          <w:p w:rsidR="00D977AD" w:rsidRPr="005B2E12" w:rsidRDefault="00D977AD" w:rsidP="00801EAB">
            <w:pPr>
              <w:rPr>
                <w:rFonts w:ascii="宋体" w:hAnsi="宋体"/>
                <w:color w:val="000000"/>
                <w:sz w:val="18"/>
                <w:szCs w:val="18"/>
              </w:rPr>
            </w:pPr>
            <w:r>
              <w:rPr>
                <w:rFonts w:ascii="宋体" w:hAnsi="宋体" w:hint="eastAsia"/>
                <w:color w:val="000000"/>
                <w:sz w:val="18"/>
                <w:szCs w:val="18"/>
              </w:rPr>
              <w:t>（理论数）</w:t>
            </w:r>
          </w:p>
        </w:tc>
      </w:tr>
      <w:tr w:rsidR="00D977AD" w:rsidRPr="005B2E12" w:rsidTr="00606C13">
        <w:tc>
          <w:tcPr>
            <w:tcW w:w="0" w:type="auto"/>
            <w:vAlign w:val="center"/>
          </w:tcPr>
          <w:p w:rsidR="00D977AD" w:rsidRPr="005B2E12" w:rsidRDefault="00D977AD" w:rsidP="00801EAB">
            <w:pPr>
              <w:jc w:val="center"/>
              <w:rPr>
                <w:rFonts w:ascii="宋体" w:hAnsi="宋体"/>
                <w:color w:val="000000"/>
                <w:sz w:val="18"/>
                <w:szCs w:val="18"/>
              </w:rPr>
            </w:pPr>
            <w:r w:rsidRPr="005B2E12">
              <w:rPr>
                <w:rFonts w:ascii="宋体" w:hAnsi="宋体" w:hint="eastAsia"/>
                <w:color w:val="000000"/>
                <w:sz w:val="18"/>
                <w:szCs w:val="18"/>
              </w:rPr>
              <w:t>4</w:t>
            </w:r>
          </w:p>
        </w:tc>
        <w:tc>
          <w:tcPr>
            <w:tcW w:w="0" w:type="auto"/>
            <w:vAlign w:val="center"/>
          </w:tcPr>
          <w:p w:rsidR="00D977AD" w:rsidRPr="005B2E12" w:rsidRDefault="00D977AD" w:rsidP="00801EAB">
            <w:pPr>
              <w:jc w:val="center"/>
              <w:rPr>
                <w:rFonts w:ascii="宋体" w:hAnsi="宋体"/>
                <w:color w:val="000000"/>
                <w:sz w:val="18"/>
                <w:szCs w:val="18"/>
              </w:rPr>
            </w:pPr>
            <w:r>
              <w:rPr>
                <w:rFonts w:ascii="宋体" w:hAnsi="宋体" w:hint="eastAsia"/>
                <w:color w:val="000000"/>
                <w:sz w:val="18"/>
                <w:szCs w:val="18"/>
              </w:rPr>
              <w:t>防结露涂层</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0" w:type="auto"/>
            <w:vAlign w:val="center"/>
          </w:tcPr>
          <w:p w:rsidR="00D977AD" w:rsidRPr="005B2E12" w:rsidRDefault="00D977AD" w:rsidP="00801EAB">
            <w:pPr>
              <w:rPr>
                <w:rFonts w:ascii="宋体" w:hAnsi="宋体"/>
                <w:color w:val="000000"/>
                <w:sz w:val="18"/>
                <w:szCs w:val="18"/>
              </w:rPr>
            </w:pPr>
            <w:r w:rsidRPr="00EF40A7">
              <w:rPr>
                <w:rFonts w:ascii="宋体" w:hAnsi="宋体" w:hint="eastAsia"/>
                <w:color w:val="000000"/>
                <w:sz w:val="18"/>
                <w:szCs w:val="18"/>
              </w:rPr>
              <w:t xml:space="preserve">室温：25℃  </w:t>
            </w:r>
          </w:p>
        </w:tc>
        <w:tc>
          <w:tcPr>
            <w:tcW w:w="0" w:type="auto"/>
            <w:vAlign w:val="center"/>
          </w:tcPr>
          <w:p w:rsidR="00D977AD" w:rsidRPr="005B2E12" w:rsidRDefault="00D977AD" w:rsidP="00801EAB">
            <w:pPr>
              <w:jc w:val="center"/>
              <w:rPr>
                <w:rFonts w:ascii="宋体" w:hAnsi="宋体"/>
                <w:color w:val="000000"/>
                <w:sz w:val="18"/>
                <w:szCs w:val="18"/>
              </w:rPr>
            </w:pPr>
            <w:r w:rsidRPr="00EF40A7">
              <w:rPr>
                <w:rFonts w:ascii="宋体" w:hAnsi="宋体" w:hint="eastAsia"/>
                <w:color w:val="000000"/>
                <w:sz w:val="18"/>
                <w:szCs w:val="18"/>
              </w:rPr>
              <w:t>环境湿度：56%</w:t>
            </w:r>
          </w:p>
        </w:tc>
        <w:tc>
          <w:tcPr>
            <w:tcW w:w="0" w:type="auto"/>
            <w:vAlign w:val="center"/>
          </w:tcPr>
          <w:p w:rsidR="00D977AD" w:rsidRPr="005B2E12" w:rsidRDefault="00D977AD" w:rsidP="00801EAB">
            <w:pPr>
              <w:jc w:val="center"/>
              <w:rPr>
                <w:rFonts w:ascii="宋体" w:hAnsi="宋体"/>
                <w:color w:val="000000"/>
                <w:sz w:val="18"/>
                <w:szCs w:val="18"/>
              </w:rPr>
            </w:pPr>
            <w:r w:rsidRPr="00EF40A7">
              <w:rPr>
                <w:rFonts w:ascii="宋体" w:hAnsi="宋体" w:hint="eastAsia"/>
                <w:color w:val="000000"/>
                <w:sz w:val="18"/>
                <w:szCs w:val="18"/>
              </w:rPr>
              <w:t>水温：5.1℃</w:t>
            </w:r>
          </w:p>
        </w:tc>
        <w:tc>
          <w:tcPr>
            <w:tcW w:w="0" w:type="auto"/>
            <w:vAlign w:val="center"/>
          </w:tcPr>
          <w:p w:rsidR="00D977AD" w:rsidRPr="005B2E12" w:rsidRDefault="00D977AD" w:rsidP="00D977AD">
            <w:pPr>
              <w:rPr>
                <w:rFonts w:ascii="宋体" w:hAnsi="宋体"/>
                <w:color w:val="000000"/>
                <w:sz w:val="18"/>
                <w:szCs w:val="18"/>
              </w:rPr>
            </w:pPr>
            <w:r>
              <w:rPr>
                <w:rFonts w:ascii="宋体" w:hAnsi="宋体" w:hint="eastAsia"/>
                <w:color w:val="000000"/>
                <w:sz w:val="18"/>
                <w:szCs w:val="18"/>
              </w:rPr>
              <w:t>涂层厚度0.582mm</w:t>
            </w:r>
            <w:r w:rsidRPr="00EF40A7">
              <w:rPr>
                <w:rFonts w:ascii="宋体" w:hAnsi="宋体" w:hint="eastAsia"/>
                <w:color w:val="000000"/>
                <w:sz w:val="18"/>
                <w:szCs w:val="18"/>
              </w:rPr>
              <w:t>未有滴水现象</w:t>
            </w:r>
          </w:p>
        </w:tc>
        <w:tc>
          <w:tcPr>
            <w:tcW w:w="0" w:type="auto"/>
            <w:vAlign w:val="center"/>
          </w:tcPr>
          <w:p w:rsidR="00D977AD" w:rsidRPr="005B2E12" w:rsidRDefault="00D977AD"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D977AD" w:rsidRPr="005B2E12" w:rsidRDefault="00D977AD" w:rsidP="00801EAB">
            <w:pPr>
              <w:jc w:val="center"/>
              <w:rPr>
                <w:rFonts w:ascii="宋体" w:hAnsi="宋体"/>
                <w:color w:val="000000"/>
                <w:sz w:val="18"/>
                <w:szCs w:val="18"/>
              </w:rPr>
            </w:pPr>
          </w:p>
        </w:tc>
        <w:tc>
          <w:tcPr>
            <w:tcW w:w="0" w:type="auto"/>
            <w:vAlign w:val="center"/>
          </w:tcPr>
          <w:p w:rsidR="00D977AD" w:rsidRPr="005B2E12" w:rsidRDefault="00D977AD" w:rsidP="00801EAB">
            <w:pPr>
              <w:jc w:val="center"/>
              <w:rPr>
                <w:rFonts w:ascii="宋体" w:hAnsi="宋体"/>
                <w:color w:val="000000"/>
                <w:sz w:val="18"/>
                <w:szCs w:val="18"/>
              </w:rPr>
            </w:pPr>
          </w:p>
        </w:tc>
        <w:tc>
          <w:tcPr>
            <w:tcW w:w="0" w:type="auto"/>
            <w:vAlign w:val="center"/>
          </w:tcPr>
          <w:p w:rsidR="00D977AD" w:rsidRPr="005B2E12" w:rsidRDefault="00D977AD" w:rsidP="00801EAB">
            <w:pPr>
              <w:jc w:val="center"/>
              <w:rPr>
                <w:rFonts w:ascii="宋体" w:hAnsi="宋体"/>
                <w:color w:val="000000"/>
                <w:sz w:val="18"/>
                <w:szCs w:val="18"/>
              </w:rPr>
            </w:pPr>
          </w:p>
        </w:tc>
        <w:tc>
          <w:tcPr>
            <w:tcW w:w="0" w:type="auto"/>
            <w:vAlign w:val="center"/>
          </w:tcPr>
          <w:p w:rsidR="00D977AD" w:rsidRPr="005B2E12" w:rsidRDefault="00D977AD" w:rsidP="00801EAB">
            <w:pPr>
              <w:rPr>
                <w:rFonts w:ascii="宋体" w:hAnsi="宋体"/>
                <w:color w:val="000000"/>
                <w:sz w:val="18"/>
                <w:szCs w:val="18"/>
              </w:rPr>
            </w:pPr>
          </w:p>
        </w:tc>
        <w:tc>
          <w:tcPr>
            <w:tcW w:w="0" w:type="auto"/>
            <w:vAlign w:val="center"/>
          </w:tcPr>
          <w:p w:rsidR="00D977AD" w:rsidRPr="005B2E12" w:rsidRDefault="00D977AD" w:rsidP="00801EAB">
            <w:pPr>
              <w:rPr>
                <w:rFonts w:ascii="宋体" w:hAnsi="宋体"/>
                <w:color w:val="000000"/>
                <w:sz w:val="18"/>
                <w:szCs w:val="18"/>
              </w:rPr>
            </w:pPr>
          </w:p>
        </w:tc>
      </w:tr>
      <w:tr w:rsidR="00D977AD" w:rsidRPr="005B2E12" w:rsidTr="00606C13">
        <w:tc>
          <w:tcPr>
            <w:tcW w:w="0" w:type="auto"/>
            <w:vAlign w:val="center"/>
          </w:tcPr>
          <w:p w:rsidR="00D977AD" w:rsidRPr="005B2E12" w:rsidRDefault="00D977AD" w:rsidP="00801EAB">
            <w:pPr>
              <w:jc w:val="center"/>
              <w:rPr>
                <w:rFonts w:ascii="宋体" w:hAnsi="宋体"/>
                <w:color w:val="000000"/>
                <w:sz w:val="18"/>
                <w:szCs w:val="18"/>
              </w:rPr>
            </w:pPr>
            <w:r w:rsidRPr="005B2E12">
              <w:rPr>
                <w:rFonts w:ascii="宋体" w:hAnsi="宋体" w:hint="eastAsia"/>
                <w:color w:val="000000"/>
                <w:sz w:val="18"/>
                <w:szCs w:val="18"/>
              </w:rPr>
              <w:t>5</w:t>
            </w:r>
          </w:p>
        </w:tc>
        <w:tc>
          <w:tcPr>
            <w:tcW w:w="0" w:type="auto"/>
            <w:vAlign w:val="center"/>
          </w:tcPr>
          <w:p w:rsidR="00D977AD" w:rsidRPr="005B2E12" w:rsidRDefault="00D977AD" w:rsidP="00801EAB">
            <w:pPr>
              <w:jc w:val="center"/>
              <w:rPr>
                <w:rFonts w:ascii="宋体" w:hAnsi="宋体"/>
                <w:color w:val="000000"/>
                <w:sz w:val="18"/>
                <w:szCs w:val="18"/>
              </w:rPr>
            </w:pPr>
            <w:r>
              <w:rPr>
                <w:rFonts w:ascii="宋体" w:hAnsi="宋体" w:hint="eastAsia"/>
                <w:color w:val="000000"/>
                <w:sz w:val="18"/>
                <w:szCs w:val="18"/>
              </w:rPr>
              <w:t>承载力</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5</w:t>
            </w:r>
            <w:r w:rsidRPr="005B2E12">
              <w:rPr>
                <w:rFonts w:ascii="宋体" w:hAnsi="宋体" w:hint="eastAsia"/>
                <w:color w:val="000000"/>
                <w:sz w:val="18"/>
                <w:szCs w:val="18"/>
              </w:rPr>
              <w:t>）</w:t>
            </w:r>
          </w:p>
        </w:tc>
        <w:tc>
          <w:tcPr>
            <w:tcW w:w="0" w:type="auto"/>
            <w:gridSpan w:val="3"/>
            <w:vAlign w:val="center"/>
          </w:tcPr>
          <w:p w:rsidR="00D977AD" w:rsidRPr="005B2E12" w:rsidRDefault="00D977AD" w:rsidP="00801EAB">
            <w:pPr>
              <w:jc w:val="center"/>
              <w:rPr>
                <w:rFonts w:ascii="宋体" w:hAnsi="宋体"/>
                <w:color w:val="000000"/>
                <w:sz w:val="18"/>
                <w:szCs w:val="18"/>
              </w:rPr>
            </w:pPr>
            <w:r w:rsidRPr="00AD1F59">
              <w:rPr>
                <w:rFonts w:ascii="宋体" w:hAnsi="宋体" w:hint="eastAsia"/>
                <w:color w:val="000000"/>
                <w:sz w:val="18"/>
                <w:szCs w:val="18"/>
              </w:rPr>
              <w:t>底部按100MM*100mm集中</w:t>
            </w:r>
            <w:r>
              <w:rPr>
                <w:rFonts w:ascii="宋体" w:hAnsi="宋体" w:hint="eastAsia"/>
                <w:color w:val="000000"/>
                <w:sz w:val="18"/>
                <w:szCs w:val="18"/>
              </w:rPr>
              <w:t>承重130kg，</w:t>
            </w:r>
          </w:p>
        </w:tc>
        <w:tc>
          <w:tcPr>
            <w:tcW w:w="0" w:type="auto"/>
            <w:vAlign w:val="center"/>
          </w:tcPr>
          <w:p w:rsidR="00D977AD" w:rsidRPr="005B2E12" w:rsidRDefault="00D977AD" w:rsidP="00801EAB">
            <w:pPr>
              <w:jc w:val="center"/>
              <w:rPr>
                <w:rFonts w:ascii="宋体" w:hAnsi="宋体"/>
                <w:color w:val="000000"/>
                <w:sz w:val="18"/>
                <w:szCs w:val="18"/>
              </w:rPr>
            </w:pPr>
            <w:r>
              <w:rPr>
                <w:rFonts w:ascii="宋体" w:hAnsi="宋体"/>
                <w:color w:val="000000"/>
                <w:sz w:val="18"/>
                <w:szCs w:val="18"/>
              </w:rPr>
              <w:t>无变形</w:t>
            </w:r>
          </w:p>
        </w:tc>
        <w:tc>
          <w:tcPr>
            <w:tcW w:w="0" w:type="auto"/>
            <w:vAlign w:val="center"/>
          </w:tcPr>
          <w:p w:rsidR="00D977AD" w:rsidRPr="005B2E12" w:rsidRDefault="00D977AD"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D977AD" w:rsidRPr="005B2E12" w:rsidRDefault="00D977AD" w:rsidP="00801EAB">
            <w:pPr>
              <w:jc w:val="center"/>
              <w:rPr>
                <w:rFonts w:ascii="宋体" w:hAnsi="宋体"/>
                <w:color w:val="000000"/>
                <w:sz w:val="18"/>
                <w:szCs w:val="18"/>
              </w:rPr>
            </w:pPr>
            <w:r>
              <w:rPr>
                <w:rFonts w:ascii="宋体" w:hAnsi="宋体"/>
                <w:color w:val="000000"/>
                <w:sz w:val="18"/>
                <w:szCs w:val="18"/>
              </w:rPr>
              <w:t>未变形</w:t>
            </w:r>
          </w:p>
        </w:tc>
        <w:tc>
          <w:tcPr>
            <w:tcW w:w="0" w:type="auto"/>
            <w:vAlign w:val="center"/>
          </w:tcPr>
          <w:p w:rsidR="00D977AD" w:rsidRPr="005B2E12" w:rsidRDefault="00D977AD"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D977AD" w:rsidRPr="005B2E12" w:rsidRDefault="00D977AD" w:rsidP="00801EAB">
            <w:pPr>
              <w:jc w:val="center"/>
              <w:rPr>
                <w:rFonts w:ascii="宋体" w:hAnsi="宋体"/>
                <w:color w:val="000000"/>
                <w:sz w:val="18"/>
                <w:szCs w:val="18"/>
              </w:rPr>
            </w:pPr>
            <w:r>
              <w:rPr>
                <w:rFonts w:ascii="宋体" w:hAnsi="宋体"/>
                <w:color w:val="000000"/>
                <w:sz w:val="18"/>
                <w:szCs w:val="18"/>
              </w:rPr>
              <w:t>无变形</w:t>
            </w:r>
          </w:p>
        </w:tc>
        <w:tc>
          <w:tcPr>
            <w:tcW w:w="0" w:type="auto"/>
            <w:vAlign w:val="center"/>
          </w:tcPr>
          <w:p w:rsidR="00D977AD" w:rsidRPr="005B2E12" w:rsidRDefault="00D977AD"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D977AD" w:rsidRPr="005B2E12" w:rsidRDefault="00D977AD" w:rsidP="00801EAB">
            <w:pPr>
              <w:rPr>
                <w:rFonts w:ascii="宋体" w:hAnsi="宋体"/>
                <w:color w:val="000000"/>
                <w:sz w:val="18"/>
                <w:szCs w:val="18"/>
              </w:rPr>
            </w:pPr>
          </w:p>
        </w:tc>
      </w:tr>
      <w:tr w:rsidR="00D977AD" w:rsidRPr="005B2E12" w:rsidTr="00606C13">
        <w:tc>
          <w:tcPr>
            <w:tcW w:w="0" w:type="auto"/>
            <w:vAlign w:val="center"/>
          </w:tcPr>
          <w:p w:rsidR="00D977AD" w:rsidRPr="005B2E12" w:rsidRDefault="00D977AD" w:rsidP="00801EAB">
            <w:pPr>
              <w:jc w:val="center"/>
              <w:rPr>
                <w:rFonts w:ascii="宋体" w:hAnsi="宋体"/>
                <w:color w:val="000000"/>
                <w:sz w:val="18"/>
                <w:szCs w:val="18"/>
              </w:rPr>
            </w:pPr>
            <w:r w:rsidRPr="005B2E12">
              <w:rPr>
                <w:rFonts w:ascii="宋体" w:hAnsi="宋体" w:hint="eastAsia"/>
                <w:color w:val="000000"/>
                <w:sz w:val="18"/>
                <w:szCs w:val="18"/>
              </w:rPr>
              <w:t>6</w:t>
            </w:r>
          </w:p>
        </w:tc>
        <w:tc>
          <w:tcPr>
            <w:tcW w:w="0" w:type="auto"/>
            <w:vMerge w:val="restart"/>
            <w:vAlign w:val="center"/>
          </w:tcPr>
          <w:p w:rsidR="00D977AD" w:rsidRPr="005B2E12" w:rsidRDefault="00D977AD" w:rsidP="00801EAB">
            <w:pPr>
              <w:spacing w:line="220" w:lineRule="exact"/>
              <w:jc w:val="center"/>
              <w:rPr>
                <w:rFonts w:ascii="宋体" w:hAnsi="宋体"/>
                <w:color w:val="000000"/>
                <w:sz w:val="18"/>
                <w:szCs w:val="18"/>
              </w:rPr>
            </w:pPr>
            <w:r>
              <w:rPr>
                <w:rFonts w:ascii="宋体" w:hAnsi="宋体" w:hint="eastAsia"/>
                <w:color w:val="000000"/>
                <w:sz w:val="18"/>
                <w:szCs w:val="18"/>
              </w:rPr>
              <w:t>水嘴孔</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p>
        </w:tc>
        <w:tc>
          <w:tcPr>
            <w:tcW w:w="0" w:type="auto"/>
            <w:gridSpan w:val="3"/>
            <w:vAlign w:val="center"/>
          </w:tcPr>
          <w:p w:rsidR="00D977AD" w:rsidRPr="005B2E12" w:rsidRDefault="00D977AD" w:rsidP="00801EAB">
            <w:pPr>
              <w:spacing w:line="220" w:lineRule="exact"/>
              <w:jc w:val="center"/>
              <w:rPr>
                <w:rFonts w:ascii="宋体" w:hAnsi="宋体"/>
                <w:color w:val="000000"/>
                <w:sz w:val="18"/>
                <w:szCs w:val="18"/>
              </w:rPr>
            </w:pPr>
            <w:r>
              <w:rPr>
                <w:rFonts w:ascii="宋体" w:hAnsi="宋体"/>
                <w:color w:val="000000"/>
                <w:sz w:val="18"/>
                <w:szCs w:val="18"/>
              </w:rPr>
              <w:t>吊重</w:t>
            </w:r>
            <w:r>
              <w:rPr>
                <w:rFonts w:ascii="宋体" w:hAnsi="宋体" w:hint="eastAsia"/>
                <w:color w:val="000000"/>
                <w:sz w:val="18"/>
                <w:szCs w:val="18"/>
              </w:rPr>
              <w:t>15kg</w:t>
            </w:r>
          </w:p>
        </w:tc>
        <w:tc>
          <w:tcPr>
            <w:tcW w:w="0" w:type="auto"/>
            <w:vAlign w:val="center"/>
          </w:tcPr>
          <w:p w:rsidR="00D977AD" w:rsidRPr="005B2E12" w:rsidRDefault="00D977AD" w:rsidP="00801EAB">
            <w:pPr>
              <w:spacing w:line="220" w:lineRule="exact"/>
              <w:jc w:val="left"/>
              <w:rPr>
                <w:rFonts w:ascii="宋体" w:hAnsi="宋体"/>
                <w:color w:val="000000"/>
                <w:sz w:val="18"/>
                <w:szCs w:val="18"/>
              </w:rPr>
            </w:pPr>
          </w:p>
        </w:tc>
        <w:tc>
          <w:tcPr>
            <w:tcW w:w="0" w:type="auto"/>
            <w:vAlign w:val="center"/>
          </w:tcPr>
          <w:p w:rsidR="00D977AD" w:rsidRPr="005B2E12" w:rsidRDefault="00D977AD" w:rsidP="00801EAB">
            <w:pPr>
              <w:jc w:val="center"/>
              <w:rPr>
                <w:rFonts w:ascii="宋体" w:hAnsi="宋体"/>
                <w:color w:val="000000"/>
                <w:sz w:val="18"/>
                <w:szCs w:val="18"/>
              </w:rPr>
            </w:pPr>
          </w:p>
        </w:tc>
        <w:tc>
          <w:tcPr>
            <w:tcW w:w="0" w:type="auto"/>
            <w:vAlign w:val="center"/>
          </w:tcPr>
          <w:p w:rsidR="00D977AD" w:rsidRPr="00B46D8D" w:rsidRDefault="00D977AD" w:rsidP="00801EAB">
            <w:pPr>
              <w:jc w:val="center"/>
              <w:rPr>
                <w:rFonts w:ascii="宋体" w:hAnsi="宋体"/>
                <w:color w:val="000000"/>
                <w:sz w:val="18"/>
                <w:szCs w:val="18"/>
              </w:rPr>
            </w:pPr>
            <w:r>
              <w:rPr>
                <w:rFonts w:ascii="宋体" w:hAnsi="宋体"/>
                <w:color w:val="000000"/>
                <w:sz w:val="18"/>
                <w:szCs w:val="18"/>
              </w:rPr>
              <w:t>变形</w:t>
            </w:r>
          </w:p>
        </w:tc>
        <w:tc>
          <w:tcPr>
            <w:tcW w:w="0" w:type="auto"/>
            <w:vAlign w:val="center"/>
          </w:tcPr>
          <w:p w:rsidR="00D977AD" w:rsidRPr="005B2E12" w:rsidRDefault="00D977AD" w:rsidP="00801EAB">
            <w:pPr>
              <w:jc w:val="center"/>
              <w:rPr>
                <w:rFonts w:ascii="宋体" w:hAnsi="宋体"/>
                <w:color w:val="000000"/>
                <w:sz w:val="18"/>
                <w:szCs w:val="18"/>
              </w:rPr>
            </w:pPr>
            <w:r>
              <w:rPr>
                <w:rFonts w:ascii="宋体" w:hAnsi="宋体"/>
                <w:color w:val="000000"/>
                <w:sz w:val="18"/>
                <w:szCs w:val="18"/>
              </w:rPr>
              <w:t>不合格</w:t>
            </w:r>
          </w:p>
        </w:tc>
        <w:tc>
          <w:tcPr>
            <w:tcW w:w="0" w:type="auto"/>
            <w:vAlign w:val="center"/>
          </w:tcPr>
          <w:p w:rsidR="00D977AD" w:rsidRPr="005B2E12" w:rsidRDefault="00D977AD" w:rsidP="00801EAB">
            <w:pPr>
              <w:jc w:val="center"/>
              <w:rPr>
                <w:rFonts w:ascii="宋体" w:hAnsi="宋体"/>
                <w:color w:val="000000"/>
                <w:sz w:val="18"/>
                <w:szCs w:val="18"/>
              </w:rPr>
            </w:pPr>
          </w:p>
        </w:tc>
        <w:tc>
          <w:tcPr>
            <w:tcW w:w="0" w:type="auto"/>
            <w:vAlign w:val="center"/>
          </w:tcPr>
          <w:p w:rsidR="00D977AD" w:rsidRPr="005B2E12" w:rsidRDefault="00D977AD" w:rsidP="00801EAB">
            <w:pPr>
              <w:rPr>
                <w:rFonts w:ascii="宋体" w:hAnsi="宋体"/>
                <w:color w:val="000000"/>
                <w:sz w:val="18"/>
                <w:szCs w:val="18"/>
              </w:rPr>
            </w:pPr>
          </w:p>
        </w:tc>
        <w:tc>
          <w:tcPr>
            <w:tcW w:w="0" w:type="auto"/>
            <w:vAlign w:val="center"/>
          </w:tcPr>
          <w:p w:rsidR="00D977AD" w:rsidRPr="005B2E12" w:rsidRDefault="00D977AD" w:rsidP="00801EAB">
            <w:pPr>
              <w:rPr>
                <w:rFonts w:ascii="宋体" w:hAnsi="宋体"/>
                <w:color w:val="000000"/>
                <w:sz w:val="18"/>
                <w:szCs w:val="18"/>
              </w:rPr>
            </w:pPr>
          </w:p>
        </w:tc>
      </w:tr>
      <w:tr w:rsidR="00D977AD" w:rsidRPr="005B2E12" w:rsidTr="00606C13">
        <w:tc>
          <w:tcPr>
            <w:tcW w:w="0" w:type="auto"/>
            <w:vAlign w:val="center"/>
          </w:tcPr>
          <w:p w:rsidR="00D977AD" w:rsidRPr="005B2E12" w:rsidRDefault="00D977AD" w:rsidP="00801EAB">
            <w:pPr>
              <w:jc w:val="center"/>
              <w:rPr>
                <w:rFonts w:ascii="宋体" w:hAnsi="宋体"/>
                <w:color w:val="000000"/>
                <w:sz w:val="18"/>
                <w:szCs w:val="18"/>
              </w:rPr>
            </w:pPr>
          </w:p>
        </w:tc>
        <w:tc>
          <w:tcPr>
            <w:tcW w:w="0" w:type="auto"/>
            <w:vMerge/>
            <w:vAlign w:val="center"/>
          </w:tcPr>
          <w:p w:rsidR="00D977AD" w:rsidRDefault="00D977AD" w:rsidP="00801EAB">
            <w:pPr>
              <w:spacing w:line="220" w:lineRule="exact"/>
              <w:jc w:val="center"/>
              <w:rPr>
                <w:rFonts w:ascii="宋体" w:hAnsi="宋体"/>
                <w:color w:val="000000"/>
                <w:sz w:val="18"/>
                <w:szCs w:val="18"/>
              </w:rPr>
            </w:pPr>
          </w:p>
        </w:tc>
        <w:tc>
          <w:tcPr>
            <w:tcW w:w="0" w:type="auto"/>
            <w:gridSpan w:val="3"/>
            <w:vAlign w:val="center"/>
          </w:tcPr>
          <w:p w:rsidR="00D977AD" w:rsidRPr="005B2E12" w:rsidRDefault="00D977AD" w:rsidP="00801EAB">
            <w:pPr>
              <w:spacing w:line="220" w:lineRule="exact"/>
              <w:jc w:val="center"/>
              <w:rPr>
                <w:rFonts w:ascii="宋体" w:hAnsi="宋体"/>
                <w:color w:val="000000"/>
                <w:sz w:val="18"/>
                <w:szCs w:val="18"/>
              </w:rPr>
            </w:pPr>
            <w:r>
              <w:rPr>
                <w:rFonts w:ascii="宋体" w:hAnsi="宋体"/>
                <w:color w:val="000000"/>
                <w:sz w:val="18"/>
                <w:szCs w:val="18"/>
              </w:rPr>
              <w:t>吊重</w:t>
            </w:r>
            <w:r>
              <w:rPr>
                <w:rFonts w:ascii="宋体" w:hAnsi="宋体" w:hint="eastAsia"/>
                <w:color w:val="000000"/>
                <w:sz w:val="18"/>
                <w:szCs w:val="18"/>
              </w:rPr>
              <w:t>10kg</w:t>
            </w:r>
          </w:p>
        </w:tc>
        <w:tc>
          <w:tcPr>
            <w:tcW w:w="0" w:type="auto"/>
            <w:vAlign w:val="center"/>
          </w:tcPr>
          <w:p w:rsidR="00D977AD" w:rsidRPr="005B2E12" w:rsidRDefault="00D977AD" w:rsidP="00801EAB">
            <w:pPr>
              <w:spacing w:line="220" w:lineRule="exact"/>
              <w:jc w:val="left"/>
              <w:rPr>
                <w:rFonts w:ascii="宋体" w:hAnsi="宋体"/>
                <w:color w:val="000000"/>
                <w:sz w:val="18"/>
                <w:szCs w:val="18"/>
              </w:rPr>
            </w:pPr>
          </w:p>
        </w:tc>
        <w:tc>
          <w:tcPr>
            <w:tcW w:w="0" w:type="auto"/>
            <w:vAlign w:val="center"/>
          </w:tcPr>
          <w:p w:rsidR="00D977AD" w:rsidRPr="005B2E12" w:rsidRDefault="00D977AD" w:rsidP="00801EAB">
            <w:pPr>
              <w:jc w:val="center"/>
              <w:rPr>
                <w:rFonts w:ascii="宋体" w:hAnsi="宋体"/>
                <w:color w:val="000000"/>
                <w:sz w:val="18"/>
                <w:szCs w:val="18"/>
              </w:rPr>
            </w:pPr>
          </w:p>
        </w:tc>
        <w:tc>
          <w:tcPr>
            <w:tcW w:w="0" w:type="auto"/>
            <w:vAlign w:val="center"/>
          </w:tcPr>
          <w:p w:rsidR="00D977AD" w:rsidRDefault="00D977AD" w:rsidP="00801EAB">
            <w:pPr>
              <w:jc w:val="center"/>
              <w:rPr>
                <w:rFonts w:ascii="宋体" w:hAnsi="宋体"/>
                <w:color w:val="000000"/>
                <w:sz w:val="18"/>
                <w:szCs w:val="18"/>
              </w:rPr>
            </w:pPr>
            <w:r>
              <w:rPr>
                <w:rFonts w:ascii="宋体" w:hAnsi="宋体"/>
                <w:color w:val="000000"/>
                <w:sz w:val="18"/>
                <w:szCs w:val="18"/>
              </w:rPr>
              <w:t>未变形</w:t>
            </w:r>
          </w:p>
        </w:tc>
        <w:tc>
          <w:tcPr>
            <w:tcW w:w="0" w:type="auto"/>
            <w:vAlign w:val="center"/>
          </w:tcPr>
          <w:p w:rsidR="00D977AD" w:rsidRDefault="00D977AD"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D977AD" w:rsidRPr="005B2E12" w:rsidRDefault="00D977AD" w:rsidP="00801EAB">
            <w:pPr>
              <w:jc w:val="center"/>
              <w:rPr>
                <w:rFonts w:ascii="宋体" w:hAnsi="宋体"/>
                <w:color w:val="000000"/>
                <w:sz w:val="18"/>
                <w:szCs w:val="18"/>
              </w:rPr>
            </w:pPr>
          </w:p>
        </w:tc>
        <w:tc>
          <w:tcPr>
            <w:tcW w:w="0" w:type="auto"/>
            <w:vAlign w:val="center"/>
          </w:tcPr>
          <w:p w:rsidR="00D977AD" w:rsidRPr="005B2E12" w:rsidRDefault="00D977AD" w:rsidP="00801EAB">
            <w:pPr>
              <w:rPr>
                <w:rFonts w:ascii="宋体" w:hAnsi="宋体"/>
                <w:color w:val="000000"/>
                <w:sz w:val="18"/>
                <w:szCs w:val="18"/>
              </w:rPr>
            </w:pPr>
          </w:p>
        </w:tc>
        <w:tc>
          <w:tcPr>
            <w:tcW w:w="0" w:type="auto"/>
            <w:vAlign w:val="center"/>
          </w:tcPr>
          <w:p w:rsidR="00D977AD" w:rsidRPr="005B2E12" w:rsidRDefault="00D977AD" w:rsidP="00801EAB">
            <w:pPr>
              <w:rPr>
                <w:rFonts w:ascii="宋体" w:hAnsi="宋体"/>
                <w:color w:val="000000"/>
                <w:sz w:val="18"/>
                <w:szCs w:val="18"/>
              </w:rPr>
            </w:pPr>
          </w:p>
        </w:tc>
      </w:tr>
      <w:tr w:rsidR="00FD14D1" w:rsidRPr="005B2E12" w:rsidTr="00606C13">
        <w:tc>
          <w:tcPr>
            <w:tcW w:w="0" w:type="auto"/>
            <w:vAlign w:val="center"/>
          </w:tcPr>
          <w:p w:rsidR="00FD14D1" w:rsidRDefault="00FD14D1" w:rsidP="00801EAB">
            <w:pPr>
              <w:jc w:val="center"/>
              <w:rPr>
                <w:rFonts w:ascii="宋体" w:hAnsi="宋体"/>
                <w:color w:val="000000"/>
                <w:sz w:val="18"/>
                <w:szCs w:val="18"/>
              </w:rPr>
            </w:pPr>
          </w:p>
        </w:tc>
        <w:tc>
          <w:tcPr>
            <w:tcW w:w="0" w:type="auto"/>
            <w:vAlign w:val="center"/>
          </w:tcPr>
          <w:p w:rsidR="00FD14D1" w:rsidRDefault="00FD14D1" w:rsidP="00A9407F">
            <w:pPr>
              <w:jc w:val="center"/>
              <w:rPr>
                <w:rFonts w:ascii="宋体" w:hAnsi="宋体"/>
                <w:color w:val="000000"/>
                <w:sz w:val="18"/>
                <w:szCs w:val="18"/>
              </w:rPr>
            </w:pPr>
            <w:r>
              <w:rPr>
                <w:rFonts w:ascii="宋体" w:hAnsi="宋体" w:hint="eastAsia"/>
                <w:color w:val="000000"/>
                <w:sz w:val="18"/>
                <w:szCs w:val="18"/>
              </w:rPr>
              <w:t>排水滤器</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9</w:t>
            </w:r>
            <w:r w:rsidRPr="005B2E12">
              <w:rPr>
                <w:rFonts w:ascii="宋体" w:hAnsi="宋体" w:hint="eastAsia"/>
                <w:color w:val="000000"/>
                <w:sz w:val="18"/>
                <w:szCs w:val="18"/>
              </w:rPr>
              <w:t>)</w:t>
            </w:r>
          </w:p>
        </w:tc>
        <w:tc>
          <w:tcPr>
            <w:tcW w:w="0" w:type="auto"/>
            <w:gridSpan w:val="3"/>
            <w:vAlign w:val="center"/>
          </w:tcPr>
          <w:p w:rsidR="00FD14D1" w:rsidRPr="00AD1F59" w:rsidRDefault="00FD14D1" w:rsidP="00FD14D1">
            <w:pPr>
              <w:jc w:val="center"/>
              <w:rPr>
                <w:rFonts w:ascii="宋体" w:hAnsi="宋体"/>
                <w:color w:val="000000"/>
                <w:sz w:val="18"/>
                <w:szCs w:val="18"/>
              </w:rPr>
            </w:pPr>
            <w:r>
              <w:rPr>
                <w:rFonts w:ascii="宋体" w:hAnsi="宋体" w:hint="eastAsia"/>
                <w:color w:val="000000"/>
                <w:sz w:val="18"/>
                <w:szCs w:val="18"/>
              </w:rPr>
              <w:t>100颗孔径∮4mm钢珠，</w:t>
            </w:r>
          </w:p>
        </w:tc>
        <w:tc>
          <w:tcPr>
            <w:tcW w:w="0" w:type="auto"/>
            <w:vAlign w:val="center"/>
          </w:tcPr>
          <w:p w:rsidR="00FD14D1" w:rsidRPr="00AD1F59" w:rsidRDefault="00FD14D1" w:rsidP="00801EAB">
            <w:pPr>
              <w:jc w:val="center"/>
              <w:rPr>
                <w:rFonts w:ascii="宋体" w:hAnsi="宋体"/>
                <w:color w:val="000000"/>
                <w:sz w:val="18"/>
                <w:szCs w:val="18"/>
              </w:rPr>
            </w:pPr>
            <w:r>
              <w:rPr>
                <w:rFonts w:ascii="宋体" w:hAnsi="宋体"/>
                <w:color w:val="000000"/>
                <w:sz w:val="18"/>
                <w:szCs w:val="18"/>
              </w:rPr>
              <w:t>无掉落</w:t>
            </w:r>
          </w:p>
        </w:tc>
        <w:tc>
          <w:tcPr>
            <w:tcW w:w="0" w:type="auto"/>
            <w:vAlign w:val="center"/>
          </w:tcPr>
          <w:p w:rsidR="00FD14D1" w:rsidRDefault="00FD14D1"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w:t>
            </w:r>
            <w:r w:rsidRPr="005B2E12">
              <w:rPr>
                <w:rFonts w:ascii="宋体" w:hAnsi="宋体" w:hint="eastAsia"/>
                <w:color w:val="000000"/>
                <w:sz w:val="18"/>
                <w:szCs w:val="18"/>
              </w:rPr>
              <w:t>7</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溢水部件</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FD14D1" w:rsidRPr="005B2E12" w:rsidRDefault="00FD14D1" w:rsidP="00801EAB">
            <w:pPr>
              <w:jc w:val="center"/>
              <w:rPr>
                <w:rFonts w:ascii="宋体" w:hAnsi="宋体"/>
                <w:color w:val="000000"/>
                <w:sz w:val="18"/>
                <w:szCs w:val="18"/>
              </w:rPr>
            </w:pPr>
            <w:r w:rsidRPr="00AD1F59">
              <w:rPr>
                <w:rFonts w:ascii="宋体" w:hAnsi="宋体" w:hint="eastAsia"/>
                <w:color w:val="000000"/>
                <w:sz w:val="18"/>
                <w:szCs w:val="18"/>
              </w:rPr>
              <w:t>9L/min</w:t>
            </w:r>
            <w:r>
              <w:rPr>
                <w:rFonts w:ascii="宋体" w:hAnsi="宋体" w:hint="eastAsia"/>
                <w:color w:val="000000"/>
                <w:sz w:val="18"/>
                <w:szCs w:val="18"/>
              </w:rPr>
              <w:t>出水量</w:t>
            </w:r>
          </w:p>
        </w:tc>
        <w:tc>
          <w:tcPr>
            <w:tcW w:w="0" w:type="auto"/>
            <w:vAlign w:val="center"/>
          </w:tcPr>
          <w:p w:rsidR="00FD14D1" w:rsidRPr="005B2E12" w:rsidRDefault="00FD14D1" w:rsidP="00801EAB">
            <w:pPr>
              <w:jc w:val="center"/>
              <w:rPr>
                <w:rFonts w:ascii="宋体" w:hAnsi="宋体"/>
                <w:color w:val="000000"/>
                <w:sz w:val="18"/>
                <w:szCs w:val="18"/>
              </w:rPr>
            </w:pPr>
            <w:r w:rsidRPr="00AD1F59">
              <w:rPr>
                <w:rFonts w:ascii="宋体" w:hAnsi="宋体"/>
                <w:color w:val="000000"/>
                <w:sz w:val="18"/>
                <w:szCs w:val="18"/>
              </w:rPr>
              <w:t>5min</w:t>
            </w:r>
            <w:r>
              <w:rPr>
                <w:rFonts w:ascii="宋体" w:hAnsi="宋体"/>
                <w:color w:val="000000"/>
                <w:sz w:val="18"/>
                <w:szCs w:val="18"/>
              </w:rPr>
              <w:t>未溢水</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r w:rsidRPr="005B2E12">
              <w:rPr>
                <w:rFonts w:ascii="宋体" w:hAnsi="宋体" w:hint="eastAsia"/>
                <w:color w:val="000000"/>
                <w:sz w:val="18"/>
                <w:szCs w:val="18"/>
              </w:rPr>
              <w:t>8</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防水条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p>
        </w:tc>
        <w:tc>
          <w:tcPr>
            <w:tcW w:w="0" w:type="auto"/>
            <w:vMerge w:val="restart"/>
            <w:vAlign w:val="center"/>
          </w:tcPr>
          <w:p w:rsidR="00FD14D1" w:rsidRDefault="00FD14D1" w:rsidP="00801EAB">
            <w:pPr>
              <w:jc w:val="center"/>
              <w:rPr>
                <w:rFonts w:ascii="宋体" w:hAnsi="宋体"/>
                <w:color w:val="000000"/>
                <w:sz w:val="18"/>
                <w:szCs w:val="18"/>
              </w:rPr>
            </w:pPr>
            <w:r>
              <w:rPr>
                <w:rFonts w:ascii="宋体" w:hAnsi="宋体" w:hint="eastAsia"/>
                <w:color w:val="000000"/>
                <w:sz w:val="18"/>
                <w:szCs w:val="18"/>
              </w:rPr>
              <w:t>波纹管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0" w:type="auto"/>
            <w:gridSpan w:val="3"/>
            <w:vAlign w:val="center"/>
          </w:tcPr>
          <w:p w:rsidR="00FD14D1" w:rsidRPr="005B2E12" w:rsidRDefault="00FD14D1" w:rsidP="00801EAB">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∮40mm（壁厚）</w:t>
            </w: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p>
        </w:tc>
        <w:tc>
          <w:tcPr>
            <w:tcW w:w="0" w:type="auto"/>
            <w:vMerge/>
            <w:vAlign w:val="center"/>
          </w:tcPr>
          <w:p w:rsidR="00FD14D1" w:rsidRDefault="00FD14D1" w:rsidP="00801EAB">
            <w:pPr>
              <w:jc w:val="center"/>
              <w:rPr>
                <w:rFonts w:ascii="宋体" w:hAnsi="宋体"/>
                <w:color w:val="000000"/>
                <w:sz w:val="18"/>
                <w:szCs w:val="18"/>
              </w:rPr>
            </w:pPr>
          </w:p>
        </w:tc>
        <w:tc>
          <w:tcPr>
            <w:tcW w:w="0" w:type="auto"/>
            <w:gridSpan w:val="3"/>
            <w:vAlign w:val="center"/>
          </w:tcPr>
          <w:p w:rsidR="00FD14D1" w:rsidRPr="005B2E12" w:rsidRDefault="00FD14D1" w:rsidP="00801EAB">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∮50mm（壁厚）</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0.82mm</w:t>
            </w: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r w:rsidRPr="005B2E12">
              <w:rPr>
                <w:rFonts w:ascii="宋体" w:hAnsi="宋体" w:hint="eastAsia"/>
                <w:color w:val="000000"/>
                <w:sz w:val="18"/>
                <w:szCs w:val="18"/>
              </w:rPr>
              <w:t>9</w:t>
            </w:r>
          </w:p>
        </w:tc>
        <w:tc>
          <w:tcPr>
            <w:tcW w:w="0" w:type="auto"/>
            <w:vMerge w:val="restart"/>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沥水蓝</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FD14D1" w:rsidRPr="005B2E12" w:rsidRDefault="00FD14D1" w:rsidP="00801EAB">
            <w:pPr>
              <w:jc w:val="center"/>
              <w:rPr>
                <w:rFonts w:ascii="宋体" w:hAnsi="宋体"/>
                <w:color w:val="000000"/>
                <w:sz w:val="18"/>
                <w:szCs w:val="18"/>
              </w:rPr>
            </w:pPr>
            <w:r w:rsidRPr="00AD1F59">
              <w:rPr>
                <w:rFonts w:ascii="宋体" w:hAnsi="宋体" w:hint="eastAsia"/>
                <w:color w:val="000000"/>
                <w:sz w:val="18"/>
                <w:szCs w:val="18"/>
              </w:rPr>
              <w:t>不锈钢沥水蓝承载30kg</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color w:val="000000"/>
                <w:sz w:val="18"/>
                <w:szCs w:val="18"/>
              </w:rPr>
              <w:t>未变形</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p>
        </w:tc>
        <w:tc>
          <w:tcPr>
            <w:tcW w:w="0" w:type="auto"/>
            <w:vMerge/>
            <w:vAlign w:val="center"/>
          </w:tcPr>
          <w:p w:rsidR="00FD14D1" w:rsidRDefault="00FD14D1" w:rsidP="00801EAB">
            <w:pPr>
              <w:jc w:val="center"/>
              <w:rPr>
                <w:rFonts w:ascii="宋体" w:hAnsi="宋体"/>
                <w:color w:val="000000"/>
                <w:sz w:val="18"/>
                <w:szCs w:val="18"/>
              </w:rPr>
            </w:pPr>
          </w:p>
        </w:tc>
        <w:tc>
          <w:tcPr>
            <w:tcW w:w="0" w:type="auto"/>
            <w:gridSpan w:val="3"/>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r w:rsidRPr="005B2E12">
              <w:rPr>
                <w:rFonts w:ascii="宋体" w:hAnsi="宋体" w:hint="eastAsia"/>
                <w:color w:val="000000"/>
                <w:sz w:val="18"/>
                <w:szCs w:val="18"/>
              </w:rPr>
              <w:t>10</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台控装置</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r w:rsidRPr="005B2E12">
              <w:rPr>
                <w:rFonts w:ascii="宋体" w:hAnsi="宋体" w:hint="eastAsia"/>
                <w:color w:val="000000"/>
                <w:sz w:val="18"/>
                <w:szCs w:val="18"/>
              </w:rPr>
              <w:lastRenderedPageBreak/>
              <w:t>11</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极限偏差</w:t>
            </w:r>
            <w:r w:rsidRPr="005B2E12">
              <w:rPr>
                <w:rFonts w:ascii="宋体" w:hAnsi="宋体" w:hint="eastAsia"/>
                <w:color w:val="000000"/>
                <w:sz w:val="18"/>
                <w:szCs w:val="18"/>
              </w:rPr>
              <w:t>（</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r w:rsidRPr="005B2E12">
              <w:rPr>
                <w:rFonts w:ascii="宋体" w:hAnsi="宋体" w:hint="eastAsia"/>
                <w:color w:val="000000"/>
                <w:sz w:val="18"/>
                <w:szCs w:val="18"/>
              </w:rPr>
              <w:t>12</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表面粗糙度</w:t>
            </w:r>
            <w:r w:rsidRPr="005B2E12">
              <w:rPr>
                <w:rFonts w:ascii="宋体" w:hAnsi="宋体" w:hint="eastAsia"/>
                <w:color w:val="000000"/>
                <w:sz w:val="18"/>
                <w:szCs w:val="18"/>
              </w:rPr>
              <w:t>（</w:t>
            </w:r>
            <w:r>
              <w:rPr>
                <w:rFonts w:ascii="宋体" w:hAnsi="宋体" w:hint="eastAsia"/>
                <w:color w:val="000000"/>
                <w:sz w:val="18"/>
                <w:szCs w:val="18"/>
              </w:rPr>
              <w:t>5.6</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rPr>
          <w:trHeight w:val="525"/>
        </w:trPr>
        <w:tc>
          <w:tcPr>
            <w:tcW w:w="0" w:type="auto"/>
            <w:vAlign w:val="center"/>
          </w:tcPr>
          <w:p w:rsidR="00FD14D1" w:rsidRPr="009235FA" w:rsidRDefault="00FD14D1" w:rsidP="00801EAB">
            <w:pPr>
              <w:jc w:val="center"/>
              <w:rPr>
                <w:rFonts w:ascii="宋体" w:hAnsi="宋体"/>
                <w:color w:val="000000"/>
                <w:sz w:val="18"/>
                <w:szCs w:val="18"/>
              </w:rPr>
            </w:pPr>
            <w:r>
              <w:rPr>
                <w:rFonts w:ascii="宋体" w:hAnsi="宋体" w:hint="eastAsia"/>
                <w:color w:val="000000"/>
                <w:sz w:val="18"/>
                <w:szCs w:val="18"/>
              </w:rPr>
              <w:t>57</w:t>
            </w:r>
          </w:p>
        </w:tc>
        <w:tc>
          <w:tcPr>
            <w:tcW w:w="0" w:type="auto"/>
            <w:vAlign w:val="center"/>
          </w:tcPr>
          <w:p w:rsidR="00FD14D1" w:rsidRPr="005B2E12" w:rsidRDefault="00FD14D1" w:rsidP="00D977AD">
            <w:pPr>
              <w:spacing w:line="200" w:lineRule="exact"/>
              <w:jc w:val="center"/>
              <w:rPr>
                <w:rFonts w:ascii="宋体" w:hAnsi="宋体"/>
                <w:color w:val="000000"/>
                <w:sz w:val="18"/>
                <w:szCs w:val="18"/>
              </w:rPr>
            </w:pPr>
            <w:r w:rsidRPr="005B2E12">
              <w:rPr>
                <w:rFonts w:ascii="宋体" w:hAnsi="宋体" w:hint="eastAsia"/>
                <w:color w:val="000000"/>
                <w:sz w:val="18"/>
                <w:szCs w:val="18"/>
              </w:rPr>
              <w:t>产品标识（5.</w:t>
            </w:r>
            <w:r>
              <w:rPr>
                <w:rFonts w:ascii="宋体" w:hAnsi="宋体" w:hint="eastAsia"/>
                <w:color w:val="000000"/>
                <w:sz w:val="18"/>
                <w:szCs w:val="18"/>
              </w:rPr>
              <w:t>6，4</w:t>
            </w:r>
            <w:r w:rsidRPr="005B2E12">
              <w:rPr>
                <w:rFonts w:ascii="宋体" w:hAnsi="宋体" w:hint="eastAsia"/>
                <w:color w:val="000000"/>
                <w:sz w:val="18"/>
                <w:szCs w:val="18"/>
              </w:rPr>
              <w:t>）</w:t>
            </w:r>
          </w:p>
        </w:tc>
        <w:tc>
          <w:tcPr>
            <w:tcW w:w="0" w:type="auto"/>
            <w:gridSpan w:val="3"/>
            <w:vAlign w:val="center"/>
          </w:tcPr>
          <w:p w:rsidR="00FD14D1" w:rsidRPr="005B2E12" w:rsidRDefault="00FD14D1" w:rsidP="00801EAB">
            <w:pPr>
              <w:spacing w:line="200" w:lineRule="exact"/>
              <w:rPr>
                <w:rFonts w:ascii="宋体" w:hAnsi="宋体"/>
                <w:color w:val="000000"/>
                <w:sz w:val="18"/>
                <w:szCs w:val="18"/>
              </w:rPr>
            </w:pPr>
            <w:r>
              <w:rPr>
                <w:rFonts w:ascii="宋体" w:hAnsi="宋体" w:hint="eastAsia"/>
                <w:color w:val="000000"/>
                <w:sz w:val="18"/>
                <w:szCs w:val="18"/>
              </w:rPr>
              <w:t>水槽</w:t>
            </w:r>
            <w:r w:rsidRPr="005B2E12">
              <w:rPr>
                <w:rFonts w:ascii="宋体" w:hAnsi="宋体" w:hint="eastAsia"/>
                <w:color w:val="000000"/>
                <w:sz w:val="18"/>
                <w:szCs w:val="18"/>
              </w:rPr>
              <w:t>主体部件上应标有清晰、端正的永久性标志：制造企业名称或商标。</w:t>
            </w:r>
          </w:p>
        </w:tc>
        <w:tc>
          <w:tcPr>
            <w:tcW w:w="0" w:type="auto"/>
            <w:vAlign w:val="center"/>
          </w:tcPr>
          <w:p w:rsidR="00FD14D1" w:rsidRPr="005B2E12" w:rsidRDefault="00FD14D1" w:rsidP="00801EAB">
            <w:pPr>
              <w:spacing w:line="200" w:lineRule="exact"/>
              <w:rPr>
                <w:rFonts w:ascii="宋体" w:hAnsi="宋体"/>
                <w:color w:val="000000"/>
                <w:sz w:val="18"/>
                <w:szCs w:val="18"/>
              </w:rPr>
            </w:pPr>
          </w:p>
        </w:tc>
        <w:tc>
          <w:tcPr>
            <w:tcW w:w="0" w:type="auto"/>
            <w:vAlign w:val="center"/>
          </w:tcPr>
          <w:p w:rsidR="00FD14D1" w:rsidRPr="005B2E12" w:rsidRDefault="00FD14D1" w:rsidP="00801EAB">
            <w:pPr>
              <w:spacing w:line="200" w:lineRule="exact"/>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spacing w:line="200" w:lineRule="exact"/>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r w:rsidRPr="005B2E12">
              <w:rPr>
                <w:rFonts w:ascii="宋体" w:hAnsi="宋体" w:hint="eastAsia"/>
                <w:color w:val="000000"/>
                <w:sz w:val="18"/>
                <w:szCs w:val="18"/>
              </w:rPr>
              <w:t>58</w:t>
            </w:r>
          </w:p>
        </w:tc>
        <w:tc>
          <w:tcPr>
            <w:tcW w:w="0" w:type="auto"/>
            <w:vAlign w:val="center"/>
          </w:tcPr>
          <w:p w:rsidR="00FD14D1" w:rsidRPr="005B2E12" w:rsidRDefault="00FD14D1" w:rsidP="00D977AD">
            <w:pPr>
              <w:spacing w:line="240" w:lineRule="exact"/>
              <w:jc w:val="center"/>
              <w:rPr>
                <w:rFonts w:ascii="宋体" w:hAnsi="宋体"/>
                <w:color w:val="000000"/>
                <w:sz w:val="18"/>
                <w:szCs w:val="18"/>
              </w:rPr>
            </w:pPr>
            <w:r w:rsidRPr="005B2E12">
              <w:rPr>
                <w:rFonts w:ascii="宋体" w:hAnsi="宋体" w:hint="eastAsia"/>
                <w:color w:val="000000"/>
                <w:sz w:val="18"/>
                <w:szCs w:val="18"/>
              </w:rPr>
              <w:t>评定（7.</w:t>
            </w:r>
            <w:r>
              <w:rPr>
                <w:rFonts w:ascii="宋体" w:hAnsi="宋体" w:hint="eastAsia"/>
                <w:color w:val="000000"/>
                <w:sz w:val="18"/>
                <w:szCs w:val="18"/>
              </w:rPr>
              <w:t>1</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FD14D1" w:rsidRPr="005B2E12" w:rsidRDefault="00FD14D1" w:rsidP="00801EAB">
            <w:pPr>
              <w:spacing w:line="240" w:lineRule="exact"/>
              <w:rPr>
                <w:rFonts w:ascii="宋体" w:hAnsi="宋体"/>
                <w:color w:val="000000"/>
                <w:sz w:val="18"/>
                <w:szCs w:val="18"/>
              </w:rPr>
            </w:pPr>
            <w:r>
              <w:rPr>
                <w:rFonts w:ascii="宋体" w:hAnsi="宋体" w:hint="eastAsia"/>
                <w:color w:val="000000"/>
                <w:sz w:val="18"/>
                <w:szCs w:val="18"/>
              </w:rPr>
              <w:t>以型式试验为准，不合格项，</w:t>
            </w:r>
            <w:r w:rsidRPr="005B2E12">
              <w:rPr>
                <w:rFonts w:ascii="宋体" w:hAnsi="宋体" w:hint="eastAsia"/>
                <w:color w:val="000000"/>
                <w:sz w:val="18"/>
                <w:szCs w:val="18"/>
              </w:rPr>
              <w:t>则评定为型式检验不合格。</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w:t>
            </w: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w:t>
            </w: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r w:rsidRPr="005B2E12">
              <w:rPr>
                <w:rFonts w:ascii="宋体" w:hAnsi="宋体" w:hint="eastAsia"/>
                <w:color w:val="000000"/>
                <w:sz w:val="18"/>
                <w:szCs w:val="18"/>
              </w:rPr>
              <w:t>59</w:t>
            </w:r>
          </w:p>
        </w:tc>
        <w:tc>
          <w:tcPr>
            <w:tcW w:w="0" w:type="auto"/>
            <w:vAlign w:val="center"/>
          </w:tcPr>
          <w:p w:rsidR="00FD14D1" w:rsidRPr="005B2E12" w:rsidRDefault="00FD14D1" w:rsidP="00D977AD">
            <w:pPr>
              <w:spacing w:line="200" w:lineRule="exact"/>
              <w:jc w:val="center"/>
              <w:rPr>
                <w:rFonts w:ascii="宋体" w:hAnsi="宋体"/>
                <w:color w:val="000000"/>
                <w:sz w:val="18"/>
                <w:szCs w:val="18"/>
              </w:rPr>
            </w:pPr>
            <w:r w:rsidRPr="005B2E12">
              <w:rPr>
                <w:rFonts w:ascii="宋体" w:hAnsi="宋体" w:hint="eastAsia"/>
                <w:color w:val="000000"/>
                <w:sz w:val="18"/>
                <w:szCs w:val="18"/>
              </w:rPr>
              <w:t>外包装（8.1.1）</w:t>
            </w:r>
          </w:p>
        </w:tc>
        <w:tc>
          <w:tcPr>
            <w:tcW w:w="0" w:type="auto"/>
            <w:gridSpan w:val="3"/>
            <w:vAlign w:val="center"/>
          </w:tcPr>
          <w:p w:rsidR="00FD14D1" w:rsidRPr="005B2E12" w:rsidRDefault="00FD14D1" w:rsidP="00801EAB">
            <w:pPr>
              <w:spacing w:line="200" w:lineRule="exact"/>
              <w:rPr>
                <w:rFonts w:ascii="宋体" w:hAnsi="宋体"/>
                <w:color w:val="000000"/>
                <w:sz w:val="18"/>
                <w:szCs w:val="18"/>
              </w:rPr>
            </w:pPr>
            <w:r w:rsidRPr="00AD1F59">
              <w:rPr>
                <w:rFonts w:ascii="宋体" w:hAnsi="宋体" w:cs="宋体" w:hint="eastAsia"/>
                <w:kern w:val="0"/>
                <w:sz w:val="18"/>
                <w:szCs w:val="18"/>
              </w:rPr>
              <w:t>外包装应标有产品名称、型号、商标、不锈钢牌号、产品执行标准号、制造企业名称和详细地址、数量、质量、体积、出厂日期</w:t>
            </w:r>
          </w:p>
        </w:tc>
        <w:tc>
          <w:tcPr>
            <w:tcW w:w="0" w:type="auto"/>
            <w:gridSpan w:val="3"/>
            <w:vAlign w:val="center"/>
          </w:tcPr>
          <w:p w:rsidR="00FD14D1" w:rsidRPr="00AD1F59" w:rsidRDefault="00FD14D1" w:rsidP="00801EAB">
            <w:pPr>
              <w:spacing w:line="200" w:lineRule="exact"/>
              <w:jc w:val="center"/>
              <w:rPr>
                <w:rFonts w:ascii="宋体" w:hAnsi="宋体"/>
                <w:color w:val="000000"/>
                <w:sz w:val="18"/>
                <w:szCs w:val="18"/>
              </w:rPr>
            </w:pPr>
            <w:r w:rsidRPr="00AD1F59">
              <w:rPr>
                <w:rFonts w:ascii="宋体" w:hAnsi="宋体" w:cs="宋体" w:hint="eastAsia"/>
                <w:kern w:val="0"/>
                <w:sz w:val="18"/>
                <w:szCs w:val="18"/>
              </w:rPr>
              <w:t>有产品名称、型号、商标、不锈钢牌号、产品执行标准号、制造企业名称和详细地址、数量、质量、体积、出厂日期</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tcPr>
          <w:p w:rsidR="00FD14D1" w:rsidRPr="005B2E12" w:rsidRDefault="00FD14D1" w:rsidP="00801EAB">
            <w:pPr>
              <w:spacing w:line="200" w:lineRule="exact"/>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r w:rsidRPr="005B2E12">
              <w:rPr>
                <w:rFonts w:ascii="宋体" w:hAnsi="宋体" w:hint="eastAsia"/>
                <w:color w:val="000000"/>
                <w:sz w:val="18"/>
                <w:szCs w:val="18"/>
              </w:rPr>
              <w:t>60</w:t>
            </w:r>
          </w:p>
        </w:tc>
        <w:tc>
          <w:tcPr>
            <w:tcW w:w="0" w:type="auto"/>
            <w:vAlign w:val="center"/>
          </w:tcPr>
          <w:p w:rsidR="00FD14D1" w:rsidRPr="005B2E12" w:rsidRDefault="00FD14D1" w:rsidP="00D977AD">
            <w:pPr>
              <w:spacing w:line="240" w:lineRule="exact"/>
              <w:jc w:val="center"/>
              <w:rPr>
                <w:rFonts w:ascii="宋体" w:hAnsi="宋体"/>
                <w:color w:val="000000"/>
                <w:sz w:val="18"/>
                <w:szCs w:val="18"/>
              </w:rPr>
            </w:pPr>
            <w:r w:rsidRPr="005B2E12">
              <w:rPr>
                <w:rFonts w:ascii="宋体" w:hAnsi="宋体" w:hint="eastAsia"/>
                <w:color w:val="000000"/>
                <w:sz w:val="18"/>
                <w:szCs w:val="18"/>
              </w:rPr>
              <w:t>内包装（8.</w:t>
            </w:r>
            <w:r>
              <w:rPr>
                <w:rFonts w:ascii="宋体" w:hAnsi="宋体" w:hint="eastAsia"/>
                <w:color w:val="000000"/>
                <w:sz w:val="18"/>
                <w:szCs w:val="18"/>
              </w:rPr>
              <w:t>2</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FD14D1" w:rsidRPr="00AD1F59" w:rsidRDefault="00FD14D1" w:rsidP="00801EAB">
            <w:pPr>
              <w:spacing w:line="240" w:lineRule="exact"/>
              <w:rPr>
                <w:rFonts w:ascii="宋体" w:hAnsi="宋体"/>
                <w:color w:val="000000"/>
                <w:sz w:val="18"/>
                <w:szCs w:val="18"/>
              </w:rPr>
            </w:pPr>
            <w:r w:rsidRPr="00AD1F59">
              <w:rPr>
                <w:rFonts w:hAnsi="宋体" w:cs="宋体" w:hint="eastAsia"/>
                <w:sz w:val="18"/>
                <w:szCs w:val="18"/>
              </w:rPr>
              <w:t>水槽包装</w:t>
            </w:r>
            <w:r>
              <w:rPr>
                <w:rFonts w:hAnsi="宋体" w:cs="宋体" w:hint="eastAsia"/>
                <w:sz w:val="18"/>
                <w:szCs w:val="18"/>
              </w:rPr>
              <w:t>应</w:t>
            </w:r>
            <w:r w:rsidRPr="00AD1F59">
              <w:rPr>
                <w:rFonts w:hAnsi="宋体" w:cs="宋体" w:hint="eastAsia"/>
                <w:sz w:val="18"/>
                <w:szCs w:val="18"/>
              </w:rPr>
              <w:t>用塑料袋应均匀分布</w:t>
            </w:r>
            <w:r w:rsidRPr="00AD1F59">
              <w:rPr>
                <w:rFonts w:hAnsi="宋体" w:cs="宋体" w:hint="eastAsia"/>
                <w:sz w:val="18"/>
                <w:szCs w:val="18"/>
              </w:rPr>
              <w:t>2</w:t>
            </w:r>
            <w:r w:rsidRPr="00AD1F59">
              <w:rPr>
                <w:rFonts w:hAnsi="宋体" w:cs="宋体" w:hint="eastAsia"/>
                <w:sz w:val="18"/>
                <w:szCs w:val="18"/>
              </w:rPr>
              <w:t>个以上φ</w:t>
            </w:r>
            <w:r w:rsidRPr="00AD1F59">
              <w:rPr>
                <w:rFonts w:hAnsi="宋体" w:cs="宋体" w:hint="eastAsia"/>
                <w:sz w:val="18"/>
                <w:szCs w:val="18"/>
              </w:rPr>
              <w:t>5mm</w:t>
            </w:r>
            <w:r w:rsidRPr="00AD1F59">
              <w:rPr>
                <w:rFonts w:hAnsi="宋体" w:cs="宋体" w:hint="eastAsia"/>
                <w:sz w:val="18"/>
                <w:szCs w:val="18"/>
              </w:rPr>
              <w:t>左右的通孔，泡沫塑料不得使用氟氯化碳化合物物质作发泡剂；水槽应按规定的配件包装配套装入盒内，并附有开孔样板、附件清单</w:t>
            </w:r>
          </w:p>
        </w:tc>
        <w:tc>
          <w:tcPr>
            <w:tcW w:w="0" w:type="auto"/>
            <w:gridSpan w:val="3"/>
          </w:tcPr>
          <w:p w:rsidR="00FD14D1" w:rsidRPr="005B2E12" w:rsidRDefault="00FD14D1" w:rsidP="00801EAB">
            <w:pPr>
              <w:spacing w:line="200" w:lineRule="exact"/>
              <w:rPr>
                <w:rFonts w:ascii="宋体" w:hAnsi="宋体"/>
                <w:color w:val="000000"/>
                <w:sz w:val="18"/>
                <w:szCs w:val="18"/>
              </w:rPr>
            </w:pPr>
            <w:r w:rsidRPr="005B2E12">
              <w:rPr>
                <w:rFonts w:ascii="宋体" w:hAnsi="宋体" w:hint="eastAsia"/>
                <w:color w:val="000000"/>
                <w:sz w:val="18"/>
                <w:szCs w:val="18"/>
              </w:rPr>
              <w:t>有产品名称、型号、商标、产品执行标准号、产品等级、制造企业名称及详细地址、生产日期。</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tcPr>
          <w:p w:rsidR="00FD14D1" w:rsidRPr="005B2E12" w:rsidRDefault="00FD14D1" w:rsidP="00801EAB">
            <w:pPr>
              <w:spacing w:line="200" w:lineRule="exact"/>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bl>
    <w:p w:rsidR="00D977AD" w:rsidRPr="0041244C" w:rsidRDefault="00D977AD" w:rsidP="00D977AD">
      <w:r>
        <w:rPr>
          <w:rFonts w:hint="eastAsia"/>
        </w:rPr>
        <w:t>备注：</w:t>
      </w:r>
      <w:r w:rsidRPr="0041244C">
        <w:t xml:space="preserve"> </w:t>
      </w:r>
    </w:p>
    <w:p w:rsidR="00017000" w:rsidRDefault="00017000" w:rsidP="00675683">
      <w:pPr>
        <w:jc w:val="left"/>
        <w:rPr>
          <w:szCs w:val="21"/>
        </w:rPr>
      </w:pPr>
    </w:p>
    <w:p w:rsidR="00D977AD" w:rsidRDefault="00D977AD" w:rsidP="00675683">
      <w:pPr>
        <w:jc w:val="left"/>
        <w:rPr>
          <w:szCs w:val="21"/>
        </w:rPr>
      </w:pPr>
    </w:p>
    <w:p w:rsidR="00606C13" w:rsidRDefault="00606C13" w:rsidP="00675683">
      <w:pPr>
        <w:jc w:val="left"/>
        <w:rPr>
          <w:szCs w:val="21"/>
        </w:rPr>
      </w:pPr>
    </w:p>
    <w:p w:rsidR="0002294A" w:rsidRDefault="0002294A" w:rsidP="00675683">
      <w:pPr>
        <w:jc w:val="left"/>
        <w:rPr>
          <w:szCs w:val="21"/>
        </w:rPr>
      </w:pPr>
    </w:p>
    <w:p w:rsidR="0002294A" w:rsidRDefault="0002294A" w:rsidP="00675683">
      <w:pPr>
        <w:jc w:val="left"/>
        <w:rPr>
          <w:szCs w:val="21"/>
        </w:rPr>
      </w:pPr>
    </w:p>
    <w:p w:rsidR="0002294A" w:rsidRDefault="0002294A" w:rsidP="00675683">
      <w:pPr>
        <w:jc w:val="left"/>
        <w:rPr>
          <w:szCs w:val="21"/>
        </w:rPr>
      </w:pPr>
    </w:p>
    <w:p w:rsidR="0002294A" w:rsidRDefault="0002294A" w:rsidP="00675683">
      <w:pPr>
        <w:jc w:val="left"/>
        <w:rPr>
          <w:szCs w:val="21"/>
        </w:rPr>
      </w:pPr>
    </w:p>
    <w:p w:rsidR="0002294A" w:rsidRDefault="0002294A" w:rsidP="00675683">
      <w:pPr>
        <w:jc w:val="left"/>
        <w:rPr>
          <w:szCs w:val="21"/>
        </w:rPr>
      </w:pPr>
    </w:p>
    <w:p w:rsidR="0002294A" w:rsidRDefault="0002294A" w:rsidP="00675683">
      <w:pPr>
        <w:jc w:val="left"/>
        <w:rPr>
          <w:szCs w:val="21"/>
        </w:rPr>
      </w:pPr>
    </w:p>
    <w:p w:rsidR="0002294A" w:rsidRDefault="0002294A" w:rsidP="00675683">
      <w:pPr>
        <w:jc w:val="left"/>
        <w:rPr>
          <w:szCs w:val="21"/>
        </w:rPr>
      </w:pPr>
    </w:p>
    <w:p w:rsidR="0002294A" w:rsidRDefault="0002294A" w:rsidP="00675683">
      <w:pPr>
        <w:jc w:val="left"/>
        <w:rPr>
          <w:szCs w:val="21"/>
        </w:rPr>
      </w:pPr>
    </w:p>
    <w:p w:rsidR="0002294A" w:rsidRDefault="0002294A" w:rsidP="00675683">
      <w:pPr>
        <w:jc w:val="left"/>
        <w:rPr>
          <w:szCs w:val="21"/>
        </w:rPr>
      </w:pPr>
    </w:p>
    <w:p w:rsidR="0002294A" w:rsidRDefault="0002294A" w:rsidP="00675683">
      <w:pPr>
        <w:jc w:val="left"/>
        <w:rPr>
          <w:szCs w:val="21"/>
        </w:rPr>
      </w:pPr>
    </w:p>
    <w:p w:rsidR="0002294A" w:rsidRDefault="0002294A" w:rsidP="00675683">
      <w:pPr>
        <w:jc w:val="left"/>
        <w:rPr>
          <w:szCs w:val="21"/>
        </w:rPr>
      </w:pPr>
    </w:p>
    <w:p w:rsidR="0002294A" w:rsidRDefault="0002294A" w:rsidP="00675683">
      <w:pPr>
        <w:jc w:val="left"/>
        <w:rPr>
          <w:szCs w:val="21"/>
        </w:rPr>
      </w:pPr>
    </w:p>
    <w:p w:rsidR="0002294A" w:rsidRDefault="0002294A" w:rsidP="00675683">
      <w:pPr>
        <w:jc w:val="left"/>
        <w:rPr>
          <w:szCs w:val="21"/>
        </w:rPr>
      </w:pPr>
    </w:p>
    <w:p w:rsidR="00606C13" w:rsidRDefault="00606C13" w:rsidP="00675683">
      <w:pPr>
        <w:jc w:val="left"/>
        <w:rPr>
          <w:szCs w:val="21"/>
        </w:rPr>
      </w:pPr>
    </w:p>
    <w:p w:rsidR="00606C13" w:rsidRDefault="00606C13" w:rsidP="00675683">
      <w:pPr>
        <w:jc w:val="left"/>
        <w:rPr>
          <w:szCs w:val="21"/>
        </w:rPr>
      </w:pPr>
    </w:p>
    <w:p w:rsidR="00ED779F" w:rsidRDefault="00ED779F" w:rsidP="00ED779F">
      <w:pPr>
        <w:ind w:firstLine="420"/>
        <w:jc w:val="center"/>
        <w:rPr>
          <w:rFonts w:ascii="宋体" w:hAnsi="宋体"/>
          <w:b/>
          <w:sz w:val="24"/>
        </w:rPr>
      </w:pPr>
      <w:r w:rsidRPr="00401626">
        <w:rPr>
          <w:rFonts w:ascii="宋体" w:hAnsi="宋体" w:hint="eastAsia"/>
          <w:b/>
          <w:sz w:val="24"/>
        </w:rPr>
        <w:lastRenderedPageBreak/>
        <w:t>“第二次起草组工作会议修改后《</w:t>
      </w:r>
      <w:r w:rsidR="00DB6E7E">
        <w:rPr>
          <w:rFonts w:ascii="宋体" w:hAnsi="宋体" w:hint="eastAsia"/>
          <w:b/>
          <w:sz w:val="24"/>
        </w:rPr>
        <w:t>家用不锈钢水槽</w:t>
      </w:r>
      <w:r w:rsidRPr="00401626">
        <w:rPr>
          <w:rFonts w:ascii="宋体" w:hAnsi="宋体" w:hint="eastAsia"/>
          <w:b/>
          <w:sz w:val="24"/>
        </w:rPr>
        <w:t>》（讨论稿）”的试验验证表</w:t>
      </w:r>
    </w:p>
    <w:p w:rsidR="00ED779F" w:rsidRDefault="0002294A" w:rsidP="00ED779F">
      <w:pPr>
        <w:ind w:firstLine="420"/>
        <w:jc w:val="left"/>
        <w:rPr>
          <w:szCs w:val="21"/>
        </w:rPr>
      </w:pPr>
      <w:r>
        <w:rPr>
          <w:rFonts w:hint="eastAsia"/>
          <w:szCs w:val="21"/>
        </w:rPr>
        <w:t>测试单位名称：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1404"/>
        <w:gridCol w:w="1438"/>
        <w:gridCol w:w="2420"/>
        <w:gridCol w:w="1437"/>
        <w:gridCol w:w="1569"/>
        <w:gridCol w:w="1656"/>
        <w:gridCol w:w="840"/>
        <w:gridCol w:w="1137"/>
        <w:gridCol w:w="779"/>
        <w:gridCol w:w="1137"/>
        <w:gridCol w:w="446"/>
      </w:tblGrid>
      <w:tr w:rsidR="00ED779F" w:rsidRPr="005B2E12" w:rsidTr="00606C13">
        <w:trPr>
          <w:trHeight w:val="340"/>
          <w:tblHeader/>
        </w:trPr>
        <w:tc>
          <w:tcPr>
            <w:tcW w:w="0" w:type="auto"/>
            <w:vMerge w:val="restart"/>
            <w:vAlign w:val="center"/>
          </w:tcPr>
          <w:p w:rsidR="00ED779F" w:rsidRPr="005B2E12" w:rsidRDefault="00ED779F" w:rsidP="00801EAB">
            <w:pPr>
              <w:spacing w:line="200" w:lineRule="exact"/>
              <w:rPr>
                <w:rFonts w:ascii="宋体" w:hAnsi="宋体"/>
                <w:color w:val="000000"/>
                <w:sz w:val="18"/>
                <w:szCs w:val="18"/>
              </w:rPr>
            </w:pPr>
            <w:r w:rsidRPr="005B2E12">
              <w:rPr>
                <w:rFonts w:ascii="宋体" w:hAnsi="宋体" w:hint="eastAsia"/>
                <w:color w:val="000000"/>
                <w:sz w:val="18"/>
                <w:szCs w:val="18"/>
              </w:rPr>
              <w:t>序号</w:t>
            </w:r>
          </w:p>
        </w:tc>
        <w:tc>
          <w:tcPr>
            <w:tcW w:w="0" w:type="auto"/>
            <w:vMerge w:val="restart"/>
            <w:vAlign w:val="center"/>
          </w:tcPr>
          <w:p w:rsidR="00ED779F" w:rsidRDefault="00ED779F" w:rsidP="00801EAB">
            <w:pPr>
              <w:jc w:val="center"/>
              <w:rPr>
                <w:rFonts w:ascii="宋体" w:hAnsi="宋体"/>
                <w:color w:val="000000"/>
                <w:sz w:val="18"/>
                <w:szCs w:val="18"/>
              </w:rPr>
            </w:pPr>
            <w:r w:rsidRPr="005B2E12">
              <w:rPr>
                <w:rFonts w:ascii="宋体" w:hAnsi="宋体" w:hint="eastAsia"/>
                <w:color w:val="000000"/>
                <w:sz w:val="18"/>
                <w:szCs w:val="18"/>
              </w:rPr>
              <w:t>测试项目（要求的条款号）</w:t>
            </w:r>
          </w:p>
        </w:tc>
        <w:tc>
          <w:tcPr>
            <w:tcW w:w="0" w:type="auto"/>
            <w:gridSpan w:val="3"/>
            <w:vAlign w:val="center"/>
          </w:tcPr>
          <w:p w:rsidR="00ED779F" w:rsidRPr="005B2E12" w:rsidRDefault="00ED779F" w:rsidP="00801EAB">
            <w:pPr>
              <w:jc w:val="center"/>
              <w:rPr>
                <w:rFonts w:ascii="宋体" w:hAnsi="宋体"/>
                <w:color w:val="000000"/>
                <w:sz w:val="18"/>
                <w:szCs w:val="18"/>
              </w:rPr>
            </w:pPr>
            <w:r>
              <w:rPr>
                <w:rFonts w:ascii="宋体" w:hAnsi="宋体" w:hint="eastAsia"/>
                <w:color w:val="000000"/>
                <w:sz w:val="18"/>
                <w:szCs w:val="18"/>
              </w:rPr>
              <w:t>参数要求</w:t>
            </w:r>
          </w:p>
        </w:tc>
        <w:tc>
          <w:tcPr>
            <w:tcW w:w="0" w:type="auto"/>
            <w:gridSpan w:val="2"/>
            <w:vAlign w:val="center"/>
          </w:tcPr>
          <w:p w:rsidR="00ED779F" w:rsidRPr="005B2E12" w:rsidRDefault="00ED779F" w:rsidP="00801EAB">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（1）</w:t>
            </w:r>
          </w:p>
        </w:tc>
        <w:tc>
          <w:tcPr>
            <w:tcW w:w="0" w:type="auto"/>
            <w:gridSpan w:val="2"/>
            <w:vAlign w:val="center"/>
          </w:tcPr>
          <w:p w:rsidR="00ED779F" w:rsidRPr="005B2E12" w:rsidRDefault="00ED779F" w:rsidP="00801EAB">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 xml:space="preserve">（2） </w:t>
            </w:r>
          </w:p>
        </w:tc>
        <w:tc>
          <w:tcPr>
            <w:tcW w:w="0" w:type="auto"/>
            <w:gridSpan w:val="2"/>
            <w:vAlign w:val="center"/>
          </w:tcPr>
          <w:p w:rsidR="00ED779F" w:rsidRPr="005B2E12" w:rsidRDefault="00ED779F" w:rsidP="00801EAB">
            <w:pPr>
              <w:jc w:val="center"/>
              <w:rPr>
                <w:rFonts w:ascii="宋体" w:hAnsi="宋体"/>
                <w:color w:val="000000"/>
                <w:sz w:val="18"/>
                <w:szCs w:val="18"/>
              </w:rPr>
            </w:pPr>
            <w:r w:rsidRPr="005B2E12">
              <w:rPr>
                <w:rFonts w:ascii="宋体" w:hAnsi="宋体" w:hint="eastAsia"/>
                <w:color w:val="000000"/>
                <w:sz w:val="18"/>
                <w:szCs w:val="18"/>
              </w:rPr>
              <w:t>产品型号（3）</w:t>
            </w:r>
          </w:p>
        </w:tc>
        <w:tc>
          <w:tcPr>
            <w:tcW w:w="0" w:type="auto"/>
            <w:vMerge w:val="restart"/>
            <w:vAlign w:val="center"/>
          </w:tcPr>
          <w:p w:rsidR="00ED779F" w:rsidRPr="005B2E12" w:rsidRDefault="00ED779F" w:rsidP="00801EAB">
            <w:pPr>
              <w:jc w:val="center"/>
              <w:rPr>
                <w:rFonts w:ascii="宋体" w:hAnsi="宋体"/>
                <w:color w:val="000000"/>
                <w:sz w:val="18"/>
                <w:szCs w:val="18"/>
              </w:rPr>
            </w:pPr>
            <w:r w:rsidRPr="005B2E12">
              <w:rPr>
                <w:rFonts w:ascii="宋体" w:hAnsi="宋体" w:hint="eastAsia"/>
                <w:color w:val="000000"/>
                <w:sz w:val="18"/>
                <w:szCs w:val="18"/>
              </w:rPr>
              <w:t>备注</w:t>
            </w:r>
          </w:p>
        </w:tc>
      </w:tr>
      <w:tr w:rsidR="007F1DBE" w:rsidRPr="005B2E12" w:rsidTr="00606C13">
        <w:trPr>
          <w:tblHeader/>
        </w:trPr>
        <w:tc>
          <w:tcPr>
            <w:tcW w:w="0" w:type="auto"/>
            <w:vMerge/>
            <w:vAlign w:val="center"/>
          </w:tcPr>
          <w:p w:rsidR="00ED779F" w:rsidRPr="005B2E12" w:rsidRDefault="00ED779F" w:rsidP="00801EAB">
            <w:pPr>
              <w:jc w:val="center"/>
              <w:rPr>
                <w:rFonts w:ascii="宋体" w:hAnsi="宋体"/>
                <w:color w:val="000000"/>
                <w:sz w:val="18"/>
                <w:szCs w:val="18"/>
              </w:rPr>
            </w:pPr>
          </w:p>
        </w:tc>
        <w:tc>
          <w:tcPr>
            <w:tcW w:w="0" w:type="auto"/>
            <w:vMerge/>
            <w:vAlign w:val="center"/>
          </w:tcPr>
          <w:p w:rsidR="00ED779F" w:rsidRPr="005B2E12" w:rsidRDefault="00ED779F" w:rsidP="00801EAB">
            <w:pPr>
              <w:jc w:val="center"/>
              <w:rPr>
                <w:rFonts w:ascii="宋体" w:hAnsi="宋体"/>
                <w:color w:val="000000"/>
                <w:sz w:val="18"/>
                <w:szCs w:val="18"/>
              </w:rPr>
            </w:pPr>
          </w:p>
        </w:tc>
        <w:tc>
          <w:tcPr>
            <w:tcW w:w="0" w:type="auto"/>
            <w:gridSpan w:val="3"/>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ED779F" w:rsidRPr="005B2E12" w:rsidRDefault="00ED779F" w:rsidP="00801EAB">
            <w:pPr>
              <w:spacing w:line="200" w:lineRule="exact"/>
              <w:jc w:val="center"/>
              <w:rPr>
                <w:rFonts w:ascii="宋体" w:hAnsi="宋体"/>
                <w:color w:val="000000"/>
                <w:sz w:val="18"/>
                <w:szCs w:val="18"/>
              </w:rPr>
            </w:pPr>
            <w:r>
              <w:rPr>
                <w:rFonts w:ascii="宋体" w:hAnsi="宋体" w:hint="eastAsia"/>
                <w:color w:val="000000"/>
                <w:sz w:val="18"/>
                <w:szCs w:val="18"/>
              </w:rPr>
              <w:t>0.8mm(拉深/手工)</w:t>
            </w:r>
          </w:p>
        </w:tc>
        <w:tc>
          <w:tcPr>
            <w:tcW w:w="0" w:type="auto"/>
            <w:vAlign w:val="center"/>
          </w:tcPr>
          <w:p w:rsidR="00ED779F" w:rsidRPr="005B2E12" w:rsidRDefault="00ED779F" w:rsidP="00801EAB">
            <w:pPr>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ED779F" w:rsidRPr="005B2E12" w:rsidRDefault="00ED779F" w:rsidP="00801EAB">
            <w:pPr>
              <w:spacing w:line="200" w:lineRule="exact"/>
              <w:jc w:val="center"/>
              <w:rPr>
                <w:rFonts w:ascii="宋体" w:hAnsi="宋体"/>
                <w:color w:val="000000"/>
                <w:sz w:val="18"/>
                <w:szCs w:val="18"/>
              </w:rPr>
            </w:pPr>
            <w:r>
              <w:rPr>
                <w:rFonts w:ascii="宋体" w:hAnsi="宋体" w:hint="eastAsia"/>
                <w:color w:val="000000"/>
                <w:sz w:val="18"/>
                <w:szCs w:val="18"/>
              </w:rPr>
              <w:t>1.0mm(拉深/手工)</w:t>
            </w:r>
          </w:p>
        </w:tc>
        <w:tc>
          <w:tcPr>
            <w:tcW w:w="0" w:type="auto"/>
            <w:vAlign w:val="center"/>
          </w:tcPr>
          <w:p w:rsidR="00ED779F" w:rsidRPr="005B2E12" w:rsidRDefault="00ED779F" w:rsidP="00801EAB">
            <w:pPr>
              <w:spacing w:line="240" w:lineRule="exact"/>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ED779F" w:rsidRPr="005B2E12" w:rsidRDefault="00ED779F" w:rsidP="00801EAB">
            <w:pPr>
              <w:spacing w:line="240" w:lineRule="exact"/>
              <w:jc w:val="center"/>
              <w:rPr>
                <w:rFonts w:ascii="宋体" w:hAnsi="宋体"/>
                <w:color w:val="000000"/>
                <w:sz w:val="18"/>
                <w:szCs w:val="18"/>
              </w:rPr>
            </w:pPr>
            <w:r>
              <w:rPr>
                <w:rFonts w:ascii="宋体" w:hAnsi="宋体" w:hint="eastAsia"/>
                <w:color w:val="000000"/>
                <w:sz w:val="18"/>
                <w:szCs w:val="18"/>
              </w:rPr>
              <w:t>1.2mm(拉深/手工)</w:t>
            </w:r>
          </w:p>
        </w:tc>
        <w:tc>
          <w:tcPr>
            <w:tcW w:w="0" w:type="auto"/>
            <w:vMerge/>
            <w:vAlign w:val="center"/>
          </w:tcPr>
          <w:p w:rsidR="00ED779F" w:rsidRPr="005B2E12" w:rsidRDefault="00ED779F" w:rsidP="00801EAB">
            <w:pPr>
              <w:rPr>
                <w:rFonts w:ascii="宋体" w:hAnsi="宋体"/>
                <w:color w:val="000000"/>
                <w:sz w:val="18"/>
                <w:szCs w:val="18"/>
              </w:rPr>
            </w:pPr>
          </w:p>
        </w:tc>
      </w:tr>
      <w:tr w:rsidR="007F1DBE" w:rsidRPr="005B2E12" w:rsidTr="00606C13">
        <w:trPr>
          <w:tblHeader/>
        </w:trPr>
        <w:tc>
          <w:tcPr>
            <w:tcW w:w="0" w:type="auto"/>
            <w:vMerge/>
            <w:vAlign w:val="center"/>
          </w:tcPr>
          <w:p w:rsidR="00ED779F" w:rsidRPr="005B2E12" w:rsidRDefault="00ED779F" w:rsidP="00801EAB">
            <w:pPr>
              <w:jc w:val="center"/>
              <w:rPr>
                <w:rFonts w:ascii="宋体" w:hAnsi="宋体"/>
                <w:color w:val="000000"/>
                <w:sz w:val="18"/>
                <w:szCs w:val="18"/>
              </w:rPr>
            </w:pPr>
          </w:p>
        </w:tc>
        <w:tc>
          <w:tcPr>
            <w:tcW w:w="0" w:type="auto"/>
            <w:vMerge/>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F03E9E" w:rsidRDefault="00ED779F" w:rsidP="00801EAB">
            <w:pPr>
              <w:jc w:val="center"/>
              <w:rPr>
                <w:rFonts w:ascii="宋体" w:hAnsi="宋体"/>
                <w:color w:val="000000"/>
                <w:sz w:val="18"/>
                <w:szCs w:val="18"/>
              </w:rPr>
            </w:pPr>
            <w:r w:rsidRPr="00F03E9E">
              <w:rPr>
                <w:rFonts w:ascii="宋体" w:hAnsi="宋体" w:hint="eastAsia"/>
                <w:color w:val="000000"/>
                <w:sz w:val="18"/>
                <w:szCs w:val="18"/>
              </w:rPr>
              <w:t>侧壁厚度</w:t>
            </w:r>
          </w:p>
        </w:tc>
        <w:tc>
          <w:tcPr>
            <w:tcW w:w="0" w:type="auto"/>
            <w:vAlign w:val="center"/>
          </w:tcPr>
          <w:p w:rsidR="00ED779F" w:rsidRPr="00F03E9E" w:rsidRDefault="00ED779F" w:rsidP="00801EAB">
            <w:pPr>
              <w:jc w:val="center"/>
              <w:rPr>
                <w:rFonts w:ascii="宋体" w:hAnsi="宋体"/>
                <w:color w:val="000000"/>
                <w:sz w:val="18"/>
                <w:szCs w:val="18"/>
              </w:rPr>
            </w:pPr>
            <w:r w:rsidRPr="00F03E9E">
              <w:rPr>
                <w:rFonts w:ascii="宋体" w:hAnsi="宋体" w:hint="eastAsia"/>
                <w:color w:val="000000"/>
                <w:sz w:val="18"/>
                <w:szCs w:val="18"/>
              </w:rPr>
              <w:t>底部R角尺处厚度寸</w:t>
            </w:r>
          </w:p>
        </w:tc>
        <w:tc>
          <w:tcPr>
            <w:tcW w:w="0" w:type="auto"/>
            <w:vAlign w:val="center"/>
          </w:tcPr>
          <w:p w:rsidR="00ED779F" w:rsidRPr="00F03E9E" w:rsidRDefault="00ED779F" w:rsidP="00801EAB">
            <w:pPr>
              <w:jc w:val="center"/>
              <w:rPr>
                <w:rFonts w:ascii="宋体" w:hAnsi="宋体"/>
                <w:color w:val="000000"/>
                <w:sz w:val="18"/>
                <w:szCs w:val="18"/>
              </w:rPr>
            </w:pPr>
            <w:r w:rsidRPr="00F03E9E">
              <w:rPr>
                <w:rFonts w:ascii="宋体" w:hAnsi="宋体" w:hint="eastAsia"/>
                <w:color w:val="000000"/>
                <w:sz w:val="18"/>
                <w:szCs w:val="18"/>
              </w:rPr>
              <w:t>底部厚度</w:t>
            </w:r>
          </w:p>
        </w:tc>
        <w:tc>
          <w:tcPr>
            <w:tcW w:w="0" w:type="auto"/>
            <w:vAlign w:val="center"/>
          </w:tcPr>
          <w:p w:rsidR="00ED779F" w:rsidRPr="005B2E12" w:rsidRDefault="00ED779F" w:rsidP="00801EAB">
            <w:pPr>
              <w:jc w:val="center"/>
              <w:rPr>
                <w:rFonts w:ascii="宋体" w:hAnsi="宋体"/>
                <w:color w:val="000000"/>
                <w:sz w:val="18"/>
                <w:szCs w:val="18"/>
              </w:rPr>
            </w:pPr>
            <w:r w:rsidRPr="005B2E12">
              <w:rPr>
                <w:rFonts w:ascii="宋体" w:hAnsi="宋体" w:hint="eastAsia"/>
                <w:color w:val="000000"/>
                <w:sz w:val="18"/>
                <w:szCs w:val="18"/>
              </w:rPr>
              <w:t>测试结果</w:t>
            </w:r>
          </w:p>
        </w:tc>
        <w:tc>
          <w:tcPr>
            <w:tcW w:w="0" w:type="auto"/>
            <w:vAlign w:val="center"/>
          </w:tcPr>
          <w:p w:rsidR="00ED779F" w:rsidRPr="005B2E12" w:rsidRDefault="00ED779F"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ED779F" w:rsidRPr="005B2E12" w:rsidRDefault="00ED779F"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ED779F" w:rsidRPr="005B2E12" w:rsidRDefault="00ED779F" w:rsidP="00801EAB">
            <w:pPr>
              <w:jc w:val="center"/>
              <w:rPr>
                <w:rFonts w:ascii="宋体" w:hAnsi="宋体"/>
                <w:color w:val="000000"/>
                <w:sz w:val="18"/>
                <w:szCs w:val="18"/>
              </w:rPr>
            </w:pPr>
            <w:r w:rsidRPr="005B2E12">
              <w:rPr>
                <w:rFonts w:ascii="宋体" w:hAnsi="宋体" w:hint="eastAsia"/>
                <w:color w:val="000000"/>
                <w:sz w:val="18"/>
                <w:szCs w:val="18"/>
              </w:rPr>
              <w:t>测试结果</w:t>
            </w:r>
          </w:p>
        </w:tc>
        <w:tc>
          <w:tcPr>
            <w:tcW w:w="0" w:type="auto"/>
            <w:vAlign w:val="center"/>
          </w:tcPr>
          <w:p w:rsidR="00ED779F" w:rsidRPr="005B2E12" w:rsidRDefault="00ED779F"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ED779F" w:rsidRPr="005B2E12" w:rsidRDefault="00ED779F"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ED779F" w:rsidRDefault="00ED779F"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测试</w:t>
            </w:r>
          </w:p>
          <w:p w:rsidR="00ED779F" w:rsidRPr="005B2E12" w:rsidRDefault="00ED779F"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结果</w:t>
            </w:r>
          </w:p>
        </w:tc>
        <w:tc>
          <w:tcPr>
            <w:tcW w:w="0" w:type="auto"/>
            <w:vAlign w:val="center"/>
          </w:tcPr>
          <w:p w:rsidR="00ED779F" w:rsidRPr="005B2E12" w:rsidRDefault="00ED779F"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单项</w:t>
            </w:r>
          </w:p>
          <w:p w:rsidR="00ED779F" w:rsidRPr="005B2E12" w:rsidRDefault="00ED779F"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ED779F" w:rsidRPr="005B2E12" w:rsidRDefault="00ED779F" w:rsidP="00801EAB">
            <w:pPr>
              <w:rPr>
                <w:rFonts w:ascii="宋体" w:hAnsi="宋体"/>
                <w:color w:val="000000"/>
                <w:sz w:val="18"/>
                <w:szCs w:val="18"/>
              </w:rPr>
            </w:pPr>
          </w:p>
        </w:tc>
      </w:tr>
      <w:tr w:rsidR="007F1DBE" w:rsidRPr="005B2E12" w:rsidTr="00606C13">
        <w:trPr>
          <w:trHeight w:val="375"/>
        </w:trPr>
        <w:tc>
          <w:tcPr>
            <w:tcW w:w="0" w:type="auto"/>
            <w:vAlign w:val="center"/>
          </w:tcPr>
          <w:p w:rsidR="00ED779F" w:rsidRPr="005B2E12" w:rsidRDefault="00ED779F" w:rsidP="00801EAB">
            <w:pPr>
              <w:jc w:val="center"/>
              <w:rPr>
                <w:rFonts w:ascii="宋体" w:hAnsi="宋体"/>
                <w:color w:val="000000"/>
                <w:sz w:val="18"/>
                <w:szCs w:val="18"/>
              </w:rPr>
            </w:pPr>
            <w:r w:rsidRPr="005B2E12">
              <w:rPr>
                <w:rFonts w:ascii="宋体" w:hAnsi="宋体" w:hint="eastAsia"/>
                <w:color w:val="000000"/>
                <w:sz w:val="18"/>
                <w:szCs w:val="18"/>
              </w:rPr>
              <w:t>1</w:t>
            </w:r>
          </w:p>
        </w:tc>
        <w:tc>
          <w:tcPr>
            <w:tcW w:w="0" w:type="auto"/>
            <w:vAlign w:val="center"/>
          </w:tcPr>
          <w:p w:rsidR="00ED779F" w:rsidRPr="005B2E12" w:rsidRDefault="00ED779F" w:rsidP="00801EAB">
            <w:pPr>
              <w:jc w:val="center"/>
              <w:rPr>
                <w:rFonts w:ascii="宋体" w:hAnsi="宋体"/>
                <w:color w:val="000000"/>
                <w:sz w:val="18"/>
                <w:szCs w:val="18"/>
              </w:rPr>
            </w:pPr>
            <w:r>
              <w:rPr>
                <w:rFonts w:ascii="宋体" w:hAnsi="宋体" w:hint="eastAsia"/>
                <w:color w:val="000000"/>
                <w:sz w:val="18"/>
                <w:szCs w:val="18"/>
              </w:rPr>
              <w:t>材料厚度</w:t>
            </w:r>
            <w:r w:rsidRPr="005B2E12">
              <w:rPr>
                <w:rFonts w:ascii="宋体" w:hAnsi="宋体" w:hint="eastAsia"/>
                <w:color w:val="000000"/>
                <w:sz w:val="18"/>
                <w:szCs w:val="18"/>
              </w:rPr>
              <w:t>（5.1.1）</w:t>
            </w:r>
          </w:p>
        </w:tc>
        <w:tc>
          <w:tcPr>
            <w:tcW w:w="0" w:type="auto"/>
            <w:vAlign w:val="center"/>
          </w:tcPr>
          <w:p w:rsidR="00ED779F" w:rsidRPr="00F03E9E" w:rsidRDefault="00ED779F" w:rsidP="00801EAB">
            <w:pPr>
              <w:jc w:val="center"/>
              <w:rPr>
                <w:rFonts w:ascii="宋体" w:hAnsi="宋体"/>
                <w:color w:val="000000"/>
                <w:sz w:val="18"/>
                <w:szCs w:val="18"/>
              </w:rPr>
            </w:pPr>
            <w:r w:rsidRPr="005B2E12">
              <w:rPr>
                <w:rFonts w:ascii="宋体" w:hAnsi="宋体" w:hint="eastAsia"/>
                <w:color w:val="000000"/>
                <w:sz w:val="18"/>
                <w:szCs w:val="18"/>
              </w:rPr>
              <w:t>≥</w:t>
            </w:r>
            <w:r>
              <w:rPr>
                <w:rFonts w:ascii="宋体" w:hAnsi="宋体" w:hint="eastAsia"/>
                <w:color w:val="000000"/>
                <w:sz w:val="18"/>
                <w:szCs w:val="18"/>
              </w:rPr>
              <w:t>0.56</w:t>
            </w:r>
          </w:p>
        </w:tc>
        <w:tc>
          <w:tcPr>
            <w:tcW w:w="0" w:type="auto"/>
            <w:vAlign w:val="center"/>
          </w:tcPr>
          <w:p w:rsidR="00ED779F" w:rsidRPr="00F03E9E" w:rsidRDefault="00ED779F" w:rsidP="00801EAB">
            <w:pPr>
              <w:jc w:val="center"/>
              <w:rPr>
                <w:rFonts w:ascii="宋体" w:hAnsi="宋体"/>
                <w:color w:val="000000"/>
                <w:sz w:val="18"/>
                <w:szCs w:val="18"/>
              </w:rPr>
            </w:pPr>
            <w:r w:rsidRPr="005B2E12">
              <w:rPr>
                <w:rFonts w:ascii="宋体" w:hAnsi="宋体" w:hint="eastAsia"/>
                <w:color w:val="000000"/>
                <w:sz w:val="18"/>
                <w:szCs w:val="18"/>
              </w:rPr>
              <w:t>≥</w:t>
            </w:r>
            <w:r w:rsidRPr="00F03E9E">
              <w:rPr>
                <w:rFonts w:ascii="宋体" w:hAnsi="宋体"/>
                <w:color w:val="000000"/>
                <w:sz w:val="18"/>
                <w:szCs w:val="18"/>
              </w:rPr>
              <w:t>0.</w:t>
            </w:r>
            <w:r>
              <w:rPr>
                <w:rFonts w:ascii="宋体" w:hAnsi="宋体" w:hint="eastAsia"/>
                <w:color w:val="000000"/>
                <w:sz w:val="18"/>
                <w:szCs w:val="18"/>
              </w:rPr>
              <w:t>51</w:t>
            </w:r>
          </w:p>
        </w:tc>
        <w:tc>
          <w:tcPr>
            <w:tcW w:w="0" w:type="auto"/>
            <w:vAlign w:val="center"/>
          </w:tcPr>
          <w:p w:rsidR="00ED779F" w:rsidRPr="00F03E9E" w:rsidRDefault="00ED779F" w:rsidP="00801EAB">
            <w:pPr>
              <w:jc w:val="center"/>
              <w:rPr>
                <w:rFonts w:ascii="宋体" w:hAnsi="宋体"/>
                <w:color w:val="000000"/>
                <w:sz w:val="18"/>
                <w:szCs w:val="18"/>
              </w:rPr>
            </w:pPr>
            <w:r w:rsidRPr="005B2E12">
              <w:rPr>
                <w:rFonts w:ascii="宋体" w:hAnsi="宋体" w:hint="eastAsia"/>
                <w:color w:val="000000"/>
                <w:sz w:val="18"/>
                <w:szCs w:val="18"/>
              </w:rPr>
              <w:t>≥</w:t>
            </w:r>
            <w:r w:rsidRPr="00884633">
              <w:rPr>
                <w:rFonts w:ascii="宋体" w:hAnsi="宋体"/>
                <w:color w:val="000000"/>
                <w:sz w:val="18"/>
                <w:szCs w:val="18"/>
              </w:rPr>
              <w:t>0.</w:t>
            </w:r>
            <w:r>
              <w:rPr>
                <w:rFonts w:ascii="宋体" w:hAnsi="宋体" w:hint="eastAsia"/>
                <w:color w:val="000000"/>
                <w:sz w:val="18"/>
                <w:szCs w:val="18"/>
              </w:rPr>
              <w:t>64</w:t>
            </w:r>
          </w:p>
        </w:tc>
        <w:tc>
          <w:tcPr>
            <w:tcW w:w="0" w:type="auto"/>
            <w:vAlign w:val="center"/>
          </w:tcPr>
          <w:p w:rsidR="00ED779F" w:rsidRDefault="00ED779F" w:rsidP="00ED779F">
            <w:pPr>
              <w:jc w:val="center"/>
              <w:rPr>
                <w:rFonts w:ascii="宋体" w:hAnsi="宋体"/>
                <w:color w:val="000000"/>
                <w:sz w:val="18"/>
                <w:szCs w:val="18"/>
              </w:rPr>
            </w:pPr>
            <w:r>
              <w:rPr>
                <w:rFonts w:ascii="宋体" w:hAnsi="宋体"/>
                <w:color w:val="000000"/>
                <w:sz w:val="18"/>
                <w:szCs w:val="18"/>
              </w:rPr>
              <w:t>侧壁厚度</w:t>
            </w:r>
          </w:p>
          <w:p w:rsidR="00ED779F" w:rsidRDefault="00ED779F" w:rsidP="00ED779F">
            <w:pPr>
              <w:jc w:val="center"/>
              <w:rPr>
                <w:rFonts w:ascii="宋体" w:hAnsi="宋体"/>
                <w:color w:val="000000"/>
                <w:sz w:val="18"/>
                <w:szCs w:val="18"/>
              </w:rPr>
            </w:pPr>
            <w:r w:rsidRPr="00F03E9E">
              <w:rPr>
                <w:rFonts w:ascii="宋体" w:hAnsi="宋体" w:hint="eastAsia"/>
                <w:color w:val="000000"/>
                <w:sz w:val="18"/>
                <w:szCs w:val="18"/>
              </w:rPr>
              <w:t>底部R角尺处厚度寸</w:t>
            </w:r>
          </w:p>
          <w:p w:rsidR="00ED779F" w:rsidRPr="005B2E12" w:rsidRDefault="00ED779F" w:rsidP="00ED779F">
            <w:pPr>
              <w:rPr>
                <w:rFonts w:ascii="宋体" w:hAnsi="宋体"/>
                <w:color w:val="000000"/>
                <w:sz w:val="18"/>
                <w:szCs w:val="18"/>
              </w:rPr>
            </w:pPr>
            <w:r w:rsidRPr="00F03E9E">
              <w:rPr>
                <w:rFonts w:ascii="宋体" w:hAnsi="宋体" w:hint="eastAsia"/>
                <w:color w:val="000000"/>
                <w:sz w:val="18"/>
                <w:szCs w:val="18"/>
              </w:rPr>
              <w:t>底部厚度</w:t>
            </w:r>
          </w:p>
        </w:tc>
        <w:tc>
          <w:tcPr>
            <w:tcW w:w="0" w:type="auto"/>
            <w:vAlign w:val="center"/>
          </w:tcPr>
          <w:p w:rsidR="00ED779F" w:rsidRPr="005B2E12" w:rsidRDefault="00ED779F"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ED779F" w:rsidRPr="005B2E12" w:rsidRDefault="00ED779F" w:rsidP="00801EAB">
            <w:pPr>
              <w:spacing w:line="240" w:lineRule="exact"/>
              <w:jc w:val="cente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rPr>
                <w:rFonts w:ascii="宋体" w:hAnsi="宋体"/>
                <w:color w:val="000000"/>
                <w:sz w:val="18"/>
                <w:szCs w:val="18"/>
              </w:rPr>
            </w:pPr>
          </w:p>
        </w:tc>
      </w:tr>
      <w:tr w:rsidR="00BE16C3" w:rsidRPr="005B2E12" w:rsidTr="00606C13">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Default="00ED779F" w:rsidP="00801EAB">
            <w:pPr>
              <w:spacing w:line="240" w:lineRule="exact"/>
              <w:jc w:val="center"/>
              <w:rPr>
                <w:rFonts w:ascii="宋体" w:hAnsi="宋体"/>
                <w:color w:val="000000"/>
                <w:sz w:val="18"/>
                <w:szCs w:val="18"/>
              </w:rPr>
            </w:pPr>
            <w:r>
              <w:rPr>
                <w:rFonts w:ascii="宋体" w:hAnsi="宋体" w:hint="eastAsia"/>
                <w:color w:val="000000"/>
                <w:sz w:val="18"/>
                <w:szCs w:val="18"/>
              </w:rPr>
              <w:t>底部去水</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ED779F" w:rsidRPr="00EF40A7" w:rsidRDefault="00ED779F" w:rsidP="00801EAB">
            <w:pPr>
              <w:spacing w:line="240" w:lineRule="exact"/>
              <w:jc w:val="center"/>
              <w:rPr>
                <w:rFonts w:ascii="宋体" w:hAnsi="宋体"/>
                <w:color w:val="000000"/>
                <w:sz w:val="18"/>
                <w:szCs w:val="18"/>
              </w:rPr>
            </w:pPr>
            <w:r>
              <w:rPr>
                <w:rFonts w:ascii="宋体" w:hAnsi="宋体" w:hint="eastAsia"/>
                <w:color w:val="000000"/>
                <w:sz w:val="18"/>
                <w:szCs w:val="18"/>
              </w:rPr>
              <w:t>残余水量</w:t>
            </w:r>
          </w:p>
        </w:tc>
        <w:tc>
          <w:tcPr>
            <w:tcW w:w="0" w:type="auto"/>
            <w:vAlign w:val="center"/>
          </w:tcPr>
          <w:p w:rsidR="00ED779F" w:rsidRPr="00EF40A7" w:rsidRDefault="00ED779F" w:rsidP="00801EAB">
            <w:pPr>
              <w:jc w:val="center"/>
              <w:rPr>
                <w:rFonts w:ascii="宋体" w:hAnsi="宋体"/>
                <w:color w:val="000000"/>
                <w:sz w:val="18"/>
                <w:szCs w:val="18"/>
              </w:rPr>
            </w:pPr>
            <w:r>
              <w:rPr>
                <w:rFonts w:ascii="宋体" w:hAnsi="宋体" w:hint="eastAsia"/>
                <w:color w:val="000000"/>
                <w:sz w:val="18"/>
                <w:szCs w:val="18"/>
              </w:rPr>
              <w:t>13g</w:t>
            </w:r>
          </w:p>
        </w:tc>
        <w:tc>
          <w:tcPr>
            <w:tcW w:w="0" w:type="auto"/>
            <w:vAlign w:val="center"/>
          </w:tcPr>
          <w:p w:rsidR="00ED779F" w:rsidRDefault="00ED779F"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rPr>
                <w:rFonts w:ascii="宋体" w:hAnsi="宋体"/>
                <w:color w:val="000000"/>
                <w:sz w:val="18"/>
                <w:szCs w:val="18"/>
              </w:rPr>
            </w:pPr>
          </w:p>
        </w:tc>
        <w:tc>
          <w:tcPr>
            <w:tcW w:w="0" w:type="auto"/>
            <w:vAlign w:val="center"/>
          </w:tcPr>
          <w:p w:rsidR="00ED779F" w:rsidRDefault="00ED779F" w:rsidP="00801EAB">
            <w:pPr>
              <w:rPr>
                <w:rFonts w:ascii="宋体" w:hAnsi="宋体"/>
                <w:color w:val="000000"/>
                <w:sz w:val="18"/>
                <w:szCs w:val="18"/>
              </w:rPr>
            </w:pPr>
          </w:p>
        </w:tc>
      </w:tr>
      <w:tr w:rsidR="007F1DBE" w:rsidRPr="005B2E12" w:rsidTr="00606C13">
        <w:tc>
          <w:tcPr>
            <w:tcW w:w="0" w:type="auto"/>
            <w:vAlign w:val="center"/>
          </w:tcPr>
          <w:p w:rsidR="00ED779F" w:rsidRPr="005B2E12" w:rsidRDefault="00ED779F" w:rsidP="00801EAB">
            <w:pPr>
              <w:jc w:val="center"/>
              <w:rPr>
                <w:rFonts w:ascii="宋体" w:hAnsi="宋体"/>
                <w:color w:val="000000"/>
                <w:sz w:val="18"/>
                <w:szCs w:val="18"/>
              </w:rPr>
            </w:pPr>
            <w:r w:rsidRPr="005B2E12">
              <w:rPr>
                <w:rFonts w:ascii="宋体" w:hAnsi="宋体" w:hint="eastAsia"/>
                <w:color w:val="000000"/>
                <w:sz w:val="18"/>
                <w:szCs w:val="18"/>
              </w:rPr>
              <w:t>2</w:t>
            </w:r>
          </w:p>
        </w:tc>
        <w:tc>
          <w:tcPr>
            <w:tcW w:w="0" w:type="auto"/>
            <w:vAlign w:val="center"/>
          </w:tcPr>
          <w:p w:rsidR="00ED779F" w:rsidRPr="005B2E12" w:rsidRDefault="00ED779F" w:rsidP="00801EAB">
            <w:pPr>
              <w:spacing w:line="240" w:lineRule="exact"/>
              <w:jc w:val="center"/>
              <w:rPr>
                <w:rFonts w:ascii="宋体" w:hAnsi="宋体"/>
                <w:color w:val="000000"/>
                <w:sz w:val="18"/>
                <w:szCs w:val="18"/>
              </w:rPr>
            </w:pPr>
            <w:r>
              <w:rPr>
                <w:rFonts w:ascii="宋体" w:hAnsi="宋体" w:hint="eastAsia"/>
                <w:color w:val="000000"/>
                <w:sz w:val="18"/>
                <w:szCs w:val="18"/>
              </w:rPr>
              <w:t>耐腐蚀</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ED779F" w:rsidRPr="00EF40A7" w:rsidRDefault="00ED779F" w:rsidP="00801EAB">
            <w:pPr>
              <w:spacing w:line="240" w:lineRule="exact"/>
              <w:jc w:val="center"/>
              <w:rPr>
                <w:rFonts w:ascii="宋体" w:hAnsi="宋体"/>
                <w:color w:val="000000"/>
                <w:szCs w:val="21"/>
              </w:rPr>
            </w:pPr>
            <w:r w:rsidRPr="00EF40A7">
              <w:rPr>
                <w:rFonts w:ascii="宋体" w:hAnsi="宋体" w:hint="eastAsia"/>
                <w:color w:val="000000"/>
                <w:sz w:val="18"/>
                <w:szCs w:val="18"/>
              </w:rPr>
              <w:t>GB/T 6461-2002中外观评级9级</w:t>
            </w:r>
          </w:p>
        </w:tc>
        <w:tc>
          <w:tcPr>
            <w:tcW w:w="0" w:type="auto"/>
            <w:vAlign w:val="center"/>
          </w:tcPr>
          <w:p w:rsidR="00ED779F" w:rsidRPr="005B2E12" w:rsidRDefault="00ED779F" w:rsidP="00801EAB">
            <w:pPr>
              <w:jc w:val="center"/>
              <w:rPr>
                <w:rFonts w:ascii="宋体" w:hAnsi="宋体"/>
                <w:color w:val="000000"/>
                <w:sz w:val="18"/>
                <w:szCs w:val="18"/>
              </w:rPr>
            </w:pPr>
            <w:r w:rsidRPr="00EF40A7">
              <w:rPr>
                <w:rFonts w:ascii="宋体" w:hAnsi="宋体" w:hint="eastAsia"/>
                <w:color w:val="000000"/>
                <w:sz w:val="18"/>
                <w:szCs w:val="18"/>
              </w:rPr>
              <w:t>中性盐雾48H测试</w:t>
            </w:r>
          </w:p>
        </w:tc>
        <w:tc>
          <w:tcPr>
            <w:tcW w:w="0" w:type="auto"/>
            <w:vAlign w:val="center"/>
          </w:tcPr>
          <w:p w:rsidR="00ED779F" w:rsidRPr="005B2E12" w:rsidRDefault="00ED779F"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rPr>
                <w:rFonts w:ascii="宋体" w:hAnsi="宋体"/>
                <w:color w:val="000000"/>
                <w:sz w:val="18"/>
                <w:szCs w:val="18"/>
              </w:rPr>
            </w:pPr>
          </w:p>
        </w:tc>
        <w:tc>
          <w:tcPr>
            <w:tcW w:w="0" w:type="auto"/>
            <w:vAlign w:val="center"/>
          </w:tcPr>
          <w:p w:rsidR="00ED779F" w:rsidRPr="005B2E12" w:rsidRDefault="00ED779F" w:rsidP="00801EAB">
            <w:pPr>
              <w:rPr>
                <w:rFonts w:ascii="宋体" w:hAnsi="宋体"/>
                <w:color w:val="000000"/>
                <w:sz w:val="18"/>
                <w:szCs w:val="18"/>
              </w:rPr>
            </w:pPr>
          </w:p>
        </w:tc>
      </w:tr>
      <w:tr w:rsidR="00ED779F" w:rsidRPr="005B2E12" w:rsidTr="00606C13">
        <w:tc>
          <w:tcPr>
            <w:tcW w:w="0" w:type="auto"/>
            <w:vAlign w:val="center"/>
          </w:tcPr>
          <w:p w:rsidR="00ED779F" w:rsidRPr="005B2E12" w:rsidRDefault="00ED779F" w:rsidP="00801EAB">
            <w:pPr>
              <w:jc w:val="center"/>
              <w:rPr>
                <w:rFonts w:ascii="宋体" w:hAnsi="宋体"/>
                <w:color w:val="000000"/>
                <w:sz w:val="18"/>
                <w:szCs w:val="18"/>
              </w:rPr>
            </w:pPr>
            <w:r w:rsidRPr="005B2E12">
              <w:rPr>
                <w:rFonts w:ascii="宋体" w:hAnsi="宋体" w:hint="eastAsia"/>
                <w:color w:val="000000"/>
                <w:sz w:val="18"/>
                <w:szCs w:val="18"/>
              </w:rPr>
              <w:t>4</w:t>
            </w:r>
          </w:p>
        </w:tc>
        <w:tc>
          <w:tcPr>
            <w:tcW w:w="0" w:type="auto"/>
            <w:vAlign w:val="center"/>
          </w:tcPr>
          <w:p w:rsidR="00ED779F" w:rsidRPr="005B2E12" w:rsidRDefault="00ED779F" w:rsidP="00801EAB">
            <w:pPr>
              <w:jc w:val="center"/>
              <w:rPr>
                <w:rFonts w:ascii="宋体" w:hAnsi="宋体"/>
                <w:color w:val="000000"/>
                <w:sz w:val="18"/>
                <w:szCs w:val="18"/>
              </w:rPr>
            </w:pPr>
            <w:r>
              <w:rPr>
                <w:rFonts w:ascii="宋体" w:hAnsi="宋体" w:hint="eastAsia"/>
                <w:color w:val="000000"/>
                <w:sz w:val="18"/>
                <w:szCs w:val="18"/>
              </w:rPr>
              <w:t>防结露涂层</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0" w:type="auto"/>
            <w:gridSpan w:val="3"/>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rPr>
                <w:rFonts w:ascii="宋体" w:hAnsi="宋体"/>
                <w:color w:val="000000"/>
                <w:sz w:val="18"/>
                <w:szCs w:val="18"/>
              </w:rPr>
            </w:pPr>
          </w:p>
        </w:tc>
        <w:tc>
          <w:tcPr>
            <w:tcW w:w="0" w:type="auto"/>
            <w:vAlign w:val="center"/>
          </w:tcPr>
          <w:p w:rsidR="00ED779F" w:rsidRPr="005B2E12" w:rsidRDefault="00ED779F" w:rsidP="00801EAB">
            <w:pPr>
              <w:rPr>
                <w:rFonts w:ascii="宋体" w:hAnsi="宋体"/>
                <w:color w:val="000000"/>
                <w:sz w:val="18"/>
                <w:szCs w:val="18"/>
              </w:rPr>
            </w:pPr>
          </w:p>
        </w:tc>
      </w:tr>
      <w:tr w:rsidR="007F1DBE" w:rsidRPr="005B2E12" w:rsidTr="00606C13">
        <w:tc>
          <w:tcPr>
            <w:tcW w:w="0" w:type="auto"/>
            <w:vAlign w:val="center"/>
          </w:tcPr>
          <w:p w:rsidR="00ED779F" w:rsidRPr="005B2E12" w:rsidRDefault="00ED779F" w:rsidP="00801EAB">
            <w:pPr>
              <w:jc w:val="center"/>
              <w:rPr>
                <w:rFonts w:ascii="宋体" w:hAnsi="宋体"/>
                <w:color w:val="000000"/>
                <w:sz w:val="18"/>
                <w:szCs w:val="18"/>
              </w:rPr>
            </w:pPr>
            <w:r w:rsidRPr="005B2E12">
              <w:rPr>
                <w:rFonts w:ascii="宋体" w:hAnsi="宋体" w:hint="eastAsia"/>
                <w:color w:val="000000"/>
                <w:sz w:val="18"/>
                <w:szCs w:val="18"/>
              </w:rPr>
              <w:t>5</w:t>
            </w:r>
          </w:p>
        </w:tc>
        <w:tc>
          <w:tcPr>
            <w:tcW w:w="0" w:type="auto"/>
            <w:vAlign w:val="center"/>
          </w:tcPr>
          <w:p w:rsidR="00ED779F" w:rsidRPr="005B2E12" w:rsidRDefault="00ED779F" w:rsidP="00801EAB">
            <w:pPr>
              <w:jc w:val="center"/>
              <w:rPr>
                <w:rFonts w:ascii="宋体" w:hAnsi="宋体"/>
                <w:color w:val="000000"/>
                <w:sz w:val="18"/>
                <w:szCs w:val="18"/>
              </w:rPr>
            </w:pPr>
            <w:r>
              <w:rPr>
                <w:rFonts w:ascii="宋体" w:hAnsi="宋体" w:hint="eastAsia"/>
                <w:color w:val="000000"/>
                <w:sz w:val="18"/>
                <w:szCs w:val="18"/>
              </w:rPr>
              <w:t>承载力</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5</w:t>
            </w:r>
            <w:r w:rsidRPr="005B2E12">
              <w:rPr>
                <w:rFonts w:ascii="宋体" w:hAnsi="宋体" w:hint="eastAsia"/>
                <w:color w:val="000000"/>
                <w:sz w:val="18"/>
                <w:szCs w:val="18"/>
              </w:rPr>
              <w:t>）</w:t>
            </w:r>
          </w:p>
        </w:tc>
        <w:tc>
          <w:tcPr>
            <w:tcW w:w="0" w:type="auto"/>
            <w:gridSpan w:val="3"/>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rPr>
                <w:rFonts w:ascii="宋体" w:hAnsi="宋体"/>
                <w:color w:val="000000"/>
                <w:sz w:val="18"/>
                <w:szCs w:val="18"/>
              </w:rPr>
            </w:pPr>
          </w:p>
        </w:tc>
      </w:tr>
      <w:tr w:rsidR="007F1DBE" w:rsidRPr="005B2E12" w:rsidTr="00606C13">
        <w:tc>
          <w:tcPr>
            <w:tcW w:w="0" w:type="auto"/>
            <w:vAlign w:val="center"/>
          </w:tcPr>
          <w:p w:rsidR="00ED779F" w:rsidRPr="005B2E12" w:rsidRDefault="00ED779F" w:rsidP="00801EAB">
            <w:pPr>
              <w:jc w:val="center"/>
              <w:rPr>
                <w:rFonts w:ascii="宋体" w:hAnsi="宋体"/>
                <w:color w:val="000000"/>
                <w:sz w:val="18"/>
                <w:szCs w:val="18"/>
              </w:rPr>
            </w:pPr>
            <w:r w:rsidRPr="005B2E12">
              <w:rPr>
                <w:rFonts w:ascii="宋体" w:hAnsi="宋体" w:hint="eastAsia"/>
                <w:color w:val="000000"/>
                <w:sz w:val="18"/>
                <w:szCs w:val="18"/>
              </w:rPr>
              <w:t>6</w:t>
            </w:r>
          </w:p>
        </w:tc>
        <w:tc>
          <w:tcPr>
            <w:tcW w:w="0" w:type="auto"/>
            <w:vMerge w:val="restart"/>
            <w:vAlign w:val="center"/>
          </w:tcPr>
          <w:p w:rsidR="00ED779F" w:rsidRPr="005B2E12" w:rsidRDefault="00ED779F" w:rsidP="00801EAB">
            <w:pPr>
              <w:spacing w:line="220" w:lineRule="exact"/>
              <w:jc w:val="center"/>
              <w:rPr>
                <w:rFonts w:ascii="宋体" w:hAnsi="宋体"/>
                <w:color w:val="000000"/>
                <w:sz w:val="18"/>
                <w:szCs w:val="18"/>
              </w:rPr>
            </w:pPr>
            <w:r>
              <w:rPr>
                <w:rFonts w:ascii="宋体" w:hAnsi="宋体" w:hint="eastAsia"/>
                <w:color w:val="000000"/>
                <w:sz w:val="18"/>
                <w:szCs w:val="18"/>
              </w:rPr>
              <w:t>水嘴孔</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p>
        </w:tc>
        <w:tc>
          <w:tcPr>
            <w:tcW w:w="0" w:type="auto"/>
            <w:gridSpan w:val="3"/>
            <w:vAlign w:val="center"/>
          </w:tcPr>
          <w:p w:rsidR="00ED779F" w:rsidRPr="005B2E12" w:rsidRDefault="00ED779F" w:rsidP="00801EAB">
            <w:pPr>
              <w:spacing w:line="220" w:lineRule="exact"/>
              <w:jc w:val="center"/>
              <w:rPr>
                <w:rFonts w:ascii="宋体" w:hAnsi="宋体"/>
                <w:color w:val="000000"/>
                <w:sz w:val="18"/>
                <w:szCs w:val="18"/>
              </w:rPr>
            </w:pPr>
            <w:r>
              <w:rPr>
                <w:rFonts w:ascii="宋体" w:hAnsi="宋体"/>
                <w:color w:val="000000"/>
                <w:sz w:val="18"/>
                <w:szCs w:val="18"/>
              </w:rPr>
              <w:t>吊重</w:t>
            </w:r>
            <w:r>
              <w:rPr>
                <w:rFonts w:ascii="宋体" w:hAnsi="宋体" w:hint="eastAsia"/>
                <w:color w:val="000000"/>
                <w:sz w:val="18"/>
                <w:szCs w:val="18"/>
              </w:rPr>
              <w:t>15kg</w:t>
            </w:r>
          </w:p>
        </w:tc>
        <w:tc>
          <w:tcPr>
            <w:tcW w:w="0" w:type="auto"/>
            <w:vAlign w:val="center"/>
          </w:tcPr>
          <w:p w:rsidR="00ED779F" w:rsidRPr="005B2E12" w:rsidRDefault="00ED779F" w:rsidP="00ED779F">
            <w:pPr>
              <w:spacing w:line="220" w:lineRule="exact"/>
              <w:jc w:val="center"/>
              <w:rPr>
                <w:rFonts w:ascii="宋体" w:hAnsi="宋体"/>
                <w:color w:val="000000"/>
                <w:sz w:val="18"/>
                <w:szCs w:val="18"/>
              </w:rPr>
            </w:pPr>
            <w:r>
              <w:rPr>
                <w:rFonts w:ascii="宋体" w:hAnsi="宋体"/>
                <w:color w:val="000000"/>
                <w:sz w:val="18"/>
                <w:szCs w:val="18"/>
              </w:rPr>
              <w:t>变形</w:t>
            </w:r>
            <w:r>
              <w:rPr>
                <w:rFonts w:ascii="宋体" w:hAnsi="宋体" w:hint="eastAsia"/>
                <w:color w:val="000000"/>
                <w:sz w:val="18"/>
                <w:szCs w:val="18"/>
              </w:rPr>
              <w:t>1.0mm</w:t>
            </w: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B46D8D"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r>
              <w:rPr>
                <w:rFonts w:ascii="宋体" w:hAnsi="宋体"/>
                <w:color w:val="000000"/>
                <w:sz w:val="18"/>
                <w:szCs w:val="18"/>
              </w:rPr>
              <w:t>变形</w:t>
            </w:r>
            <w:r>
              <w:rPr>
                <w:rFonts w:ascii="宋体" w:hAnsi="宋体" w:hint="eastAsia"/>
                <w:color w:val="000000"/>
                <w:sz w:val="18"/>
                <w:szCs w:val="18"/>
              </w:rPr>
              <w:t>1.0mm</w:t>
            </w:r>
          </w:p>
        </w:tc>
        <w:tc>
          <w:tcPr>
            <w:tcW w:w="0" w:type="auto"/>
            <w:vAlign w:val="center"/>
          </w:tcPr>
          <w:p w:rsidR="00ED779F" w:rsidRPr="005B2E12" w:rsidRDefault="00ED779F" w:rsidP="00801EAB">
            <w:pPr>
              <w:rPr>
                <w:rFonts w:ascii="宋体" w:hAnsi="宋体"/>
                <w:color w:val="000000"/>
                <w:sz w:val="18"/>
                <w:szCs w:val="18"/>
              </w:rPr>
            </w:pPr>
          </w:p>
        </w:tc>
        <w:tc>
          <w:tcPr>
            <w:tcW w:w="0" w:type="auto"/>
            <w:vAlign w:val="center"/>
          </w:tcPr>
          <w:p w:rsidR="00ED779F" w:rsidRPr="005B2E12" w:rsidRDefault="00ED779F" w:rsidP="00801EAB">
            <w:pPr>
              <w:rPr>
                <w:rFonts w:ascii="宋体" w:hAnsi="宋体"/>
                <w:color w:val="000000"/>
                <w:sz w:val="18"/>
                <w:szCs w:val="18"/>
              </w:rPr>
            </w:pPr>
          </w:p>
        </w:tc>
      </w:tr>
      <w:tr w:rsidR="007F1DBE" w:rsidRPr="005B2E12" w:rsidTr="00606C13">
        <w:tc>
          <w:tcPr>
            <w:tcW w:w="0" w:type="auto"/>
            <w:vAlign w:val="center"/>
          </w:tcPr>
          <w:p w:rsidR="00ED779F" w:rsidRPr="005B2E12" w:rsidRDefault="00ED779F" w:rsidP="00801EAB">
            <w:pPr>
              <w:jc w:val="center"/>
              <w:rPr>
                <w:rFonts w:ascii="宋体" w:hAnsi="宋体"/>
                <w:color w:val="000000"/>
                <w:sz w:val="18"/>
                <w:szCs w:val="18"/>
              </w:rPr>
            </w:pPr>
          </w:p>
        </w:tc>
        <w:tc>
          <w:tcPr>
            <w:tcW w:w="0" w:type="auto"/>
            <w:vMerge/>
            <w:vAlign w:val="center"/>
          </w:tcPr>
          <w:p w:rsidR="00ED779F" w:rsidRDefault="00ED779F" w:rsidP="00801EAB">
            <w:pPr>
              <w:spacing w:line="220" w:lineRule="exact"/>
              <w:jc w:val="center"/>
              <w:rPr>
                <w:rFonts w:ascii="宋体" w:hAnsi="宋体"/>
                <w:color w:val="000000"/>
                <w:sz w:val="18"/>
                <w:szCs w:val="18"/>
              </w:rPr>
            </w:pPr>
          </w:p>
        </w:tc>
        <w:tc>
          <w:tcPr>
            <w:tcW w:w="0" w:type="auto"/>
            <w:gridSpan w:val="3"/>
            <w:vAlign w:val="center"/>
          </w:tcPr>
          <w:p w:rsidR="00ED779F" w:rsidRPr="005B2E12" w:rsidRDefault="00ED779F" w:rsidP="00801EAB">
            <w:pPr>
              <w:spacing w:line="220" w:lineRule="exact"/>
              <w:jc w:val="center"/>
              <w:rPr>
                <w:rFonts w:ascii="宋体" w:hAnsi="宋体"/>
                <w:color w:val="000000"/>
                <w:sz w:val="18"/>
                <w:szCs w:val="18"/>
              </w:rPr>
            </w:pPr>
          </w:p>
        </w:tc>
        <w:tc>
          <w:tcPr>
            <w:tcW w:w="0" w:type="auto"/>
            <w:vAlign w:val="center"/>
          </w:tcPr>
          <w:p w:rsidR="00ED779F" w:rsidRPr="005B2E12" w:rsidRDefault="00ED779F" w:rsidP="00ED779F">
            <w:pPr>
              <w:spacing w:line="220" w:lineRule="exact"/>
              <w:jc w:val="cente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Default="00ED779F" w:rsidP="00801EAB">
            <w:pPr>
              <w:jc w:val="center"/>
              <w:rPr>
                <w:rFonts w:ascii="宋体" w:hAnsi="宋体"/>
                <w:color w:val="000000"/>
                <w:sz w:val="18"/>
                <w:szCs w:val="18"/>
              </w:rPr>
            </w:pPr>
          </w:p>
        </w:tc>
        <w:tc>
          <w:tcPr>
            <w:tcW w:w="0" w:type="auto"/>
            <w:vAlign w:val="center"/>
          </w:tcPr>
          <w:p w:rsidR="00ED779F"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jc w:val="center"/>
              <w:rPr>
                <w:rFonts w:ascii="宋体" w:hAnsi="宋体"/>
                <w:color w:val="000000"/>
                <w:sz w:val="18"/>
                <w:szCs w:val="18"/>
              </w:rPr>
            </w:pPr>
          </w:p>
        </w:tc>
        <w:tc>
          <w:tcPr>
            <w:tcW w:w="0" w:type="auto"/>
            <w:vAlign w:val="center"/>
          </w:tcPr>
          <w:p w:rsidR="00ED779F" w:rsidRPr="005B2E12" w:rsidRDefault="00ED779F" w:rsidP="00801EAB">
            <w:pPr>
              <w:rPr>
                <w:rFonts w:ascii="宋体" w:hAnsi="宋体"/>
                <w:color w:val="000000"/>
                <w:sz w:val="18"/>
                <w:szCs w:val="18"/>
              </w:rPr>
            </w:pPr>
          </w:p>
        </w:tc>
        <w:tc>
          <w:tcPr>
            <w:tcW w:w="0" w:type="auto"/>
            <w:vAlign w:val="center"/>
          </w:tcPr>
          <w:p w:rsidR="00ED779F" w:rsidRPr="005B2E12" w:rsidRDefault="00ED779F" w:rsidP="00801EAB">
            <w:pPr>
              <w:rPr>
                <w:rFonts w:ascii="宋体" w:hAnsi="宋体"/>
                <w:color w:val="000000"/>
                <w:sz w:val="18"/>
                <w:szCs w:val="18"/>
              </w:rPr>
            </w:pPr>
          </w:p>
        </w:tc>
      </w:tr>
      <w:tr w:rsidR="00FD14D1" w:rsidRPr="005B2E12" w:rsidTr="00606C13">
        <w:tc>
          <w:tcPr>
            <w:tcW w:w="0" w:type="auto"/>
            <w:vAlign w:val="center"/>
          </w:tcPr>
          <w:p w:rsidR="00FD14D1" w:rsidRDefault="00FD14D1" w:rsidP="00801EAB">
            <w:pPr>
              <w:jc w:val="center"/>
              <w:rPr>
                <w:rFonts w:ascii="宋体" w:hAnsi="宋体"/>
                <w:color w:val="000000"/>
                <w:sz w:val="18"/>
                <w:szCs w:val="18"/>
              </w:rPr>
            </w:pPr>
          </w:p>
        </w:tc>
        <w:tc>
          <w:tcPr>
            <w:tcW w:w="0" w:type="auto"/>
            <w:vAlign w:val="center"/>
          </w:tcPr>
          <w:p w:rsidR="00FD14D1" w:rsidRDefault="00FD14D1" w:rsidP="00A9407F">
            <w:pPr>
              <w:jc w:val="center"/>
              <w:rPr>
                <w:rFonts w:ascii="宋体" w:hAnsi="宋体"/>
                <w:color w:val="000000"/>
                <w:sz w:val="18"/>
                <w:szCs w:val="18"/>
              </w:rPr>
            </w:pPr>
            <w:r>
              <w:rPr>
                <w:rFonts w:ascii="宋体" w:hAnsi="宋体" w:hint="eastAsia"/>
                <w:color w:val="000000"/>
                <w:sz w:val="18"/>
                <w:szCs w:val="18"/>
              </w:rPr>
              <w:t>排水滤器</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9</w:t>
            </w:r>
            <w:r w:rsidRPr="005B2E12">
              <w:rPr>
                <w:rFonts w:ascii="宋体" w:hAnsi="宋体" w:hint="eastAsia"/>
                <w:color w:val="000000"/>
                <w:sz w:val="18"/>
                <w:szCs w:val="18"/>
              </w:rPr>
              <w:t>)</w:t>
            </w:r>
          </w:p>
        </w:tc>
        <w:tc>
          <w:tcPr>
            <w:tcW w:w="0" w:type="auto"/>
            <w:gridSpan w:val="3"/>
            <w:vAlign w:val="center"/>
          </w:tcPr>
          <w:p w:rsidR="00FD14D1" w:rsidRPr="00AD1F59" w:rsidRDefault="00FD14D1" w:rsidP="00FD14D1">
            <w:pPr>
              <w:jc w:val="center"/>
              <w:rPr>
                <w:rFonts w:ascii="宋体" w:hAnsi="宋体"/>
                <w:color w:val="000000"/>
                <w:sz w:val="18"/>
                <w:szCs w:val="18"/>
              </w:rPr>
            </w:pPr>
            <w:r>
              <w:rPr>
                <w:rFonts w:ascii="宋体" w:hAnsi="宋体" w:hint="eastAsia"/>
                <w:color w:val="000000"/>
                <w:sz w:val="18"/>
                <w:szCs w:val="18"/>
              </w:rPr>
              <w:t>100颗孔径∮4mm钢珠，滤器直径∮3~∮3.5mm</w:t>
            </w:r>
          </w:p>
        </w:tc>
        <w:tc>
          <w:tcPr>
            <w:tcW w:w="0" w:type="auto"/>
            <w:vAlign w:val="center"/>
          </w:tcPr>
          <w:p w:rsidR="00FD14D1" w:rsidRPr="00FD14D1" w:rsidRDefault="00FD14D1" w:rsidP="00801EAB">
            <w:pPr>
              <w:jc w:val="center"/>
              <w:rPr>
                <w:rFonts w:ascii="宋体" w:hAnsi="宋体"/>
                <w:color w:val="000000"/>
                <w:sz w:val="18"/>
                <w:szCs w:val="18"/>
              </w:rPr>
            </w:pPr>
            <w:r>
              <w:rPr>
                <w:rFonts w:ascii="宋体" w:hAnsi="宋体"/>
                <w:color w:val="000000"/>
                <w:sz w:val="18"/>
                <w:szCs w:val="18"/>
              </w:rPr>
              <w:t>无掉落</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w:t>
            </w:r>
            <w:r w:rsidRPr="005B2E12">
              <w:rPr>
                <w:rFonts w:ascii="宋体" w:hAnsi="宋体" w:hint="eastAsia"/>
                <w:color w:val="000000"/>
                <w:sz w:val="18"/>
                <w:szCs w:val="18"/>
              </w:rPr>
              <w:t>7</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溢水部件</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r w:rsidRPr="005B2E12">
              <w:rPr>
                <w:rFonts w:ascii="宋体" w:hAnsi="宋体" w:hint="eastAsia"/>
                <w:color w:val="000000"/>
                <w:sz w:val="18"/>
                <w:szCs w:val="18"/>
              </w:rPr>
              <w:t>8</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防水条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p>
        </w:tc>
        <w:tc>
          <w:tcPr>
            <w:tcW w:w="0" w:type="auto"/>
            <w:vMerge w:val="restart"/>
            <w:vAlign w:val="center"/>
          </w:tcPr>
          <w:p w:rsidR="00FD14D1" w:rsidRDefault="00FD14D1" w:rsidP="00801EAB">
            <w:pPr>
              <w:jc w:val="center"/>
              <w:rPr>
                <w:rFonts w:ascii="宋体" w:hAnsi="宋体"/>
                <w:color w:val="000000"/>
                <w:sz w:val="18"/>
                <w:szCs w:val="18"/>
              </w:rPr>
            </w:pPr>
            <w:r>
              <w:rPr>
                <w:rFonts w:ascii="宋体" w:hAnsi="宋体" w:hint="eastAsia"/>
                <w:color w:val="000000"/>
                <w:sz w:val="18"/>
                <w:szCs w:val="18"/>
              </w:rPr>
              <w:t>波纹管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0" w:type="auto"/>
            <w:gridSpan w:val="3"/>
            <w:vAlign w:val="center"/>
          </w:tcPr>
          <w:p w:rsidR="00FD14D1" w:rsidRPr="005B2E12" w:rsidRDefault="00FD14D1" w:rsidP="00A9407F">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∮40mm（壁厚）</w:t>
            </w: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p>
        </w:tc>
        <w:tc>
          <w:tcPr>
            <w:tcW w:w="0" w:type="auto"/>
            <w:vMerge/>
            <w:vAlign w:val="center"/>
          </w:tcPr>
          <w:p w:rsidR="00FD14D1" w:rsidRDefault="00FD14D1" w:rsidP="00801EAB">
            <w:pPr>
              <w:jc w:val="center"/>
              <w:rPr>
                <w:rFonts w:ascii="宋体" w:hAnsi="宋体"/>
                <w:color w:val="000000"/>
                <w:sz w:val="18"/>
                <w:szCs w:val="18"/>
              </w:rPr>
            </w:pPr>
          </w:p>
        </w:tc>
        <w:tc>
          <w:tcPr>
            <w:tcW w:w="0" w:type="auto"/>
            <w:gridSpan w:val="3"/>
            <w:vAlign w:val="center"/>
          </w:tcPr>
          <w:p w:rsidR="00FD14D1" w:rsidRPr="005B2E12" w:rsidRDefault="00FD14D1" w:rsidP="00A9407F">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∮50mm（壁厚）</w:t>
            </w: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r w:rsidRPr="005B2E12">
              <w:rPr>
                <w:rFonts w:ascii="宋体" w:hAnsi="宋体" w:hint="eastAsia"/>
                <w:color w:val="000000"/>
                <w:sz w:val="18"/>
                <w:szCs w:val="18"/>
              </w:rPr>
              <w:t>9</w:t>
            </w:r>
          </w:p>
        </w:tc>
        <w:tc>
          <w:tcPr>
            <w:tcW w:w="0" w:type="auto"/>
            <w:vMerge w:val="restart"/>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沥水蓝</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FD14D1" w:rsidRPr="005B2E12" w:rsidRDefault="00FD14D1" w:rsidP="00801EAB">
            <w:pPr>
              <w:jc w:val="center"/>
              <w:rPr>
                <w:rFonts w:ascii="宋体" w:hAnsi="宋体"/>
                <w:color w:val="000000"/>
                <w:sz w:val="18"/>
                <w:szCs w:val="18"/>
              </w:rPr>
            </w:pPr>
            <w:r w:rsidRPr="00AD1F59">
              <w:rPr>
                <w:rFonts w:ascii="宋体" w:hAnsi="宋体" w:hint="eastAsia"/>
                <w:color w:val="000000"/>
                <w:sz w:val="18"/>
                <w:szCs w:val="18"/>
              </w:rPr>
              <w:t>不锈钢沥水蓝承载30kg</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color w:val="000000"/>
                <w:sz w:val="18"/>
                <w:szCs w:val="18"/>
              </w:rPr>
              <w:t>未变形</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p>
        </w:tc>
        <w:tc>
          <w:tcPr>
            <w:tcW w:w="0" w:type="auto"/>
            <w:vMerge/>
            <w:vAlign w:val="center"/>
          </w:tcPr>
          <w:p w:rsidR="00FD14D1" w:rsidRDefault="00FD14D1" w:rsidP="00801EAB">
            <w:pPr>
              <w:jc w:val="center"/>
              <w:rPr>
                <w:rFonts w:ascii="宋体" w:hAnsi="宋体"/>
                <w:color w:val="000000"/>
                <w:sz w:val="18"/>
                <w:szCs w:val="18"/>
              </w:rPr>
            </w:pPr>
          </w:p>
        </w:tc>
        <w:tc>
          <w:tcPr>
            <w:tcW w:w="0" w:type="auto"/>
            <w:gridSpan w:val="3"/>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r w:rsidRPr="005B2E12">
              <w:rPr>
                <w:rFonts w:ascii="宋体" w:hAnsi="宋体" w:hint="eastAsia"/>
                <w:color w:val="000000"/>
                <w:sz w:val="18"/>
                <w:szCs w:val="18"/>
              </w:rPr>
              <w:t>10</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台控装置</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r w:rsidRPr="005B2E12">
              <w:rPr>
                <w:rFonts w:ascii="宋体" w:hAnsi="宋体" w:hint="eastAsia"/>
                <w:color w:val="000000"/>
                <w:sz w:val="18"/>
                <w:szCs w:val="18"/>
              </w:rPr>
              <w:t>11</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极限偏差</w:t>
            </w:r>
            <w:r w:rsidRPr="005B2E12">
              <w:rPr>
                <w:rFonts w:ascii="宋体" w:hAnsi="宋体" w:hint="eastAsia"/>
                <w:color w:val="000000"/>
                <w:sz w:val="18"/>
                <w:szCs w:val="18"/>
              </w:rPr>
              <w:t>（</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r w:rsidRPr="005B2E12">
              <w:rPr>
                <w:rFonts w:ascii="宋体" w:hAnsi="宋体" w:hint="eastAsia"/>
                <w:color w:val="000000"/>
                <w:sz w:val="18"/>
                <w:szCs w:val="18"/>
              </w:rPr>
              <w:t>12</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表面粗糙度</w:t>
            </w:r>
            <w:r w:rsidRPr="005B2E12">
              <w:rPr>
                <w:rFonts w:ascii="宋体" w:hAnsi="宋体" w:hint="eastAsia"/>
                <w:color w:val="000000"/>
                <w:sz w:val="18"/>
                <w:szCs w:val="18"/>
              </w:rPr>
              <w:t>（</w:t>
            </w:r>
            <w:r>
              <w:rPr>
                <w:rFonts w:ascii="宋体" w:hAnsi="宋体" w:hint="eastAsia"/>
                <w:color w:val="000000"/>
                <w:sz w:val="18"/>
                <w:szCs w:val="18"/>
              </w:rPr>
              <w:t>5.6</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rPr>
          <w:trHeight w:val="525"/>
        </w:trPr>
        <w:tc>
          <w:tcPr>
            <w:tcW w:w="0" w:type="auto"/>
            <w:vAlign w:val="center"/>
          </w:tcPr>
          <w:p w:rsidR="00FD14D1" w:rsidRPr="009235FA" w:rsidRDefault="00FD14D1" w:rsidP="00801EAB">
            <w:pPr>
              <w:jc w:val="center"/>
              <w:rPr>
                <w:rFonts w:ascii="宋体" w:hAnsi="宋体"/>
                <w:color w:val="000000"/>
                <w:sz w:val="18"/>
                <w:szCs w:val="18"/>
              </w:rPr>
            </w:pPr>
            <w:r>
              <w:rPr>
                <w:rFonts w:ascii="宋体" w:hAnsi="宋体" w:hint="eastAsia"/>
                <w:color w:val="000000"/>
                <w:sz w:val="18"/>
                <w:szCs w:val="18"/>
              </w:rPr>
              <w:lastRenderedPageBreak/>
              <w:t>57</w:t>
            </w:r>
          </w:p>
        </w:tc>
        <w:tc>
          <w:tcPr>
            <w:tcW w:w="0" w:type="auto"/>
            <w:vAlign w:val="center"/>
          </w:tcPr>
          <w:p w:rsidR="00FD14D1" w:rsidRPr="005B2E12" w:rsidRDefault="00FD14D1"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产品标识（5.</w:t>
            </w:r>
            <w:r>
              <w:rPr>
                <w:rFonts w:ascii="宋体" w:hAnsi="宋体" w:hint="eastAsia"/>
                <w:color w:val="000000"/>
                <w:sz w:val="18"/>
                <w:szCs w:val="18"/>
              </w:rPr>
              <w:t>6，4</w:t>
            </w:r>
            <w:r w:rsidRPr="005B2E12">
              <w:rPr>
                <w:rFonts w:ascii="宋体" w:hAnsi="宋体" w:hint="eastAsia"/>
                <w:color w:val="000000"/>
                <w:sz w:val="18"/>
                <w:szCs w:val="18"/>
              </w:rPr>
              <w:t>）</w:t>
            </w:r>
          </w:p>
        </w:tc>
        <w:tc>
          <w:tcPr>
            <w:tcW w:w="0" w:type="auto"/>
            <w:gridSpan w:val="3"/>
            <w:vAlign w:val="center"/>
          </w:tcPr>
          <w:p w:rsidR="00FD14D1" w:rsidRPr="005B2E12" w:rsidRDefault="00FD14D1" w:rsidP="00801EAB">
            <w:pPr>
              <w:spacing w:line="200" w:lineRule="exact"/>
              <w:rPr>
                <w:rFonts w:ascii="宋体" w:hAnsi="宋体"/>
                <w:color w:val="000000"/>
                <w:sz w:val="18"/>
                <w:szCs w:val="18"/>
              </w:rPr>
            </w:pPr>
            <w:r>
              <w:rPr>
                <w:rFonts w:ascii="宋体" w:hAnsi="宋体" w:hint="eastAsia"/>
                <w:color w:val="000000"/>
                <w:sz w:val="18"/>
                <w:szCs w:val="18"/>
              </w:rPr>
              <w:t>水槽</w:t>
            </w:r>
            <w:r w:rsidRPr="005B2E12">
              <w:rPr>
                <w:rFonts w:ascii="宋体" w:hAnsi="宋体" w:hint="eastAsia"/>
                <w:color w:val="000000"/>
                <w:sz w:val="18"/>
                <w:szCs w:val="18"/>
              </w:rPr>
              <w:t>主体部件上应标有清晰、端正的永久性标志：制造企业名称或商标。</w:t>
            </w:r>
          </w:p>
        </w:tc>
        <w:tc>
          <w:tcPr>
            <w:tcW w:w="0" w:type="auto"/>
            <w:vAlign w:val="center"/>
          </w:tcPr>
          <w:p w:rsidR="00FD14D1" w:rsidRPr="005B2E12" w:rsidRDefault="00FD14D1" w:rsidP="00801EAB">
            <w:pPr>
              <w:spacing w:line="200" w:lineRule="exact"/>
              <w:rPr>
                <w:rFonts w:ascii="宋体" w:hAnsi="宋体"/>
                <w:color w:val="000000"/>
                <w:sz w:val="18"/>
                <w:szCs w:val="18"/>
              </w:rPr>
            </w:pPr>
          </w:p>
        </w:tc>
        <w:tc>
          <w:tcPr>
            <w:tcW w:w="0" w:type="auto"/>
            <w:vAlign w:val="center"/>
          </w:tcPr>
          <w:p w:rsidR="00FD14D1" w:rsidRPr="005B2E12" w:rsidRDefault="00FD14D1" w:rsidP="00801EAB">
            <w:pPr>
              <w:spacing w:line="200" w:lineRule="exact"/>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spacing w:line="200" w:lineRule="exact"/>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r w:rsidRPr="005B2E12">
              <w:rPr>
                <w:rFonts w:ascii="宋体" w:hAnsi="宋体" w:hint="eastAsia"/>
                <w:color w:val="000000"/>
                <w:sz w:val="18"/>
                <w:szCs w:val="18"/>
              </w:rPr>
              <w:t>58</w:t>
            </w:r>
          </w:p>
        </w:tc>
        <w:tc>
          <w:tcPr>
            <w:tcW w:w="0" w:type="auto"/>
            <w:vAlign w:val="center"/>
          </w:tcPr>
          <w:p w:rsidR="00FD14D1" w:rsidRPr="005B2E12" w:rsidRDefault="00FD14D1"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评定（7.</w:t>
            </w:r>
            <w:r>
              <w:rPr>
                <w:rFonts w:ascii="宋体" w:hAnsi="宋体" w:hint="eastAsia"/>
                <w:color w:val="000000"/>
                <w:sz w:val="18"/>
                <w:szCs w:val="18"/>
              </w:rPr>
              <w:t>1</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FD14D1" w:rsidRPr="005B2E12" w:rsidRDefault="00FD14D1" w:rsidP="00801EAB">
            <w:pPr>
              <w:spacing w:line="240" w:lineRule="exact"/>
              <w:rPr>
                <w:rFonts w:ascii="宋体" w:hAnsi="宋体"/>
                <w:color w:val="000000"/>
                <w:sz w:val="18"/>
                <w:szCs w:val="18"/>
              </w:rPr>
            </w:pPr>
            <w:r>
              <w:rPr>
                <w:rFonts w:ascii="宋体" w:hAnsi="宋体" w:hint="eastAsia"/>
                <w:color w:val="000000"/>
                <w:sz w:val="18"/>
                <w:szCs w:val="18"/>
              </w:rPr>
              <w:t>以型式试验为准，不合格项，</w:t>
            </w:r>
            <w:r w:rsidRPr="005B2E12">
              <w:rPr>
                <w:rFonts w:ascii="宋体" w:hAnsi="宋体" w:hint="eastAsia"/>
                <w:color w:val="000000"/>
                <w:sz w:val="18"/>
                <w:szCs w:val="18"/>
              </w:rPr>
              <w:t>则评定为型式检验不合格。</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w:t>
            </w: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w:t>
            </w:r>
          </w:p>
        </w:tc>
        <w:tc>
          <w:tcPr>
            <w:tcW w:w="0" w:type="auto"/>
            <w:vAlign w:val="center"/>
          </w:tcPr>
          <w:p w:rsidR="00FD14D1" w:rsidRPr="005B2E12" w:rsidRDefault="00FD14D1" w:rsidP="00801EAB">
            <w:pPr>
              <w:jc w:val="cente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r w:rsidRPr="005B2E12">
              <w:rPr>
                <w:rFonts w:ascii="宋体" w:hAnsi="宋体" w:hint="eastAsia"/>
                <w:color w:val="000000"/>
                <w:sz w:val="18"/>
                <w:szCs w:val="18"/>
              </w:rPr>
              <w:t>59</w:t>
            </w:r>
          </w:p>
        </w:tc>
        <w:tc>
          <w:tcPr>
            <w:tcW w:w="0" w:type="auto"/>
            <w:vAlign w:val="center"/>
          </w:tcPr>
          <w:p w:rsidR="00FD14D1" w:rsidRPr="005B2E12" w:rsidRDefault="00FD14D1"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外包装（8.1.1）</w:t>
            </w:r>
          </w:p>
        </w:tc>
        <w:tc>
          <w:tcPr>
            <w:tcW w:w="0" w:type="auto"/>
            <w:gridSpan w:val="3"/>
            <w:vAlign w:val="center"/>
          </w:tcPr>
          <w:p w:rsidR="00FD14D1" w:rsidRPr="005B2E12" w:rsidRDefault="00FD14D1" w:rsidP="00801EAB">
            <w:pPr>
              <w:spacing w:line="200" w:lineRule="exact"/>
              <w:rPr>
                <w:rFonts w:ascii="宋体" w:hAnsi="宋体"/>
                <w:color w:val="000000"/>
                <w:sz w:val="18"/>
                <w:szCs w:val="18"/>
              </w:rPr>
            </w:pPr>
            <w:r w:rsidRPr="00AD1F59">
              <w:rPr>
                <w:rFonts w:ascii="宋体" w:hAnsi="宋体" w:cs="宋体" w:hint="eastAsia"/>
                <w:kern w:val="0"/>
                <w:sz w:val="18"/>
                <w:szCs w:val="18"/>
              </w:rPr>
              <w:t>外包装应标有产品名称、型号、商标、不锈钢牌号、产品执行标准号、制造企业名称和详细地址、数量、质量、体积、出厂日期</w:t>
            </w:r>
          </w:p>
        </w:tc>
        <w:tc>
          <w:tcPr>
            <w:tcW w:w="0" w:type="auto"/>
            <w:gridSpan w:val="3"/>
            <w:vAlign w:val="center"/>
          </w:tcPr>
          <w:p w:rsidR="00FD14D1" w:rsidRPr="00AD1F59" w:rsidRDefault="00FD14D1" w:rsidP="00801EAB">
            <w:pPr>
              <w:spacing w:line="200" w:lineRule="exact"/>
              <w:jc w:val="center"/>
              <w:rPr>
                <w:rFonts w:ascii="宋体" w:hAnsi="宋体"/>
                <w:color w:val="000000"/>
                <w:sz w:val="18"/>
                <w:szCs w:val="18"/>
              </w:rPr>
            </w:pPr>
            <w:r w:rsidRPr="00AD1F59">
              <w:rPr>
                <w:rFonts w:ascii="宋体" w:hAnsi="宋体" w:cs="宋体" w:hint="eastAsia"/>
                <w:kern w:val="0"/>
                <w:sz w:val="18"/>
                <w:szCs w:val="18"/>
              </w:rPr>
              <w:t>有产品名称、型号、商标、不锈钢牌号、产品执行标准号、制造企业名称和详细地址、数量、质量、体积、出厂日期</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tcPr>
          <w:p w:rsidR="00FD14D1" w:rsidRPr="005B2E12" w:rsidRDefault="00FD14D1" w:rsidP="00801EAB">
            <w:pPr>
              <w:spacing w:line="200" w:lineRule="exact"/>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r w:rsidR="00FD14D1" w:rsidRPr="005B2E12" w:rsidTr="00606C13">
        <w:tc>
          <w:tcPr>
            <w:tcW w:w="0" w:type="auto"/>
            <w:vAlign w:val="center"/>
          </w:tcPr>
          <w:p w:rsidR="00FD14D1" w:rsidRPr="005B2E12" w:rsidRDefault="00FD14D1" w:rsidP="00801EAB">
            <w:pPr>
              <w:jc w:val="center"/>
              <w:rPr>
                <w:rFonts w:ascii="宋体" w:hAnsi="宋体"/>
                <w:color w:val="000000"/>
                <w:sz w:val="18"/>
                <w:szCs w:val="18"/>
              </w:rPr>
            </w:pPr>
            <w:r w:rsidRPr="005B2E12">
              <w:rPr>
                <w:rFonts w:ascii="宋体" w:hAnsi="宋体" w:hint="eastAsia"/>
                <w:color w:val="000000"/>
                <w:sz w:val="18"/>
                <w:szCs w:val="18"/>
              </w:rPr>
              <w:t>60</w:t>
            </w:r>
          </w:p>
        </w:tc>
        <w:tc>
          <w:tcPr>
            <w:tcW w:w="0" w:type="auto"/>
            <w:vAlign w:val="center"/>
          </w:tcPr>
          <w:p w:rsidR="00FD14D1" w:rsidRPr="005B2E12" w:rsidRDefault="00FD14D1"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内包装（8.</w:t>
            </w:r>
            <w:r>
              <w:rPr>
                <w:rFonts w:ascii="宋体" w:hAnsi="宋体" w:hint="eastAsia"/>
                <w:color w:val="000000"/>
                <w:sz w:val="18"/>
                <w:szCs w:val="18"/>
              </w:rPr>
              <w:t>2</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FD14D1" w:rsidRPr="00AD1F59" w:rsidRDefault="00FD14D1" w:rsidP="00801EAB">
            <w:pPr>
              <w:spacing w:line="240" w:lineRule="exact"/>
              <w:rPr>
                <w:rFonts w:ascii="宋体" w:hAnsi="宋体"/>
                <w:color w:val="000000"/>
                <w:sz w:val="18"/>
                <w:szCs w:val="18"/>
              </w:rPr>
            </w:pPr>
            <w:r w:rsidRPr="00AD1F59">
              <w:rPr>
                <w:rFonts w:hAnsi="宋体" w:cs="宋体" w:hint="eastAsia"/>
                <w:sz w:val="18"/>
                <w:szCs w:val="18"/>
              </w:rPr>
              <w:t>水槽包装</w:t>
            </w:r>
            <w:r>
              <w:rPr>
                <w:rFonts w:hAnsi="宋体" w:cs="宋体" w:hint="eastAsia"/>
                <w:sz w:val="18"/>
                <w:szCs w:val="18"/>
              </w:rPr>
              <w:t>应</w:t>
            </w:r>
            <w:r w:rsidRPr="00AD1F59">
              <w:rPr>
                <w:rFonts w:hAnsi="宋体" w:cs="宋体" w:hint="eastAsia"/>
                <w:sz w:val="18"/>
                <w:szCs w:val="18"/>
              </w:rPr>
              <w:t>用塑料袋应均匀分布</w:t>
            </w:r>
            <w:r w:rsidRPr="00AD1F59">
              <w:rPr>
                <w:rFonts w:hAnsi="宋体" w:cs="宋体" w:hint="eastAsia"/>
                <w:sz w:val="18"/>
                <w:szCs w:val="18"/>
              </w:rPr>
              <w:t>2</w:t>
            </w:r>
            <w:r w:rsidRPr="00AD1F59">
              <w:rPr>
                <w:rFonts w:hAnsi="宋体" w:cs="宋体" w:hint="eastAsia"/>
                <w:sz w:val="18"/>
                <w:szCs w:val="18"/>
              </w:rPr>
              <w:t>个以上φ</w:t>
            </w:r>
            <w:r w:rsidRPr="00AD1F59">
              <w:rPr>
                <w:rFonts w:hAnsi="宋体" w:cs="宋体" w:hint="eastAsia"/>
                <w:sz w:val="18"/>
                <w:szCs w:val="18"/>
              </w:rPr>
              <w:t>5mm</w:t>
            </w:r>
            <w:r w:rsidRPr="00AD1F59">
              <w:rPr>
                <w:rFonts w:hAnsi="宋体" w:cs="宋体" w:hint="eastAsia"/>
                <w:sz w:val="18"/>
                <w:szCs w:val="18"/>
              </w:rPr>
              <w:t>左右的通孔，泡沫塑料不得使用氟氯化碳化合物物质作发泡剂；水槽应按规定的配件包装配套装入盒内，并附有开孔样板、附件清单</w:t>
            </w:r>
          </w:p>
        </w:tc>
        <w:tc>
          <w:tcPr>
            <w:tcW w:w="0" w:type="auto"/>
            <w:gridSpan w:val="3"/>
          </w:tcPr>
          <w:p w:rsidR="00FD14D1" w:rsidRPr="005B2E12" w:rsidRDefault="00FD14D1" w:rsidP="00801EAB">
            <w:pPr>
              <w:spacing w:line="200" w:lineRule="exact"/>
              <w:rPr>
                <w:rFonts w:ascii="宋体" w:hAnsi="宋体"/>
                <w:color w:val="000000"/>
                <w:sz w:val="18"/>
                <w:szCs w:val="18"/>
              </w:rPr>
            </w:pPr>
            <w:r w:rsidRPr="005B2E12">
              <w:rPr>
                <w:rFonts w:ascii="宋体" w:hAnsi="宋体" w:hint="eastAsia"/>
                <w:color w:val="000000"/>
                <w:sz w:val="18"/>
                <w:szCs w:val="18"/>
              </w:rPr>
              <w:t>有产品名称、型号、商标、产品执行标准号、产品等级、制造企业名称及详细地址、生产日期。</w:t>
            </w:r>
          </w:p>
        </w:tc>
        <w:tc>
          <w:tcPr>
            <w:tcW w:w="0" w:type="auto"/>
            <w:vAlign w:val="center"/>
          </w:tcPr>
          <w:p w:rsidR="00FD14D1" w:rsidRPr="005B2E12" w:rsidRDefault="00FD14D1"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tcPr>
          <w:p w:rsidR="00FD14D1" w:rsidRPr="005B2E12" w:rsidRDefault="00FD14D1" w:rsidP="00801EAB">
            <w:pPr>
              <w:spacing w:line="200" w:lineRule="exact"/>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c>
          <w:tcPr>
            <w:tcW w:w="0" w:type="auto"/>
            <w:vAlign w:val="center"/>
          </w:tcPr>
          <w:p w:rsidR="00FD14D1" w:rsidRPr="005B2E12" w:rsidRDefault="00FD14D1" w:rsidP="00801EAB">
            <w:pPr>
              <w:rPr>
                <w:rFonts w:ascii="宋体" w:hAnsi="宋体"/>
                <w:color w:val="000000"/>
                <w:sz w:val="18"/>
                <w:szCs w:val="18"/>
              </w:rPr>
            </w:pPr>
          </w:p>
        </w:tc>
      </w:tr>
    </w:tbl>
    <w:p w:rsidR="00ED779F" w:rsidRPr="0041244C" w:rsidRDefault="00ED779F" w:rsidP="00ED779F">
      <w:r>
        <w:rPr>
          <w:rFonts w:hint="eastAsia"/>
        </w:rPr>
        <w:t>备注：</w:t>
      </w:r>
      <w:r w:rsidRPr="0041244C">
        <w:t xml:space="preserve"> </w:t>
      </w:r>
    </w:p>
    <w:p w:rsidR="00ED779F" w:rsidRDefault="00ED779F" w:rsidP="00675683">
      <w:pPr>
        <w:jc w:val="left"/>
        <w:rPr>
          <w:szCs w:val="21"/>
        </w:rPr>
      </w:pPr>
    </w:p>
    <w:p w:rsidR="007F1DBE" w:rsidRDefault="007F1DBE" w:rsidP="00675683">
      <w:pPr>
        <w:jc w:val="left"/>
        <w:rPr>
          <w:szCs w:val="21"/>
        </w:rPr>
      </w:pPr>
    </w:p>
    <w:p w:rsidR="00606C13" w:rsidRDefault="00606C13" w:rsidP="00675683">
      <w:pPr>
        <w:jc w:val="left"/>
        <w:rPr>
          <w:szCs w:val="21"/>
        </w:rPr>
      </w:pPr>
    </w:p>
    <w:p w:rsidR="00606C13" w:rsidRDefault="00606C13" w:rsidP="00675683">
      <w:pPr>
        <w:jc w:val="left"/>
        <w:rPr>
          <w:szCs w:val="21"/>
        </w:rPr>
      </w:pPr>
    </w:p>
    <w:p w:rsidR="00606C13" w:rsidRDefault="00606C13" w:rsidP="00675683">
      <w:pPr>
        <w:jc w:val="left"/>
        <w:rPr>
          <w:szCs w:val="21"/>
        </w:rPr>
      </w:pPr>
    </w:p>
    <w:p w:rsidR="005441C7" w:rsidRDefault="005441C7" w:rsidP="00675683">
      <w:pPr>
        <w:jc w:val="left"/>
        <w:rPr>
          <w:szCs w:val="21"/>
        </w:rPr>
      </w:pPr>
    </w:p>
    <w:p w:rsidR="005441C7" w:rsidRDefault="005441C7" w:rsidP="00675683">
      <w:pPr>
        <w:jc w:val="left"/>
        <w:rPr>
          <w:szCs w:val="21"/>
        </w:rPr>
      </w:pPr>
    </w:p>
    <w:p w:rsidR="005441C7" w:rsidRDefault="005441C7" w:rsidP="00675683">
      <w:pPr>
        <w:jc w:val="left"/>
        <w:rPr>
          <w:szCs w:val="21"/>
        </w:rPr>
      </w:pPr>
    </w:p>
    <w:p w:rsidR="005441C7" w:rsidRDefault="005441C7" w:rsidP="00675683">
      <w:pPr>
        <w:jc w:val="left"/>
        <w:rPr>
          <w:szCs w:val="21"/>
        </w:rPr>
      </w:pPr>
    </w:p>
    <w:p w:rsidR="005441C7" w:rsidRDefault="005441C7" w:rsidP="00675683">
      <w:pPr>
        <w:jc w:val="left"/>
        <w:rPr>
          <w:szCs w:val="21"/>
        </w:rPr>
      </w:pPr>
    </w:p>
    <w:p w:rsidR="005441C7" w:rsidRDefault="005441C7" w:rsidP="00675683">
      <w:pPr>
        <w:jc w:val="left"/>
        <w:rPr>
          <w:szCs w:val="21"/>
        </w:rPr>
      </w:pPr>
    </w:p>
    <w:p w:rsidR="005441C7" w:rsidRDefault="005441C7" w:rsidP="00675683">
      <w:pPr>
        <w:jc w:val="left"/>
        <w:rPr>
          <w:szCs w:val="21"/>
        </w:rPr>
      </w:pPr>
    </w:p>
    <w:p w:rsidR="005441C7" w:rsidRDefault="005441C7" w:rsidP="00675683">
      <w:pPr>
        <w:jc w:val="left"/>
        <w:rPr>
          <w:szCs w:val="21"/>
        </w:rPr>
      </w:pPr>
    </w:p>
    <w:p w:rsidR="005441C7" w:rsidRDefault="005441C7" w:rsidP="00675683">
      <w:pPr>
        <w:jc w:val="left"/>
        <w:rPr>
          <w:szCs w:val="21"/>
        </w:rPr>
      </w:pPr>
    </w:p>
    <w:p w:rsidR="005441C7" w:rsidRDefault="005441C7" w:rsidP="00675683">
      <w:pPr>
        <w:jc w:val="left"/>
        <w:rPr>
          <w:szCs w:val="21"/>
        </w:rPr>
      </w:pPr>
    </w:p>
    <w:p w:rsidR="005441C7" w:rsidRDefault="005441C7" w:rsidP="00675683">
      <w:pPr>
        <w:jc w:val="left"/>
        <w:rPr>
          <w:szCs w:val="21"/>
        </w:rPr>
      </w:pPr>
    </w:p>
    <w:p w:rsidR="005441C7" w:rsidRDefault="005441C7" w:rsidP="00675683">
      <w:pPr>
        <w:jc w:val="left"/>
        <w:rPr>
          <w:szCs w:val="21"/>
        </w:rPr>
      </w:pPr>
    </w:p>
    <w:p w:rsidR="00606C13" w:rsidRDefault="00606C13" w:rsidP="00675683">
      <w:pPr>
        <w:jc w:val="left"/>
        <w:rPr>
          <w:szCs w:val="21"/>
        </w:rPr>
      </w:pPr>
    </w:p>
    <w:p w:rsidR="00606C13" w:rsidRDefault="00606C13" w:rsidP="00675683">
      <w:pPr>
        <w:jc w:val="left"/>
        <w:rPr>
          <w:szCs w:val="21"/>
        </w:rPr>
      </w:pPr>
    </w:p>
    <w:p w:rsidR="00606C13" w:rsidRDefault="00606C13" w:rsidP="00675683">
      <w:pPr>
        <w:jc w:val="left"/>
        <w:rPr>
          <w:szCs w:val="21"/>
        </w:rPr>
      </w:pPr>
    </w:p>
    <w:p w:rsidR="00606C13" w:rsidRDefault="00606C13" w:rsidP="00675683">
      <w:pPr>
        <w:jc w:val="left"/>
        <w:rPr>
          <w:szCs w:val="21"/>
        </w:rPr>
      </w:pPr>
    </w:p>
    <w:p w:rsidR="00606C13" w:rsidRDefault="00606C13" w:rsidP="00675683">
      <w:pPr>
        <w:jc w:val="left"/>
        <w:rPr>
          <w:szCs w:val="21"/>
        </w:rPr>
      </w:pPr>
    </w:p>
    <w:p w:rsidR="007F1DBE" w:rsidRDefault="007F1DBE" w:rsidP="007F1DBE">
      <w:pPr>
        <w:ind w:firstLine="420"/>
        <w:jc w:val="center"/>
        <w:rPr>
          <w:rFonts w:ascii="宋体" w:hAnsi="宋体"/>
          <w:b/>
          <w:sz w:val="24"/>
        </w:rPr>
      </w:pPr>
      <w:r w:rsidRPr="00401626">
        <w:rPr>
          <w:rFonts w:ascii="宋体" w:hAnsi="宋体" w:hint="eastAsia"/>
          <w:b/>
          <w:sz w:val="24"/>
        </w:rPr>
        <w:lastRenderedPageBreak/>
        <w:t>“第二次起草组工作会议修改后《</w:t>
      </w:r>
      <w:r w:rsidR="00DB6E7E">
        <w:rPr>
          <w:rFonts w:ascii="宋体" w:hAnsi="宋体" w:hint="eastAsia"/>
          <w:b/>
          <w:sz w:val="24"/>
        </w:rPr>
        <w:t>家用不锈钢水槽</w:t>
      </w:r>
      <w:r w:rsidRPr="00401626">
        <w:rPr>
          <w:rFonts w:ascii="宋体" w:hAnsi="宋体" w:hint="eastAsia"/>
          <w:b/>
          <w:sz w:val="24"/>
        </w:rPr>
        <w:t>》（讨论稿）”的试验验证表</w:t>
      </w:r>
    </w:p>
    <w:p w:rsidR="007F1DBE" w:rsidRDefault="007F1DBE" w:rsidP="007F1DBE">
      <w:pPr>
        <w:ind w:firstLine="420"/>
        <w:jc w:val="left"/>
        <w:rPr>
          <w:szCs w:val="21"/>
        </w:rPr>
      </w:pPr>
      <w:r>
        <w:rPr>
          <w:rFonts w:hint="eastAsia"/>
          <w:szCs w:val="21"/>
        </w:rPr>
        <w:t>测试单位名称：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382"/>
        <w:gridCol w:w="1450"/>
        <w:gridCol w:w="2112"/>
        <w:gridCol w:w="1599"/>
        <w:gridCol w:w="1609"/>
        <w:gridCol w:w="1459"/>
        <w:gridCol w:w="1146"/>
        <w:gridCol w:w="1126"/>
        <w:gridCol w:w="538"/>
        <w:gridCol w:w="1126"/>
        <w:gridCol w:w="718"/>
      </w:tblGrid>
      <w:tr w:rsidR="007F1DBE" w:rsidRPr="005B2E12" w:rsidTr="00606C13">
        <w:trPr>
          <w:trHeight w:val="340"/>
          <w:tblHeader/>
        </w:trPr>
        <w:tc>
          <w:tcPr>
            <w:tcW w:w="0" w:type="auto"/>
            <w:vMerge w:val="restart"/>
            <w:vAlign w:val="center"/>
          </w:tcPr>
          <w:p w:rsidR="007F1DBE" w:rsidRPr="005B2E12" w:rsidRDefault="007F1DBE" w:rsidP="00801EAB">
            <w:pPr>
              <w:spacing w:line="200" w:lineRule="exact"/>
              <w:rPr>
                <w:rFonts w:ascii="宋体" w:hAnsi="宋体"/>
                <w:color w:val="000000"/>
                <w:sz w:val="18"/>
                <w:szCs w:val="18"/>
              </w:rPr>
            </w:pPr>
            <w:r w:rsidRPr="005B2E12">
              <w:rPr>
                <w:rFonts w:ascii="宋体" w:hAnsi="宋体" w:hint="eastAsia"/>
                <w:color w:val="000000"/>
                <w:sz w:val="18"/>
                <w:szCs w:val="18"/>
              </w:rPr>
              <w:t>序号</w:t>
            </w:r>
          </w:p>
        </w:tc>
        <w:tc>
          <w:tcPr>
            <w:tcW w:w="0" w:type="auto"/>
            <w:vMerge w:val="restart"/>
            <w:vAlign w:val="center"/>
          </w:tcPr>
          <w:p w:rsidR="007F1DBE" w:rsidRDefault="007F1DBE" w:rsidP="00801EAB">
            <w:pPr>
              <w:jc w:val="center"/>
              <w:rPr>
                <w:rFonts w:ascii="宋体" w:hAnsi="宋体"/>
                <w:color w:val="000000"/>
                <w:sz w:val="18"/>
                <w:szCs w:val="18"/>
              </w:rPr>
            </w:pPr>
            <w:r w:rsidRPr="005B2E12">
              <w:rPr>
                <w:rFonts w:ascii="宋体" w:hAnsi="宋体" w:hint="eastAsia"/>
                <w:color w:val="000000"/>
                <w:sz w:val="18"/>
                <w:szCs w:val="18"/>
              </w:rPr>
              <w:t>测试项目（要求的条款号）</w:t>
            </w:r>
          </w:p>
        </w:tc>
        <w:tc>
          <w:tcPr>
            <w:tcW w:w="0" w:type="auto"/>
            <w:gridSpan w:val="3"/>
            <w:vAlign w:val="center"/>
          </w:tcPr>
          <w:p w:rsidR="007F1DBE" w:rsidRPr="005B2E12" w:rsidRDefault="007F1DBE" w:rsidP="00801EAB">
            <w:pPr>
              <w:jc w:val="center"/>
              <w:rPr>
                <w:rFonts w:ascii="宋体" w:hAnsi="宋体"/>
                <w:color w:val="000000"/>
                <w:sz w:val="18"/>
                <w:szCs w:val="18"/>
              </w:rPr>
            </w:pPr>
            <w:r>
              <w:rPr>
                <w:rFonts w:ascii="宋体" w:hAnsi="宋体" w:hint="eastAsia"/>
                <w:color w:val="000000"/>
                <w:sz w:val="18"/>
                <w:szCs w:val="18"/>
              </w:rPr>
              <w:t>参数要求</w:t>
            </w:r>
          </w:p>
        </w:tc>
        <w:tc>
          <w:tcPr>
            <w:tcW w:w="0" w:type="auto"/>
            <w:gridSpan w:val="2"/>
            <w:vAlign w:val="center"/>
          </w:tcPr>
          <w:p w:rsidR="007F1DBE" w:rsidRPr="005B2E12" w:rsidRDefault="007F1DBE" w:rsidP="00801EAB">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（1）</w:t>
            </w:r>
          </w:p>
        </w:tc>
        <w:tc>
          <w:tcPr>
            <w:tcW w:w="0" w:type="auto"/>
            <w:gridSpan w:val="2"/>
            <w:vAlign w:val="center"/>
          </w:tcPr>
          <w:p w:rsidR="007F1DBE" w:rsidRPr="005B2E12" w:rsidRDefault="007F1DBE" w:rsidP="00801EAB">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 xml:space="preserve">（2） </w:t>
            </w:r>
          </w:p>
        </w:tc>
        <w:tc>
          <w:tcPr>
            <w:tcW w:w="0" w:type="auto"/>
            <w:gridSpan w:val="2"/>
            <w:vAlign w:val="center"/>
          </w:tcPr>
          <w:p w:rsidR="007F1DBE" w:rsidRPr="005B2E12" w:rsidRDefault="007F1DBE" w:rsidP="00801EAB">
            <w:pPr>
              <w:jc w:val="center"/>
              <w:rPr>
                <w:rFonts w:ascii="宋体" w:hAnsi="宋体"/>
                <w:color w:val="000000"/>
                <w:sz w:val="18"/>
                <w:szCs w:val="18"/>
              </w:rPr>
            </w:pPr>
            <w:r w:rsidRPr="005B2E12">
              <w:rPr>
                <w:rFonts w:ascii="宋体" w:hAnsi="宋体" w:hint="eastAsia"/>
                <w:color w:val="000000"/>
                <w:sz w:val="18"/>
                <w:szCs w:val="18"/>
              </w:rPr>
              <w:t>产品型号（3）</w:t>
            </w:r>
          </w:p>
        </w:tc>
        <w:tc>
          <w:tcPr>
            <w:tcW w:w="0" w:type="auto"/>
            <w:vMerge w:val="restart"/>
            <w:vAlign w:val="center"/>
          </w:tcPr>
          <w:p w:rsidR="007F1DBE" w:rsidRPr="005B2E12" w:rsidRDefault="007F1DBE" w:rsidP="00801EAB">
            <w:pPr>
              <w:jc w:val="center"/>
              <w:rPr>
                <w:rFonts w:ascii="宋体" w:hAnsi="宋体"/>
                <w:color w:val="000000"/>
                <w:sz w:val="18"/>
                <w:szCs w:val="18"/>
              </w:rPr>
            </w:pPr>
            <w:r w:rsidRPr="005B2E12">
              <w:rPr>
                <w:rFonts w:ascii="宋体" w:hAnsi="宋体" w:hint="eastAsia"/>
                <w:color w:val="000000"/>
                <w:sz w:val="18"/>
                <w:szCs w:val="18"/>
              </w:rPr>
              <w:t>备注</w:t>
            </w:r>
          </w:p>
        </w:tc>
      </w:tr>
      <w:tr w:rsidR="007F1DBE" w:rsidRPr="005B2E12" w:rsidTr="00606C13">
        <w:trPr>
          <w:tblHeader/>
        </w:trPr>
        <w:tc>
          <w:tcPr>
            <w:tcW w:w="0" w:type="auto"/>
            <w:vMerge/>
            <w:vAlign w:val="center"/>
          </w:tcPr>
          <w:p w:rsidR="007F1DBE" w:rsidRPr="005B2E12" w:rsidRDefault="007F1DBE" w:rsidP="00801EAB">
            <w:pPr>
              <w:jc w:val="center"/>
              <w:rPr>
                <w:rFonts w:ascii="宋体" w:hAnsi="宋体"/>
                <w:color w:val="000000"/>
                <w:sz w:val="18"/>
                <w:szCs w:val="18"/>
              </w:rPr>
            </w:pPr>
          </w:p>
        </w:tc>
        <w:tc>
          <w:tcPr>
            <w:tcW w:w="0" w:type="auto"/>
            <w:vMerge/>
            <w:vAlign w:val="center"/>
          </w:tcPr>
          <w:p w:rsidR="007F1DBE" w:rsidRPr="005B2E12" w:rsidRDefault="007F1DBE" w:rsidP="00801EAB">
            <w:pPr>
              <w:jc w:val="center"/>
              <w:rPr>
                <w:rFonts w:ascii="宋体" w:hAnsi="宋体"/>
                <w:color w:val="000000"/>
                <w:sz w:val="18"/>
                <w:szCs w:val="18"/>
              </w:rPr>
            </w:pPr>
          </w:p>
        </w:tc>
        <w:tc>
          <w:tcPr>
            <w:tcW w:w="0" w:type="auto"/>
            <w:gridSpan w:val="3"/>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Pr="005B2E12" w:rsidRDefault="007F1DBE" w:rsidP="00801EAB">
            <w:pPr>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7F1DBE" w:rsidRPr="005B2E12" w:rsidRDefault="007F1DBE" w:rsidP="00801EAB">
            <w:pPr>
              <w:spacing w:line="200" w:lineRule="exact"/>
              <w:jc w:val="center"/>
              <w:rPr>
                <w:rFonts w:ascii="宋体" w:hAnsi="宋体"/>
                <w:color w:val="000000"/>
                <w:sz w:val="18"/>
                <w:szCs w:val="18"/>
              </w:rPr>
            </w:pPr>
            <w:r>
              <w:rPr>
                <w:rFonts w:ascii="宋体" w:hAnsi="宋体" w:hint="eastAsia"/>
                <w:color w:val="000000"/>
                <w:sz w:val="18"/>
                <w:szCs w:val="18"/>
              </w:rPr>
              <w:t>0.8mm(拉深/手工)</w:t>
            </w:r>
          </w:p>
        </w:tc>
        <w:tc>
          <w:tcPr>
            <w:tcW w:w="0" w:type="auto"/>
            <w:vAlign w:val="center"/>
          </w:tcPr>
          <w:p w:rsidR="007F1DBE" w:rsidRPr="005B2E12" w:rsidRDefault="007F1DBE" w:rsidP="00801EAB">
            <w:pPr>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7F1DBE" w:rsidRPr="005B2E12" w:rsidRDefault="007F1DBE" w:rsidP="00801EAB">
            <w:pPr>
              <w:spacing w:line="200" w:lineRule="exact"/>
              <w:jc w:val="center"/>
              <w:rPr>
                <w:rFonts w:ascii="宋体" w:hAnsi="宋体"/>
                <w:color w:val="000000"/>
                <w:sz w:val="18"/>
                <w:szCs w:val="18"/>
              </w:rPr>
            </w:pPr>
            <w:r>
              <w:rPr>
                <w:rFonts w:ascii="宋体" w:hAnsi="宋体" w:hint="eastAsia"/>
                <w:color w:val="000000"/>
                <w:sz w:val="18"/>
                <w:szCs w:val="18"/>
              </w:rPr>
              <w:t>1.0mm(拉深/手工)</w:t>
            </w:r>
          </w:p>
        </w:tc>
        <w:tc>
          <w:tcPr>
            <w:tcW w:w="0" w:type="auto"/>
            <w:vAlign w:val="center"/>
          </w:tcPr>
          <w:p w:rsidR="007F1DBE" w:rsidRPr="005B2E12" w:rsidRDefault="007F1DBE" w:rsidP="00801EAB">
            <w:pPr>
              <w:spacing w:line="240" w:lineRule="exact"/>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7F1DBE" w:rsidRPr="005B2E12" w:rsidRDefault="007F1DBE" w:rsidP="00801EAB">
            <w:pPr>
              <w:spacing w:line="240" w:lineRule="exact"/>
              <w:jc w:val="center"/>
              <w:rPr>
                <w:rFonts w:ascii="宋体" w:hAnsi="宋体"/>
                <w:color w:val="000000"/>
                <w:sz w:val="18"/>
                <w:szCs w:val="18"/>
              </w:rPr>
            </w:pPr>
            <w:r>
              <w:rPr>
                <w:rFonts w:ascii="宋体" w:hAnsi="宋体" w:hint="eastAsia"/>
                <w:color w:val="000000"/>
                <w:sz w:val="18"/>
                <w:szCs w:val="18"/>
              </w:rPr>
              <w:t>1.2mm(拉深/手工)</w:t>
            </w:r>
          </w:p>
        </w:tc>
        <w:tc>
          <w:tcPr>
            <w:tcW w:w="0" w:type="auto"/>
            <w:vMerge/>
            <w:vAlign w:val="center"/>
          </w:tcPr>
          <w:p w:rsidR="007F1DBE" w:rsidRPr="005B2E12" w:rsidRDefault="007F1DBE" w:rsidP="00801EAB">
            <w:pPr>
              <w:rPr>
                <w:rFonts w:ascii="宋体" w:hAnsi="宋体"/>
                <w:color w:val="000000"/>
                <w:sz w:val="18"/>
                <w:szCs w:val="18"/>
              </w:rPr>
            </w:pPr>
          </w:p>
        </w:tc>
      </w:tr>
      <w:tr w:rsidR="007F1DBE" w:rsidRPr="005B2E12" w:rsidTr="00606C13">
        <w:trPr>
          <w:tblHeader/>
        </w:trPr>
        <w:tc>
          <w:tcPr>
            <w:tcW w:w="0" w:type="auto"/>
            <w:vMerge/>
            <w:vAlign w:val="center"/>
          </w:tcPr>
          <w:p w:rsidR="007F1DBE" w:rsidRPr="005B2E12" w:rsidRDefault="007F1DBE" w:rsidP="00801EAB">
            <w:pPr>
              <w:jc w:val="center"/>
              <w:rPr>
                <w:rFonts w:ascii="宋体" w:hAnsi="宋体"/>
                <w:color w:val="000000"/>
                <w:sz w:val="18"/>
                <w:szCs w:val="18"/>
              </w:rPr>
            </w:pPr>
          </w:p>
        </w:tc>
        <w:tc>
          <w:tcPr>
            <w:tcW w:w="0" w:type="auto"/>
            <w:vMerge/>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Pr="00F03E9E" w:rsidRDefault="007F1DBE" w:rsidP="00801EAB">
            <w:pPr>
              <w:jc w:val="center"/>
              <w:rPr>
                <w:rFonts w:ascii="宋体" w:hAnsi="宋体"/>
                <w:color w:val="000000"/>
                <w:sz w:val="18"/>
                <w:szCs w:val="18"/>
              </w:rPr>
            </w:pPr>
            <w:r w:rsidRPr="00F03E9E">
              <w:rPr>
                <w:rFonts w:ascii="宋体" w:hAnsi="宋体" w:hint="eastAsia"/>
                <w:color w:val="000000"/>
                <w:sz w:val="18"/>
                <w:szCs w:val="18"/>
              </w:rPr>
              <w:t>侧壁厚度</w:t>
            </w:r>
          </w:p>
        </w:tc>
        <w:tc>
          <w:tcPr>
            <w:tcW w:w="0" w:type="auto"/>
            <w:vAlign w:val="center"/>
          </w:tcPr>
          <w:p w:rsidR="007F1DBE" w:rsidRPr="00F03E9E" w:rsidRDefault="007F1DBE" w:rsidP="00801EAB">
            <w:pPr>
              <w:jc w:val="center"/>
              <w:rPr>
                <w:rFonts w:ascii="宋体" w:hAnsi="宋体"/>
                <w:color w:val="000000"/>
                <w:sz w:val="18"/>
                <w:szCs w:val="18"/>
              </w:rPr>
            </w:pPr>
            <w:r w:rsidRPr="00F03E9E">
              <w:rPr>
                <w:rFonts w:ascii="宋体" w:hAnsi="宋体" w:hint="eastAsia"/>
                <w:color w:val="000000"/>
                <w:sz w:val="18"/>
                <w:szCs w:val="18"/>
              </w:rPr>
              <w:t>底部R角尺处厚度寸</w:t>
            </w:r>
          </w:p>
        </w:tc>
        <w:tc>
          <w:tcPr>
            <w:tcW w:w="0" w:type="auto"/>
            <w:vAlign w:val="center"/>
          </w:tcPr>
          <w:p w:rsidR="007F1DBE" w:rsidRPr="00F03E9E" w:rsidRDefault="007F1DBE" w:rsidP="00801EAB">
            <w:pPr>
              <w:jc w:val="center"/>
              <w:rPr>
                <w:rFonts w:ascii="宋体" w:hAnsi="宋体"/>
                <w:color w:val="000000"/>
                <w:sz w:val="18"/>
                <w:szCs w:val="18"/>
              </w:rPr>
            </w:pPr>
            <w:r w:rsidRPr="00F03E9E">
              <w:rPr>
                <w:rFonts w:ascii="宋体" w:hAnsi="宋体" w:hint="eastAsia"/>
                <w:color w:val="000000"/>
                <w:sz w:val="18"/>
                <w:szCs w:val="18"/>
              </w:rPr>
              <w:t>底部厚度</w:t>
            </w:r>
          </w:p>
        </w:tc>
        <w:tc>
          <w:tcPr>
            <w:tcW w:w="0" w:type="auto"/>
            <w:vAlign w:val="center"/>
          </w:tcPr>
          <w:p w:rsidR="007F1DBE" w:rsidRPr="005B2E12" w:rsidRDefault="007F1DBE" w:rsidP="00801EAB">
            <w:pPr>
              <w:jc w:val="center"/>
              <w:rPr>
                <w:rFonts w:ascii="宋体" w:hAnsi="宋体"/>
                <w:color w:val="000000"/>
                <w:sz w:val="18"/>
                <w:szCs w:val="18"/>
              </w:rPr>
            </w:pPr>
            <w:r w:rsidRPr="005B2E12">
              <w:rPr>
                <w:rFonts w:ascii="宋体" w:hAnsi="宋体" w:hint="eastAsia"/>
                <w:color w:val="000000"/>
                <w:sz w:val="18"/>
                <w:szCs w:val="18"/>
              </w:rPr>
              <w:t>测试结果</w:t>
            </w:r>
          </w:p>
        </w:tc>
        <w:tc>
          <w:tcPr>
            <w:tcW w:w="0" w:type="auto"/>
            <w:vAlign w:val="center"/>
          </w:tcPr>
          <w:p w:rsidR="007F1DBE" w:rsidRPr="005B2E12" w:rsidRDefault="007F1DBE"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7F1DBE" w:rsidRPr="005B2E12" w:rsidRDefault="007F1DBE"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7F1DBE" w:rsidRPr="005B2E12" w:rsidRDefault="007F1DBE" w:rsidP="00801EAB">
            <w:pPr>
              <w:jc w:val="center"/>
              <w:rPr>
                <w:rFonts w:ascii="宋体" w:hAnsi="宋体"/>
                <w:color w:val="000000"/>
                <w:sz w:val="18"/>
                <w:szCs w:val="18"/>
              </w:rPr>
            </w:pPr>
            <w:r w:rsidRPr="005B2E12">
              <w:rPr>
                <w:rFonts w:ascii="宋体" w:hAnsi="宋体" w:hint="eastAsia"/>
                <w:color w:val="000000"/>
                <w:sz w:val="18"/>
                <w:szCs w:val="18"/>
              </w:rPr>
              <w:t>测试结果</w:t>
            </w:r>
          </w:p>
        </w:tc>
        <w:tc>
          <w:tcPr>
            <w:tcW w:w="0" w:type="auto"/>
            <w:vAlign w:val="center"/>
          </w:tcPr>
          <w:p w:rsidR="007F1DBE" w:rsidRPr="005B2E12" w:rsidRDefault="007F1DBE"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7F1DBE" w:rsidRPr="005B2E12" w:rsidRDefault="007F1DBE"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7F1DBE" w:rsidRDefault="007F1DBE"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测试</w:t>
            </w:r>
          </w:p>
          <w:p w:rsidR="007F1DBE" w:rsidRPr="005B2E12" w:rsidRDefault="007F1DBE"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结果</w:t>
            </w:r>
          </w:p>
        </w:tc>
        <w:tc>
          <w:tcPr>
            <w:tcW w:w="0" w:type="auto"/>
            <w:vAlign w:val="center"/>
          </w:tcPr>
          <w:p w:rsidR="007F1DBE" w:rsidRPr="005B2E12" w:rsidRDefault="007F1DBE"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单项</w:t>
            </w:r>
          </w:p>
          <w:p w:rsidR="007F1DBE" w:rsidRPr="005B2E12" w:rsidRDefault="007F1DBE"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7F1DBE" w:rsidRPr="005B2E12" w:rsidRDefault="007F1DBE" w:rsidP="00801EAB">
            <w:pPr>
              <w:rPr>
                <w:rFonts w:ascii="宋体" w:hAnsi="宋体"/>
                <w:color w:val="000000"/>
                <w:sz w:val="18"/>
                <w:szCs w:val="18"/>
              </w:rPr>
            </w:pPr>
          </w:p>
        </w:tc>
      </w:tr>
      <w:tr w:rsidR="007F1DBE" w:rsidRPr="005B2E12" w:rsidTr="00606C13">
        <w:trPr>
          <w:trHeight w:val="375"/>
        </w:trPr>
        <w:tc>
          <w:tcPr>
            <w:tcW w:w="0" w:type="auto"/>
            <w:vAlign w:val="center"/>
          </w:tcPr>
          <w:p w:rsidR="007F1DBE" w:rsidRPr="005B2E12" w:rsidRDefault="007F1DBE" w:rsidP="00801EAB">
            <w:pPr>
              <w:jc w:val="center"/>
              <w:rPr>
                <w:rFonts w:ascii="宋体" w:hAnsi="宋体"/>
                <w:color w:val="000000"/>
                <w:sz w:val="18"/>
                <w:szCs w:val="18"/>
              </w:rPr>
            </w:pPr>
            <w:r w:rsidRPr="005B2E12">
              <w:rPr>
                <w:rFonts w:ascii="宋体" w:hAnsi="宋体" w:hint="eastAsia"/>
                <w:color w:val="000000"/>
                <w:sz w:val="18"/>
                <w:szCs w:val="18"/>
              </w:rPr>
              <w:t>1</w:t>
            </w:r>
          </w:p>
        </w:tc>
        <w:tc>
          <w:tcPr>
            <w:tcW w:w="0" w:type="auto"/>
            <w:vAlign w:val="center"/>
          </w:tcPr>
          <w:p w:rsidR="007F1DBE" w:rsidRPr="005B2E12" w:rsidRDefault="007F1DBE" w:rsidP="00801EAB">
            <w:pPr>
              <w:jc w:val="center"/>
              <w:rPr>
                <w:rFonts w:ascii="宋体" w:hAnsi="宋体"/>
                <w:color w:val="000000"/>
                <w:sz w:val="18"/>
                <w:szCs w:val="18"/>
              </w:rPr>
            </w:pPr>
            <w:r>
              <w:rPr>
                <w:rFonts w:ascii="宋体" w:hAnsi="宋体" w:hint="eastAsia"/>
                <w:color w:val="000000"/>
                <w:sz w:val="18"/>
                <w:szCs w:val="18"/>
              </w:rPr>
              <w:t>材料厚度</w:t>
            </w:r>
            <w:r w:rsidRPr="005B2E12">
              <w:rPr>
                <w:rFonts w:ascii="宋体" w:hAnsi="宋体" w:hint="eastAsia"/>
                <w:color w:val="000000"/>
                <w:sz w:val="18"/>
                <w:szCs w:val="18"/>
              </w:rPr>
              <w:t>（5.1.1）</w:t>
            </w:r>
          </w:p>
        </w:tc>
        <w:tc>
          <w:tcPr>
            <w:tcW w:w="0" w:type="auto"/>
            <w:vAlign w:val="center"/>
          </w:tcPr>
          <w:p w:rsidR="007F1DBE" w:rsidRPr="00F03E9E" w:rsidRDefault="007F1DBE" w:rsidP="00801EAB">
            <w:pPr>
              <w:jc w:val="center"/>
              <w:rPr>
                <w:rFonts w:ascii="宋体" w:hAnsi="宋体"/>
                <w:color w:val="000000"/>
                <w:sz w:val="18"/>
                <w:szCs w:val="18"/>
              </w:rPr>
            </w:pPr>
            <w:r w:rsidRPr="005B2E12">
              <w:rPr>
                <w:rFonts w:ascii="宋体" w:hAnsi="宋体" w:hint="eastAsia"/>
                <w:color w:val="000000"/>
                <w:sz w:val="18"/>
                <w:szCs w:val="18"/>
              </w:rPr>
              <w:t>≥</w:t>
            </w:r>
            <w:r>
              <w:rPr>
                <w:rFonts w:ascii="宋体" w:hAnsi="宋体" w:hint="eastAsia"/>
                <w:color w:val="000000"/>
                <w:sz w:val="18"/>
                <w:szCs w:val="18"/>
              </w:rPr>
              <w:t>0.56</w:t>
            </w:r>
          </w:p>
        </w:tc>
        <w:tc>
          <w:tcPr>
            <w:tcW w:w="0" w:type="auto"/>
            <w:vAlign w:val="center"/>
          </w:tcPr>
          <w:p w:rsidR="007F1DBE" w:rsidRPr="00F03E9E" w:rsidRDefault="007F1DBE" w:rsidP="00801EAB">
            <w:pPr>
              <w:jc w:val="center"/>
              <w:rPr>
                <w:rFonts w:ascii="宋体" w:hAnsi="宋体"/>
                <w:color w:val="000000"/>
                <w:sz w:val="18"/>
                <w:szCs w:val="18"/>
              </w:rPr>
            </w:pPr>
            <w:r w:rsidRPr="005B2E12">
              <w:rPr>
                <w:rFonts w:ascii="宋体" w:hAnsi="宋体" w:hint="eastAsia"/>
                <w:color w:val="000000"/>
                <w:sz w:val="18"/>
                <w:szCs w:val="18"/>
              </w:rPr>
              <w:t>≥</w:t>
            </w:r>
            <w:r w:rsidRPr="00F03E9E">
              <w:rPr>
                <w:rFonts w:ascii="宋体" w:hAnsi="宋体"/>
                <w:color w:val="000000"/>
                <w:sz w:val="18"/>
                <w:szCs w:val="18"/>
              </w:rPr>
              <w:t>0.</w:t>
            </w:r>
            <w:r>
              <w:rPr>
                <w:rFonts w:ascii="宋体" w:hAnsi="宋体" w:hint="eastAsia"/>
                <w:color w:val="000000"/>
                <w:sz w:val="18"/>
                <w:szCs w:val="18"/>
              </w:rPr>
              <w:t>51</w:t>
            </w:r>
          </w:p>
        </w:tc>
        <w:tc>
          <w:tcPr>
            <w:tcW w:w="0" w:type="auto"/>
            <w:vAlign w:val="center"/>
          </w:tcPr>
          <w:p w:rsidR="007F1DBE" w:rsidRPr="00F03E9E" w:rsidRDefault="007F1DBE" w:rsidP="00801EAB">
            <w:pPr>
              <w:jc w:val="center"/>
              <w:rPr>
                <w:rFonts w:ascii="宋体" w:hAnsi="宋体"/>
                <w:color w:val="000000"/>
                <w:sz w:val="18"/>
                <w:szCs w:val="18"/>
              </w:rPr>
            </w:pPr>
            <w:r w:rsidRPr="005B2E12">
              <w:rPr>
                <w:rFonts w:ascii="宋体" w:hAnsi="宋体" w:hint="eastAsia"/>
                <w:color w:val="000000"/>
                <w:sz w:val="18"/>
                <w:szCs w:val="18"/>
              </w:rPr>
              <w:t>≥</w:t>
            </w:r>
            <w:r w:rsidRPr="00884633">
              <w:rPr>
                <w:rFonts w:ascii="宋体" w:hAnsi="宋体"/>
                <w:color w:val="000000"/>
                <w:sz w:val="18"/>
                <w:szCs w:val="18"/>
              </w:rPr>
              <w:t>0.</w:t>
            </w:r>
            <w:r>
              <w:rPr>
                <w:rFonts w:ascii="宋体" w:hAnsi="宋体" w:hint="eastAsia"/>
                <w:color w:val="000000"/>
                <w:sz w:val="18"/>
                <w:szCs w:val="18"/>
              </w:rPr>
              <w:t>64</w:t>
            </w:r>
          </w:p>
        </w:tc>
        <w:tc>
          <w:tcPr>
            <w:tcW w:w="0" w:type="auto"/>
            <w:vAlign w:val="center"/>
          </w:tcPr>
          <w:p w:rsidR="007F1DBE" w:rsidRDefault="007F1DBE" w:rsidP="007F1DBE">
            <w:pPr>
              <w:jc w:val="center"/>
              <w:rPr>
                <w:rFonts w:ascii="宋体" w:hAnsi="宋体"/>
                <w:color w:val="000000"/>
                <w:sz w:val="18"/>
                <w:szCs w:val="18"/>
              </w:rPr>
            </w:pPr>
            <w:r>
              <w:rPr>
                <w:rFonts w:ascii="宋体" w:hAnsi="宋体"/>
                <w:color w:val="000000"/>
                <w:sz w:val="18"/>
                <w:szCs w:val="18"/>
              </w:rPr>
              <w:t>侧壁厚度</w:t>
            </w:r>
          </w:p>
          <w:p w:rsidR="007F1DBE" w:rsidRPr="007F1DBE" w:rsidRDefault="007F1DBE" w:rsidP="007F1DBE">
            <w:pPr>
              <w:jc w:val="center"/>
              <w:rPr>
                <w:rFonts w:ascii="宋体" w:hAnsi="宋体"/>
                <w:color w:val="000000"/>
                <w:sz w:val="18"/>
                <w:szCs w:val="18"/>
              </w:rPr>
            </w:pPr>
            <w:r w:rsidRPr="00F03E9E">
              <w:rPr>
                <w:rFonts w:ascii="宋体" w:hAnsi="宋体" w:hint="eastAsia"/>
                <w:color w:val="000000"/>
                <w:sz w:val="18"/>
                <w:szCs w:val="18"/>
              </w:rPr>
              <w:t>底部R角尺处厚度寸</w:t>
            </w:r>
          </w:p>
        </w:tc>
        <w:tc>
          <w:tcPr>
            <w:tcW w:w="0" w:type="auto"/>
            <w:vAlign w:val="center"/>
          </w:tcPr>
          <w:p w:rsidR="007F1DBE" w:rsidRPr="005B2E12" w:rsidRDefault="007F1DBE"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7F1DBE" w:rsidRDefault="007F1DBE" w:rsidP="007F1DBE">
            <w:pPr>
              <w:jc w:val="center"/>
              <w:rPr>
                <w:rFonts w:ascii="宋体" w:hAnsi="宋体"/>
                <w:color w:val="000000"/>
                <w:sz w:val="18"/>
                <w:szCs w:val="18"/>
              </w:rPr>
            </w:pPr>
            <w:r>
              <w:rPr>
                <w:rFonts w:ascii="宋体" w:hAnsi="宋体"/>
                <w:color w:val="000000"/>
                <w:sz w:val="18"/>
                <w:szCs w:val="18"/>
              </w:rPr>
              <w:t>侧壁厚度</w:t>
            </w:r>
          </w:p>
          <w:p w:rsidR="007F1DBE" w:rsidRDefault="007F1DBE" w:rsidP="007F1DBE">
            <w:pPr>
              <w:jc w:val="center"/>
              <w:rPr>
                <w:rFonts w:ascii="宋体" w:hAnsi="宋体"/>
                <w:color w:val="000000"/>
                <w:sz w:val="18"/>
                <w:szCs w:val="18"/>
              </w:rPr>
            </w:pPr>
            <w:r w:rsidRPr="00F03E9E">
              <w:rPr>
                <w:rFonts w:ascii="宋体" w:hAnsi="宋体" w:hint="eastAsia"/>
                <w:color w:val="000000"/>
                <w:sz w:val="18"/>
                <w:szCs w:val="18"/>
              </w:rPr>
              <w:t>底部R角尺处厚度寸</w:t>
            </w:r>
          </w:p>
          <w:p w:rsidR="007F1DBE" w:rsidRPr="005B2E12" w:rsidRDefault="007F1DBE" w:rsidP="007F1DBE">
            <w:pPr>
              <w:spacing w:line="240" w:lineRule="exact"/>
              <w:jc w:val="center"/>
              <w:rPr>
                <w:rFonts w:ascii="宋体" w:hAnsi="宋体"/>
                <w:color w:val="000000"/>
                <w:sz w:val="18"/>
                <w:szCs w:val="18"/>
              </w:rPr>
            </w:pPr>
            <w:r w:rsidRPr="00F03E9E">
              <w:rPr>
                <w:rFonts w:ascii="宋体" w:hAnsi="宋体" w:hint="eastAsia"/>
                <w:color w:val="000000"/>
                <w:sz w:val="18"/>
                <w:szCs w:val="18"/>
              </w:rPr>
              <w:t>底部厚度</w:t>
            </w:r>
          </w:p>
        </w:tc>
        <w:tc>
          <w:tcPr>
            <w:tcW w:w="0" w:type="auto"/>
            <w:vAlign w:val="center"/>
          </w:tcPr>
          <w:p w:rsidR="007F1DBE" w:rsidRPr="005B2E12" w:rsidRDefault="007F1DBE"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Pr="005B2E12" w:rsidRDefault="007F1DBE" w:rsidP="00801EAB">
            <w:pPr>
              <w:rPr>
                <w:rFonts w:ascii="宋体" w:hAnsi="宋体"/>
                <w:color w:val="000000"/>
                <w:sz w:val="18"/>
                <w:szCs w:val="18"/>
              </w:rPr>
            </w:pPr>
          </w:p>
        </w:tc>
      </w:tr>
      <w:tr w:rsidR="007F1DBE" w:rsidRPr="005B2E12" w:rsidTr="00606C13">
        <w:tc>
          <w:tcPr>
            <w:tcW w:w="0" w:type="auto"/>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Default="007F1DBE" w:rsidP="00801EAB">
            <w:pPr>
              <w:spacing w:line="240" w:lineRule="exact"/>
              <w:jc w:val="center"/>
              <w:rPr>
                <w:rFonts w:ascii="宋体" w:hAnsi="宋体"/>
                <w:color w:val="000000"/>
                <w:sz w:val="18"/>
                <w:szCs w:val="18"/>
              </w:rPr>
            </w:pPr>
            <w:r>
              <w:rPr>
                <w:rFonts w:ascii="宋体" w:hAnsi="宋体" w:hint="eastAsia"/>
                <w:color w:val="000000"/>
                <w:sz w:val="18"/>
                <w:szCs w:val="18"/>
              </w:rPr>
              <w:t>底部去水</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7F1DBE" w:rsidRPr="00EF40A7" w:rsidRDefault="007F1DBE" w:rsidP="00801EAB">
            <w:pPr>
              <w:spacing w:line="240" w:lineRule="exact"/>
              <w:jc w:val="center"/>
              <w:rPr>
                <w:rFonts w:ascii="宋体" w:hAnsi="宋体"/>
                <w:color w:val="000000"/>
                <w:sz w:val="18"/>
                <w:szCs w:val="18"/>
              </w:rPr>
            </w:pPr>
            <w:r>
              <w:rPr>
                <w:rFonts w:ascii="宋体" w:hAnsi="宋体" w:hint="eastAsia"/>
                <w:color w:val="000000"/>
                <w:sz w:val="18"/>
                <w:szCs w:val="18"/>
              </w:rPr>
              <w:t>残余水量</w:t>
            </w:r>
          </w:p>
        </w:tc>
        <w:tc>
          <w:tcPr>
            <w:tcW w:w="0" w:type="auto"/>
            <w:vAlign w:val="center"/>
          </w:tcPr>
          <w:p w:rsidR="007F1DBE" w:rsidRPr="00EF40A7" w:rsidRDefault="007F1DBE" w:rsidP="00801EAB">
            <w:pPr>
              <w:jc w:val="center"/>
              <w:rPr>
                <w:rFonts w:ascii="宋体" w:hAnsi="宋体"/>
                <w:color w:val="000000"/>
                <w:sz w:val="18"/>
                <w:szCs w:val="18"/>
              </w:rPr>
            </w:pPr>
            <w:r>
              <w:rPr>
                <w:rFonts w:ascii="宋体" w:hAnsi="宋体" w:hint="eastAsia"/>
                <w:color w:val="000000"/>
                <w:sz w:val="18"/>
                <w:szCs w:val="18"/>
              </w:rPr>
              <w:t>8.7g</w:t>
            </w:r>
          </w:p>
        </w:tc>
        <w:tc>
          <w:tcPr>
            <w:tcW w:w="0" w:type="auto"/>
            <w:vAlign w:val="center"/>
          </w:tcPr>
          <w:p w:rsidR="007F1DBE" w:rsidRDefault="007F1DBE"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Pr="005B2E12" w:rsidRDefault="007F1DBE" w:rsidP="00801EAB">
            <w:pPr>
              <w:rPr>
                <w:rFonts w:ascii="宋体" w:hAnsi="宋体"/>
                <w:color w:val="000000"/>
                <w:sz w:val="18"/>
                <w:szCs w:val="18"/>
              </w:rPr>
            </w:pPr>
          </w:p>
        </w:tc>
        <w:tc>
          <w:tcPr>
            <w:tcW w:w="0" w:type="auto"/>
            <w:vAlign w:val="center"/>
          </w:tcPr>
          <w:p w:rsidR="007F1DBE" w:rsidRDefault="007F1DBE" w:rsidP="00801EAB">
            <w:pPr>
              <w:rPr>
                <w:rFonts w:ascii="宋体" w:hAnsi="宋体"/>
                <w:color w:val="000000"/>
                <w:sz w:val="18"/>
                <w:szCs w:val="18"/>
              </w:rPr>
            </w:pPr>
          </w:p>
        </w:tc>
      </w:tr>
      <w:tr w:rsidR="007F1DBE" w:rsidRPr="005B2E12" w:rsidTr="00606C13">
        <w:tc>
          <w:tcPr>
            <w:tcW w:w="0" w:type="auto"/>
            <w:vAlign w:val="center"/>
          </w:tcPr>
          <w:p w:rsidR="007F1DBE" w:rsidRPr="005B2E12" w:rsidRDefault="007F1DBE" w:rsidP="00801EAB">
            <w:pPr>
              <w:jc w:val="center"/>
              <w:rPr>
                <w:rFonts w:ascii="宋体" w:hAnsi="宋体"/>
                <w:color w:val="000000"/>
                <w:sz w:val="18"/>
                <w:szCs w:val="18"/>
              </w:rPr>
            </w:pPr>
            <w:r w:rsidRPr="005B2E12">
              <w:rPr>
                <w:rFonts w:ascii="宋体" w:hAnsi="宋体" w:hint="eastAsia"/>
                <w:color w:val="000000"/>
                <w:sz w:val="18"/>
                <w:szCs w:val="18"/>
              </w:rPr>
              <w:t>2</w:t>
            </w:r>
          </w:p>
        </w:tc>
        <w:tc>
          <w:tcPr>
            <w:tcW w:w="0" w:type="auto"/>
            <w:vAlign w:val="center"/>
          </w:tcPr>
          <w:p w:rsidR="007F1DBE" w:rsidRPr="005B2E12" w:rsidRDefault="007F1DBE" w:rsidP="00801EAB">
            <w:pPr>
              <w:spacing w:line="240" w:lineRule="exact"/>
              <w:jc w:val="center"/>
              <w:rPr>
                <w:rFonts w:ascii="宋体" w:hAnsi="宋体"/>
                <w:color w:val="000000"/>
                <w:sz w:val="18"/>
                <w:szCs w:val="18"/>
              </w:rPr>
            </w:pPr>
            <w:r>
              <w:rPr>
                <w:rFonts w:ascii="宋体" w:hAnsi="宋体" w:hint="eastAsia"/>
                <w:color w:val="000000"/>
                <w:sz w:val="18"/>
                <w:szCs w:val="18"/>
              </w:rPr>
              <w:t>耐腐蚀</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7F1DBE" w:rsidRPr="00EF40A7" w:rsidRDefault="007F1DBE" w:rsidP="00801EAB">
            <w:pPr>
              <w:spacing w:line="240" w:lineRule="exact"/>
              <w:jc w:val="center"/>
              <w:rPr>
                <w:rFonts w:ascii="宋体" w:hAnsi="宋体"/>
                <w:color w:val="000000"/>
                <w:szCs w:val="21"/>
              </w:rPr>
            </w:pPr>
            <w:r w:rsidRPr="00EF40A7">
              <w:rPr>
                <w:rFonts w:ascii="宋体" w:hAnsi="宋体" w:hint="eastAsia"/>
                <w:color w:val="000000"/>
                <w:sz w:val="18"/>
                <w:szCs w:val="18"/>
              </w:rPr>
              <w:t>GB/T 6461-2002中外观评级9级</w:t>
            </w:r>
          </w:p>
        </w:tc>
        <w:tc>
          <w:tcPr>
            <w:tcW w:w="0" w:type="auto"/>
            <w:vAlign w:val="center"/>
          </w:tcPr>
          <w:p w:rsidR="007F1DBE" w:rsidRPr="005B2E12" w:rsidRDefault="007F1DBE" w:rsidP="00801EAB">
            <w:pPr>
              <w:jc w:val="center"/>
              <w:rPr>
                <w:rFonts w:ascii="宋体" w:hAnsi="宋体"/>
                <w:color w:val="000000"/>
                <w:sz w:val="18"/>
                <w:szCs w:val="18"/>
              </w:rPr>
            </w:pPr>
            <w:r w:rsidRPr="00EF40A7">
              <w:rPr>
                <w:rFonts w:ascii="宋体" w:hAnsi="宋体" w:hint="eastAsia"/>
                <w:color w:val="000000"/>
                <w:sz w:val="18"/>
                <w:szCs w:val="18"/>
              </w:rPr>
              <w:t>中性盐雾48H测试</w:t>
            </w:r>
          </w:p>
        </w:tc>
        <w:tc>
          <w:tcPr>
            <w:tcW w:w="0" w:type="auto"/>
            <w:vAlign w:val="center"/>
          </w:tcPr>
          <w:p w:rsidR="007F1DBE" w:rsidRPr="005B2E12" w:rsidRDefault="007F1DBE"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Pr="005B2E12" w:rsidRDefault="007F1DBE" w:rsidP="00801EAB">
            <w:pPr>
              <w:rPr>
                <w:rFonts w:ascii="宋体" w:hAnsi="宋体"/>
                <w:color w:val="000000"/>
                <w:sz w:val="18"/>
                <w:szCs w:val="18"/>
              </w:rPr>
            </w:pPr>
          </w:p>
        </w:tc>
        <w:tc>
          <w:tcPr>
            <w:tcW w:w="0" w:type="auto"/>
            <w:vAlign w:val="center"/>
          </w:tcPr>
          <w:p w:rsidR="007F1DBE" w:rsidRPr="005B2E12" w:rsidRDefault="007F1DBE" w:rsidP="00801EAB">
            <w:pPr>
              <w:rPr>
                <w:rFonts w:ascii="宋体" w:hAnsi="宋体"/>
                <w:color w:val="000000"/>
                <w:sz w:val="18"/>
                <w:szCs w:val="18"/>
              </w:rPr>
            </w:pPr>
            <w:r>
              <w:rPr>
                <w:rFonts w:ascii="宋体" w:hAnsi="宋体" w:hint="eastAsia"/>
                <w:color w:val="000000"/>
                <w:sz w:val="18"/>
                <w:szCs w:val="18"/>
              </w:rPr>
              <w:t>（理论数）</w:t>
            </w:r>
          </w:p>
        </w:tc>
      </w:tr>
      <w:tr w:rsidR="007F1DBE" w:rsidRPr="005B2E12" w:rsidTr="00606C13">
        <w:tc>
          <w:tcPr>
            <w:tcW w:w="0" w:type="auto"/>
            <w:vAlign w:val="center"/>
          </w:tcPr>
          <w:p w:rsidR="007F1DBE" w:rsidRPr="005B2E12" w:rsidRDefault="007F1DBE" w:rsidP="00801EAB">
            <w:pPr>
              <w:jc w:val="center"/>
              <w:rPr>
                <w:rFonts w:ascii="宋体" w:hAnsi="宋体"/>
                <w:color w:val="000000"/>
                <w:sz w:val="18"/>
                <w:szCs w:val="18"/>
              </w:rPr>
            </w:pPr>
            <w:r w:rsidRPr="005B2E12">
              <w:rPr>
                <w:rFonts w:ascii="宋体" w:hAnsi="宋体" w:hint="eastAsia"/>
                <w:color w:val="000000"/>
                <w:sz w:val="18"/>
                <w:szCs w:val="18"/>
              </w:rPr>
              <w:t>4</w:t>
            </w:r>
          </w:p>
        </w:tc>
        <w:tc>
          <w:tcPr>
            <w:tcW w:w="0" w:type="auto"/>
            <w:vAlign w:val="center"/>
          </w:tcPr>
          <w:p w:rsidR="007F1DBE" w:rsidRPr="005B2E12" w:rsidRDefault="007F1DBE" w:rsidP="00801EAB">
            <w:pPr>
              <w:jc w:val="center"/>
              <w:rPr>
                <w:rFonts w:ascii="宋体" w:hAnsi="宋体"/>
                <w:color w:val="000000"/>
                <w:sz w:val="18"/>
                <w:szCs w:val="18"/>
              </w:rPr>
            </w:pPr>
            <w:r>
              <w:rPr>
                <w:rFonts w:ascii="宋体" w:hAnsi="宋体" w:hint="eastAsia"/>
                <w:color w:val="000000"/>
                <w:sz w:val="18"/>
                <w:szCs w:val="18"/>
              </w:rPr>
              <w:t>防结露涂层</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0" w:type="auto"/>
            <w:vAlign w:val="center"/>
          </w:tcPr>
          <w:p w:rsidR="007F1DBE" w:rsidRPr="005B2E12" w:rsidRDefault="007F1DBE" w:rsidP="00801EAB">
            <w:pPr>
              <w:rPr>
                <w:rFonts w:ascii="宋体" w:hAnsi="宋体"/>
                <w:color w:val="000000"/>
                <w:sz w:val="18"/>
                <w:szCs w:val="18"/>
              </w:rPr>
            </w:pPr>
            <w:r w:rsidRPr="00EF40A7">
              <w:rPr>
                <w:rFonts w:ascii="宋体" w:hAnsi="宋体" w:hint="eastAsia"/>
                <w:color w:val="000000"/>
                <w:sz w:val="18"/>
                <w:szCs w:val="18"/>
              </w:rPr>
              <w:t xml:space="preserve">室温：25℃  </w:t>
            </w:r>
          </w:p>
        </w:tc>
        <w:tc>
          <w:tcPr>
            <w:tcW w:w="0" w:type="auto"/>
            <w:vAlign w:val="center"/>
          </w:tcPr>
          <w:p w:rsidR="007F1DBE" w:rsidRPr="005B2E12" w:rsidRDefault="007F1DBE" w:rsidP="00801EAB">
            <w:pPr>
              <w:jc w:val="center"/>
              <w:rPr>
                <w:rFonts w:ascii="宋体" w:hAnsi="宋体"/>
                <w:color w:val="000000"/>
                <w:sz w:val="18"/>
                <w:szCs w:val="18"/>
              </w:rPr>
            </w:pPr>
            <w:r w:rsidRPr="00EF40A7">
              <w:rPr>
                <w:rFonts w:ascii="宋体" w:hAnsi="宋体" w:hint="eastAsia"/>
                <w:color w:val="000000"/>
                <w:sz w:val="18"/>
                <w:szCs w:val="18"/>
              </w:rPr>
              <w:t>环境湿度：56%</w:t>
            </w:r>
          </w:p>
        </w:tc>
        <w:tc>
          <w:tcPr>
            <w:tcW w:w="0" w:type="auto"/>
            <w:vAlign w:val="center"/>
          </w:tcPr>
          <w:p w:rsidR="007F1DBE" w:rsidRPr="005B2E12" w:rsidRDefault="007F1DBE" w:rsidP="00801EAB">
            <w:pPr>
              <w:jc w:val="center"/>
              <w:rPr>
                <w:rFonts w:ascii="宋体" w:hAnsi="宋体"/>
                <w:color w:val="000000"/>
                <w:sz w:val="18"/>
                <w:szCs w:val="18"/>
              </w:rPr>
            </w:pPr>
            <w:r w:rsidRPr="00EF40A7">
              <w:rPr>
                <w:rFonts w:ascii="宋体" w:hAnsi="宋体" w:hint="eastAsia"/>
                <w:color w:val="000000"/>
                <w:sz w:val="18"/>
                <w:szCs w:val="18"/>
              </w:rPr>
              <w:t>水温：5.1℃</w:t>
            </w:r>
          </w:p>
        </w:tc>
        <w:tc>
          <w:tcPr>
            <w:tcW w:w="0" w:type="auto"/>
            <w:vAlign w:val="center"/>
          </w:tcPr>
          <w:p w:rsidR="007F1DBE" w:rsidRPr="005B2E12" w:rsidRDefault="007F1DBE" w:rsidP="007F1DBE">
            <w:pPr>
              <w:rPr>
                <w:rFonts w:ascii="宋体" w:hAnsi="宋体"/>
                <w:color w:val="000000"/>
                <w:sz w:val="18"/>
                <w:szCs w:val="18"/>
              </w:rPr>
            </w:pPr>
            <w:r>
              <w:rPr>
                <w:rFonts w:ascii="宋体" w:hAnsi="宋体" w:hint="eastAsia"/>
                <w:color w:val="000000"/>
                <w:sz w:val="18"/>
                <w:szCs w:val="18"/>
              </w:rPr>
              <w:t>涂层厚度0.8~0.9mm</w:t>
            </w:r>
            <w:r w:rsidRPr="005B2E12">
              <w:rPr>
                <w:rFonts w:ascii="宋体" w:hAnsi="宋体"/>
                <w:color w:val="000000"/>
                <w:sz w:val="18"/>
                <w:szCs w:val="18"/>
              </w:rPr>
              <w:t xml:space="preserve"> </w:t>
            </w:r>
          </w:p>
        </w:tc>
        <w:tc>
          <w:tcPr>
            <w:tcW w:w="0" w:type="auto"/>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Pr="005B2E12" w:rsidRDefault="007F1DBE" w:rsidP="00801EAB">
            <w:pPr>
              <w:rPr>
                <w:rFonts w:ascii="宋体" w:hAnsi="宋体"/>
                <w:color w:val="000000"/>
                <w:sz w:val="18"/>
                <w:szCs w:val="18"/>
              </w:rPr>
            </w:pPr>
          </w:p>
        </w:tc>
        <w:tc>
          <w:tcPr>
            <w:tcW w:w="0" w:type="auto"/>
            <w:vAlign w:val="center"/>
          </w:tcPr>
          <w:p w:rsidR="007F1DBE" w:rsidRPr="005B2E12" w:rsidRDefault="007F1DBE" w:rsidP="00801EAB">
            <w:pPr>
              <w:rPr>
                <w:rFonts w:ascii="宋体" w:hAnsi="宋体"/>
                <w:color w:val="000000"/>
                <w:sz w:val="18"/>
                <w:szCs w:val="18"/>
              </w:rPr>
            </w:pPr>
          </w:p>
        </w:tc>
      </w:tr>
      <w:tr w:rsidR="007F1DBE" w:rsidRPr="005B2E12" w:rsidTr="00606C13">
        <w:tc>
          <w:tcPr>
            <w:tcW w:w="0" w:type="auto"/>
            <w:vAlign w:val="center"/>
          </w:tcPr>
          <w:p w:rsidR="007F1DBE" w:rsidRPr="005B2E12" w:rsidRDefault="007F1DBE" w:rsidP="00801EAB">
            <w:pPr>
              <w:jc w:val="center"/>
              <w:rPr>
                <w:rFonts w:ascii="宋体" w:hAnsi="宋体"/>
                <w:color w:val="000000"/>
                <w:sz w:val="18"/>
                <w:szCs w:val="18"/>
              </w:rPr>
            </w:pPr>
            <w:r w:rsidRPr="005B2E12">
              <w:rPr>
                <w:rFonts w:ascii="宋体" w:hAnsi="宋体" w:hint="eastAsia"/>
                <w:color w:val="000000"/>
                <w:sz w:val="18"/>
                <w:szCs w:val="18"/>
              </w:rPr>
              <w:t>5</w:t>
            </w:r>
          </w:p>
        </w:tc>
        <w:tc>
          <w:tcPr>
            <w:tcW w:w="0" w:type="auto"/>
            <w:vAlign w:val="center"/>
          </w:tcPr>
          <w:p w:rsidR="007F1DBE" w:rsidRPr="005B2E12" w:rsidRDefault="007F1DBE" w:rsidP="00801EAB">
            <w:pPr>
              <w:jc w:val="center"/>
              <w:rPr>
                <w:rFonts w:ascii="宋体" w:hAnsi="宋体"/>
                <w:color w:val="000000"/>
                <w:sz w:val="18"/>
                <w:szCs w:val="18"/>
              </w:rPr>
            </w:pPr>
            <w:r>
              <w:rPr>
                <w:rFonts w:ascii="宋体" w:hAnsi="宋体" w:hint="eastAsia"/>
                <w:color w:val="000000"/>
                <w:sz w:val="18"/>
                <w:szCs w:val="18"/>
              </w:rPr>
              <w:t>承载力</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5</w:t>
            </w:r>
            <w:r w:rsidRPr="005B2E12">
              <w:rPr>
                <w:rFonts w:ascii="宋体" w:hAnsi="宋体" w:hint="eastAsia"/>
                <w:color w:val="000000"/>
                <w:sz w:val="18"/>
                <w:szCs w:val="18"/>
              </w:rPr>
              <w:t>）</w:t>
            </w:r>
          </w:p>
        </w:tc>
        <w:tc>
          <w:tcPr>
            <w:tcW w:w="0" w:type="auto"/>
            <w:gridSpan w:val="3"/>
            <w:vAlign w:val="center"/>
          </w:tcPr>
          <w:p w:rsidR="007F1DBE" w:rsidRPr="005B2E12" w:rsidRDefault="007F1DBE" w:rsidP="00801EAB">
            <w:pPr>
              <w:jc w:val="center"/>
              <w:rPr>
                <w:rFonts w:ascii="宋体" w:hAnsi="宋体"/>
                <w:color w:val="000000"/>
                <w:sz w:val="18"/>
                <w:szCs w:val="18"/>
              </w:rPr>
            </w:pPr>
            <w:r w:rsidRPr="00AD1F59">
              <w:rPr>
                <w:rFonts w:ascii="宋体" w:hAnsi="宋体" w:hint="eastAsia"/>
                <w:color w:val="000000"/>
                <w:sz w:val="18"/>
                <w:szCs w:val="18"/>
              </w:rPr>
              <w:t>底部按100MM*100mm集中</w:t>
            </w:r>
            <w:r>
              <w:rPr>
                <w:rFonts w:ascii="宋体" w:hAnsi="宋体" w:hint="eastAsia"/>
                <w:color w:val="000000"/>
                <w:sz w:val="18"/>
                <w:szCs w:val="18"/>
              </w:rPr>
              <w:t>承重130kg，</w:t>
            </w:r>
          </w:p>
        </w:tc>
        <w:tc>
          <w:tcPr>
            <w:tcW w:w="0" w:type="auto"/>
            <w:vAlign w:val="center"/>
          </w:tcPr>
          <w:p w:rsidR="007F1DBE" w:rsidRPr="005B2E12" w:rsidRDefault="007F1DBE" w:rsidP="00801EAB">
            <w:pPr>
              <w:jc w:val="center"/>
              <w:rPr>
                <w:rFonts w:ascii="宋体" w:hAnsi="宋体"/>
                <w:color w:val="000000"/>
                <w:sz w:val="18"/>
                <w:szCs w:val="18"/>
              </w:rPr>
            </w:pPr>
            <w:r>
              <w:rPr>
                <w:rFonts w:ascii="宋体" w:hAnsi="宋体"/>
                <w:color w:val="000000"/>
                <w:sz w:val="18"/>
                <w:szCs w:val="18"/>
              </w:rPr>
              <w:t>变形</w:t>
            </w:r>
            <w:r>
              <w:rPr>
                <w:rFonts w:ascii="宋体" w:hAnsi="宋体" w:hint="eastAsia"/>
                <w:color w:val="000000"/>
                <w:sz w:val="18"/>
                <w:szCs w:val="18"/>
              </w:rPr>
              <w:t>3mm~4mm</w:t>
            </w:r>
          </w:p>
        </w:tc>
        <w:tc>
          <w:tcPr>
            <w:tcW w:w="0" w:type="auto"/>
            <w:vAlign w:val="center"/>
          </w:tcPr>
          <w:p w:rsidR="007F1DBE" w:rsidRPr="005B2E12" w:rsidRDefault="007F1DBE" w:rsidP="00801EAB">
            <w:pPr>
              <w:jc w:val="center"/>
              <w:rPr>
                <w:rFonts w:ascii="宋体" w:hAnsi="宋体"/>
                <w:color w:val="000000"/>
                <w:sz w:val="18"/>
                <w:szCs w:val="18"/>
              </w:rPr>
            </w:pPr>
            <w:r>
              <w:rPr>
                <w:rFonts w:ascii="宋体" w:hAnsi="宋体" w:hint="eastAsia"/>
                <w:color w:val="000000"/>
                <w:sz w:val="18"/>
                <w:szCs w:val="18"/>
              </w:rPr>
              <w:t>不合格</w:t>
            </w:r>
          </w:p>
        </w:tc>
        <w:tc>
          <w:tcPr>
            <w:tcW w:w="0" w:type="auto"/>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Pr="005B2E12" w:rsidRDefault="007F1DBE" w:rsidP="00801EAB">
            <w:pPr>
              <w:rPr>
                <w:rFonts w:ascii="宋体" w:hAnsi="宋体"/>
                <w:color w:val="000000"/>
                <w:sz w:val="18"/>
                <w:szCs w:val="18"/>
              </w:rPr>
            </w:pPr>
          </w:p>
        </w:tc>
      </w:tr>
      <w:tr w:rsidR="007F1DBE" w:rsidRPr="005B2E12" w:rsidTr="00606C13">
        <w:tc>
          <w:tcPr>
            <w:tcW w:w="0" w:type="auto"/>
            <w:vAlign w:val="center"/>
          </w:tcPr>
          <w:p w:rsidR="007F1DBE" w:rsidRPr="005B2E12" w:rsidRDefault="007F1DBE" w:rsidP="00801EAB">
            <w:pPr>
              <w:jc w:val="center"/>
              <w:rPr>
                <w:rFonts w:ascii="宋体" w:hAnsi="宋体"/>
                <w:color w:val="000000"/>
                <w:sz w:val="18"/>
                <w:szCs w:val="18"/>
              </w:rPr>
            </w:pPr>
            <w:r w:rsidRPr="005B2E12">
              <w:rPr>
                <w:rFonts w:ascii="宋体" w:hAnsi="宋体" w:hint="eastAsia"/>
                <w:color w:val="000000"/>
                <w:sz w:val="18"/>
                <w:szCs w:val="18"/>
              </w:rPr>
              <w:t>6</w:t>
            </w:r>
          </w:p>
        </w:tc>
        <w:tc>
          <w:tcPr>
            <w:tcW w:w="0" w:type="auto"/>
            <w:vMerge w:val="restart"/>
            <w:vAlign w:val="center"/>
          </w:tcPr>
          <w:p w:rsidR="007F1DBE" w:rsidRPr="005B2E12" w:rsidRDefault="007F1DBE" w:rsidP="00801EAB">
            <w:pPr>
              <w:spacing w:line="220" w:lineRule="exact"/>
              <w:jc w:val="center"/>
              <w:rPr>
                <w:rFonts w:ascii="宋体" w:hAnsi="宋体"/>
                <w:color w:val="000000"/>
                <w:sz w:val="18"/>
                <w:szCs w:val="18"/>
              </w:rPr>
            </w:pPr>
            <w:r>
              <w:rPr>
                <w:rFonts w:ascii="宋体" w:hAnsi="宋体" w:hint="eastAsia"/>
                <w:color w:val="000000"/>
                <w:sz w:val="18"/>
                <w:szCs w:val="18"/>
              </w:rPr>
              <w:t>水嘴孔</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p>
        </w:tc>
        <w:tc>
          <w:tcPr>
            <w:tcW w:w="0" w:type="auto"/>
            <w:gridSpan w:val="3"/>
            <w:vAlign w:val="center"/>
          </w:tcPr>
          <w:p w:rsidR="007F1DBE" w:rsidRPr="005B2E12" w:rsidRDefault="007F1DBE" w:rsidP="00801EAB">
            <w:pPr>
              <w:spacing w:line="220" w:lineRule="exact"/>
              <w:jc w:val="center"/>
              <w:rPr>
                <w:rFonts w:ascii="宋体" w:hAnsi="宋体"/>
                <w:color w:val="000000"/>
                <w:sz w:val="18"/>
                <w:szCs w:val="18"/>
              </w:rPr>
            </w:pPr>
            <w:r>
              <w:rPr>
                <w:rFonts w:ascii="宋体" w:hAnsi="宋体"/>
                <w:color w:val="000000"/>
                <w:sz w:val="18"/>
                <w:szCs w:val="18"/>
              </w:rPr>
              <w:t>吊重</w:t>
            </w:r>
            <w:r>
              <w:rPr>
                <w:rFonts w:ascii="宋体" w:hAnsi="宋体" w:hint="eastAsia"/>
                <w:color w:val="000000"/>
                <w:sz w:val="18"/>
                <w:szCs w:val="18"/>
              </w:rPr>
              <w:t>15kg</w:t>
            </w:r>
          </w:p>
        </w:tc>
        <w:tc>
          <w:tcPr>
            <w:tcW w:w="0" w:type="auto"/>
            <w:vAlign w:val="center"/>
          </w:tcPr>
          <w:p w:rsidR="007F1DBE" w:rsidRPr="005B2E12" w:rsidRDefault="00CD7EE0" w:rsidP="007F1DBE">
            <w:pPr>
              <w:spacing w:line="220" w:lineRule="exact"/>
              <w:jc w:val="center"/>
              <w:rPr>
                <w:rFonts w:ascii="宋体" w:hAnsi="宋体"/>
                <w:color w:val="000000"/>
                <w:sz w:val="18"/>
                <w:szCs w:val="18"/>
              </w:rPr>
            </w:pPr>
            <w:r>
              <w:rPr>
                <w:rFonts w:ascii="宋体" w:hAnsi="宋体"/>
                <w:color w:val="000000"/>
                <w:sz w:val="18"/>
                <w:szCs w:val="18"/>
              </w:rPr>
              <w:t>未</w:t>
            </w:r>
            <w:r w:rsidR="007F1DBE">
              <w:rPr>
                <w:rFonts w:ascii="宋体" w:hAnsi="宋体"/>
                <w:color w:val="000000"/>
                <w:sz w:val="18"/>
                <w:szCs w:val="18"/>
              </w:rPr>
              <w:t>变形</w:t>
            </w:r>
          </w:p>
        </w:tc>
        <w:tc>
          <w:tcPr>
            <w:tcW w:w="0" w:type="auto"/>
            <w:vAlign w:val="center"/>
          </w:tcPr>
          <w:p w:rsidR="007F1DBE" w:rsidRPr="005B2E12" w:rsidRDefault="007F1DBE"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7F1DBE" w:rsidRPr="00B46D8D" w:rsidRDefault="007F1DBE" w:rsidP="00801EAB">
            <w:pPr>
              <w:jc w:val="center"/>
              <w:rPr>
                <w:rFonts w:ascii="宋体" w:hAnsi="宋体"/>
                <w:color w:val="000000"/>
                <w:sz w:val="18"/>
                <w:szCs w:val="18"/>
              </w:rPr>
            </w:pPr>
            <w:r>
              <w:rPr>
                <w:rFonts w:ascii="宋体" w:hAnsi="宋体"/>
                <w:color w:val="000000"/>
                <w:sz w:val="18"/>
                <w:szCs w:val="18"/>
              </w:rPr>
              <w:t>变形</w:t>
            </w:r>
          </w:p>
        </w:tc>
        <w:tc>
          <w:tcPr>
            <w:tcW w:w="0" w:type="auto"/>
            <w:vAlign w:val="center"/>
          </w:tcPr>
          <w:p w:rsidR="007F1DBE" w:rsidRPr="005B2E12" w:rsidRDefault="007F1DBE" w:rsidP="00801EAB">
            <w:pPr>
              <w:jc w:val="center"/>
              <w:rPr>
                <w:rFonts w:ascii="宋体" w:hAnsi="宋体"/>
                <w:color w:val="000000"/>
                <w:sz w:val="18"/>
                <w:szCs w:val="18"/>
              </w:rPr>
            </w:pPr>
            <w:r>
              <w:rPr>
                <w:rFonts w:ascii="宋体" w:hAnsi="宋体"/>
                <w:color w:val="000000"/>
                <w:sz w:val="18"/>
                <w:szCs w:val="18"/>
              </w:rPr>
              <w:t>不合格</w:t>
            </w:r>
          </w:p>
        </w:tc>
        <w:tc>
          <w:tcPr>
            <w:tcW w:w="0" w:type="auto"/>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Pr="005B2E12" w:rsidRDefault="007F1DBE" w:rsidP="00801EAB">
            <w:pPr>
              <w:rPr>
                <w:rFonts w:ascii="宋体" w:hAnsi="宋体"/>
                <w:color w:val="000000"/>
                <w:sz w:val="18"/>
                <w:szCs w:val="18"/>
              </w:rPr>
            </w:pPr>
          </w:p>
        </w:tc>
        <w:tc>
          <w:tcPr>
            <w:tcW w:w="0" w:type="auto"/>
            <w:vAlign w:val="center"/>
          </w:tcPr>
          <w:p w:rsidR="007F1DBE" w:rsidRPr="005B2E12" w:rsidRDefault="007F1DBE" w:rsidP="00801EAB">
            <w:pPr>
              <w:rPr>
                <w:rFonts w:ascii="宋体" w:hAnsi="宋体"/>
                <w:color w:val="000000"/>
                <w:sz w:val="18"/>
                <w:szCs w:val="18"/>
              </w:rPr>
            </w:pPr>
          </w:p>
        </w:tc>
      </w:tr>
      <w:tr w:rsidR="007F1DBE" w:rsidRPr="005B2E12" w:rsidTr="00606C13">
        <w:tc>
          <w:tcPr>
            <w:tcW w:w="0" w:type="auto"/>
            <w:vAlign w:val="center"/>
          </w:tcPr>
          <w:p w:rsidR="007F1DBE" w:rsidRPr="005B2E12" w:rsidRDefault="007F1DBE" w:rsidP="00801EAB">
            <w:pPr>
              <w:jc w:val="center"/>
              <w:rPr>
                <w:rFonts w:ascii="宋体" w:hAnsi="宋体"/>
                <w:color w:val="000000"/>
                <w:sz w:val="18"/>
                <w:szCs w:val="18"/>
              </w:rPr>
            </w:pPr>
          </w:p>
        </w:tc>
        <w:tc>
          <w:tcPr>
            <w:tcW w:w="0" w:type="auto"/>
            <w:vMerge/>
            <w:vAlign w:val="center"/>
          </w:tcPr>
          <w:p w:rsidR="007F1DBE" w:rsidRDefault="007F1DBE" w:rsidP="00801EAB">
            <w:pPr>
              <w:spacing w:line="220" w:lineRule="exact"/>
              <w:jc w:val="center"/>
              <w:rPr>
                <w:rFonts w:ascii="宋体" w:hAnsi="宋体"/>
                <w:color w:val="000000"/>
                <w:sz w:val="18"/>
                <w:szCs w:val="18"/>
              </w:rPr>
            </w:pPr>
          </w:p>
        </w:tc>
        <w:tc>
          <w:tcPr>
            <w:tcW w:w="0" w:type="auto"/>
            <w:gridSpan w:val="3"/>
            <w:vAlign w:val="center"/>
          </w:tcPr>
          <w:p w:rsidR="007F1DBE" w:rsidRPr="005B2E12" w:rsidRDefault="007F1DBE" w:rsidP="00801EAB">
            <w:pPr>
              <w:spacing w:line="220" w:lineRule="exact"/>
              <w:jc w:val="center"/>
              <w:rPr>
                <w:rFonts w:ascii="宋体" w:hAnsi="宋体"/>
                <w:color w:val="000000"/>
                <w:sz w:val="18"/>
                <w:szCs w:val="18"/>
              </w:rPr>
            </w:pPr>
          </w:p>
        </w:tc>
        <w:tc>
          <w:tcPr>
            <w:tcW w:w="0" w:type="auto"/>
            <w:vAlign w:val="center"/>
          </w:tcPr>
          <w:p w:rsidR="007F1DBE" w:rsidRPr="005B2E12" w:rsidRDefault="007F1DBE" w:rsidP="007F1DBE">
            <w:pPr>
              <w:spacing w:line="220" w:lineRule="exact"/>
              <w:jc w:val="center"/>
              <w:rPr>
                <w:rFonts w:ascii="宋体" w:hAnsi="宋体"/>
                <w:color w:val="000000"/>
                <w:sz w:val="18"/>
                <w:szCs w:val="18"/>
              </w:rPr>
            </w:pPr>
          </w:p>
        </w:tc>
        <w:tc>
          <w:tcPr>
            <w:tcW w:w="0" w:type="auto"/>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Default="007F1DBE" w:rsidP="00801EAB">
            <w:pPr>
              <w:jc w:val="center"/>
              <w:rPr>
                <w:rFonts w:ascii="宋体" w:hAnsi="宋体"/>
                <w:color w:val="000000"/>
                <w:sz w:val="18"/>
                <w:szCs w:val="18"/>
              </w:rPr>
            </w:pPr>
          </w:p>
        </w:tc>
        <w:tc>
          <w:tcPr>
            <w:tcW w:w="0" w:type="auto"/>
            <w:vAlign w:val="center"/>
          </w:tcPr>
          <w:p w:rsidR="007F1DBE" w:rsidRDefault="007F1DBE" w:rsidP="00801EAB">
            <w:pPr>
              <w:jc w:val="center"/>
              <w:rPr>
                <w:rFonts w:ascii="宋体" w:hAnsi="宋体"/>
                <w:color w:val="000000"/>
                <w:sz w:val="18"/>
                <w:szCs w:val="18"/>
              </w:rPr>
            </w:pPr>
          </w:p>
        </w:tc>
        <w:tc>
          <w:tcPr>
            <w:tcW w:w="0" w:type="auto"/>
            <w:vAlign w:val="center"/>
          </w:tcPr>
          <w:p w:rsidR="007F1DBE" w:rsidRPr="005B2E12" w:rsidRDefault="007F1DBE" w:rsidP="00801EAB">
            <w:pPr>
              <w:jc w:val="center"/>
              <w:rPr>
                <w:rFonts w:ascii="宋体" w:hAnsi="宋体"/>
                <w:color w:val="000000"/>
                <w:sz w:val="18"/>
                <w:szCs w:val="18"/>
              </w:rPr>
            </w:pPr>
          </w:p>
        </w:tc>
        <w:tc>
          <w:tcPr>
            <w:tcW w:w="0" w:type="auto"/>
            <w:vAlign w:val="center"/>
          </w:tcPr>
          <w:p w:rsidR="007F1DBE" w:rsidRPr="005B2E12" w:rsidRDefault="007F1DBE" w:rsidP="00801EAB">
            <w:pPr>
              <w:rPr>
                <w:rFonts w:ascii="宋体" w:hAnsi="宋体"/>
                <w:color w:val="000000"/>
                <w:sz w:val="18"/>
                <w:szCs w:val="18"/>
              </w:rPr>
            </w:pPr>
          </w:p>
        </w:tc>
        <w:tc>
          <w:tcPr>
            <w:tcW w:w="0" w:type="auto"/>
            <w:vAlign w:val="center"/>
          </w:tcPr>
          <w:p w:rsidR="007F1DBE" w:rsidRPr="005B2E12" w:rsidRDefault="007F1DBE" w:rsidP="00801EAB">
            <w:pPr>
              <w:rPr>
                <w:rFonts w:ascii="宋体" w:hAnsi="宋体"/>
                <w:color w:val="000000"/>
                <w:sz w:val="18"/>
                <w:szCs w:val="18"/>
              </w:rPr>
            </w:pPr>
          </w:p>
        </w:tc>
      </w:tr>
      <w:tr w:rsidR="00A9407F" w:rsidRPr="005B2E12" w:rsidTr="00606C13">
        <w:tc>
          <w:tcPr>
            <w:tcW w:w="0" w:type="auto"/>
            <w:vAlign w:val="center"/>
          </w:tcPr>
          <w:p w:rsidR="00A9407F" w:rsidRDefault="00A9407F" w:rsidP="00801EAB">
            <w:pPr>
              <w:jc w:val="center"/>
              <w:rPr>
                <w:rFonts w:ascii="宋体" w:hAnsi="宋体"/>
                <w:color w:val="000000"/>
                <w:sz w:val="18"/>
                <w:szCs w:val="18"/>
              </w:rPr>
            </w:pPr>
          </w:p>
        </w:tc>
        <w:tc>
          <w:tcPr>
            <w:tcW w:w="0" w:type="auto"/>
            <w:vAlign w:val="center"/>
          </w:tcPr>
          <w:p w:rsidR="00A9407F" w:rsidRDefault="00A9407F" w:rsidP="00A9407F">
            <w:pPr>
              <w:jc w:val="center"/>
              <w:rPr>
                <w:rFonts w:ascii="宋体" w:hAnsi="宋体"/>
                <w:color w:val="000000"/>
                <w:sz w:val="18"/>
                <w:szCs w:val="18"/>
              </w:rPr>
            </w:pPr>
            <w:r>
              <w:rPr>
                <w:rFonts w:ascii="宋体" w:hAnsi="宋体" w:hint="eastAsia"/>
                <w:color w:val="000000"/>
                <w:sz w:val="18"/>
                <w:szCs w:val="18"/>
              </w:rPr>
              <w:t>排水滤器</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9</w:t>
            </w:r>
            <w:r w:rsidRPr="005B2E12">
              <w:rPr>
                <w:rFonts w:ascii="宋体" w:hAnsi="宋体" w:hint="eastAsia"/>
                <w:color w:val="000000"/>
                <w:sz w:val="18"/>
                <w:szCs w:val="18"/>
              </w:rPr>
              <w:t>)</w:t>
            </w:r>
          </w:p>
        </w:tc>
        <w:tc>
          <w:tcPr>
            <w:tcW w:w="0" w:type="auto"/>
            <w:gridSpan w:val="3"/>
            <w:vAlign w:val="center"/>
          </w:tcPr>
          <w:p w:rsidR="00A9407F" w:rsidRPr="00AD1F59" w:rsidRDefault="00A9407F" w:rsidP="00A9407F">
            <w:pPr>
              <w:jc w:val="center"/>
              <w:rPr>
                <w:rFonts w:ascii="宋体" w:hAnsi="宋体"/>
                <w:color w:val="000000"/>
                <w:sz w:val="18"/>
                <w:szCs w:val="18"/>
              </w:rPr>
            </w:pPr>
            <w:r>
              <w:rPr>
                <w:rFonts w:ascii="宋体" w:hAnsi="宋体" w:hint="eastAsia"/>
                <w:color w:val="000000"/>
                <w:sz w:val="18"/>
                <w:szCs w:val="18"/>
              </w:rPr>
              <w:t>100颗孔径∮4mm钢珠</w:t>
            </w:r>
          </w:p>
        </w:tc>
        <w:tc>
          <w:tcPr>
            <w:tcW w:w="0" w:type="auto"/>
            <w:vAlign w:val="center"/>
          </w:tcPr>
          <w:p w:rsidR="00A9407F" w:rsidRPr="007F1DBE" w:rsidRDefault="00A9407F" w:rsidP="00801EAB">
            <w:pPr>
              <w:jc w:val="center"/>
              <w:rPr>
                <w:rFonts w:ascii="宋体" w:hAnsi="宋体"/>
                <w:color w:val="000000"/>
                <w:sz w:val="18"/>
                <w:szCs w:val="18"/>
              </w:rPr>
            </w:pPr>
          </w:p>
        </w:tc>
        <w:tc>
          <w:tcPr>
            <w:tcW w:w="0" w:type="auto"/>
            <w:vAlign w:val="center"/>
          </w:tcPr>
          <w:p w:rsidR="00A9407F" w:rsidRDefault="00A9407F" w:rsidP="00801EAB">
            <w:pPr>
              <w:jc w:val="center"/>
              <w:rPr>
                <w:rFonts w:ascii="宋体" w:hAnsi="宋体"/>
                <w:color w:val="000000"/>
                <w:sz w:val="18"/>
                <w:szCs w:val="18"/>
              </w:rPr>
            </w:pPr>
          </w:p>
        </w:tc>
        <w:tc>
          <w:tcPr>
            <w:tcW w:w="0" w:type="auto"/>
            <w:vAlign w:val="center"/>
          </w:tcPr>
          <w:p w:rsidR="00A9407F" w:rsidRPr="007F1DBE" w:rsidRDefault="00A9407F" w:rsidP="00801EAB">
            <w:pPr>
              <w:jc w:val="center"/>
              <w:rPr>
                <w:rFonts w:ascii="宋体" w:hAnsi="宋体"/>
                <w:color w:val="000000"/>
                <w:sz w:val="18"/>
                <w:szCs w:val="18"/>
              </w:rPr>
            </w:pPr>
          </w:p>
        </w:tc>
        <w:tc>
          <w:tcPr>
            <w:tcW w:w="0" w:type="auto"/>
            <w:vAlign w:val="center"/>
          </w:tcPr>
          <w:p w:rsidR="00A9407F"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w:t>
            </w:r>
            <w:r w:rsidRPr="005B2E12">
              <w:rPr>
                <w:rFonts w:ascii="宋体" w:hAnsi="宋体" w:hint="eastAsia"/>
                <w:color w:val="000000"/>
                <w:sz w:val="18"/>
                <w:szCs w:val="18"/>
              </w:rPr>
              <w:t>7</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溢水部件</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jc w:val="center"/>
              <w:rPr>
                <w:rFonts w:ascii="宋体" w:hAnsi="宋体"/>
                <w:color w:val="000000"/>
                <w:sz w:val="18"/>
                <w:szCs w:val="18"/>
              </w:rPr>
            </w:pPr>
            <w:r w:rsidRPr="00AD1F59">
              <w:rPr>
                <w:rFonts w:ascii="宋体" w:hAnsi="宋体" w:hint="eastAsia"/>
                <w:color w:val="000000"/>
                <w:sz w:val="18"/>
                <w:szCs w:val="18"/>
              </w:rPr>
              <w:t>9L/min</w:t>
            </w:r>
            <w:r>
              <w:rPr>
                <w:rFonts w:ascii="宋体" w:hAnsi="宋体" w:hint="eastAsia"/>
                <w:color w:val="000000"/>
                <w:sz w:val="18"/>
                <w:szCs w:val="18"/>
              </w:rPr>
              <w:t>出水量</w:t>
            </w:r>
          </w:p>
        </w:tc>
        <w:tc>
          <w:tcPr>
            <w:tcW w:w="0" w:type="auto"/>
            <w:vAlign w:val="center"/>
          </w:tcPr>
          <w:p w:rsidR="00A9407F" w:rsidRPr="005B2E12" w:rsidRDefault="00A9407F" w:rsidP="00801EAB">
            <w:pPr>
              <w:jc w:val="center"/>
              <w:rPr>
                <w:rFonts w:ascii="宋体" w:hAnsi="宋体"/>
                <w:color w:val="000000"/>
                <w:sz w:val="18"/>
                <w:szCs w:val="18"/>
              </w:rPr>
            </w:pPr>
            <w:r w:rsidRPr="007F1DBE">
              <w:rPr>
                <w:rFonts w:ascii="宋体" w:hAnsi="宋体" w:hint="eastAsia"/>
                <w:color w:val="000000"/>
                <w:sz w:val="18"/>
                <w:szCs w:val="18"/>
              </w:rPr>
              <w:t>6分24秒</w:t>
            </w:r>
            <w:r>
              <w:rPr>
                <w:rFonts w:ascii="宋体" w:hAnsi="宋体"/>
                <w:color w:val="000000"/>
                <w:sz w:val="18"/>
                <w:szCs w:val="18"/>
              </w:rPr>
              <w:t>未溢水</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A9407F" w:rsidRPr="005B2E12" w:rsidRDefault="00A9407F" w:rsidP="00801EAB">
            <w:pPr>
              <w:jc w:val="center"/>
              <w:rPr>
                <w:rFonts w:ascii="宋体" w:hAnsi="宋体"/>
                <w:color w:val="000000"/>
                <w:sz w:val="18"/>
                <w:szCs w:val="18"/>
              </w:rPr>
            </w:pPr>
            <w:r w:rsidRPr="007F1DBE">
              <w:rPr>
                <w:rFonts w:ascii="宋体" w:hAnsi="宋体" w:hint="eastAsia"/>
                <w:color w:val="000000"/>
                <w:sz w:val="18"/>
                <w:szCs w:val="18"/>
              </w:rPr>
              <w:t>4分48秒</w:t>
            </w:r>
            <w:r>
              <w:rPr>
                <w:rFonts w:ascii="宋体" w:hAnsi="宋体"/>
                <w:color w:val="000000"/>
                <w:sz w:val="18"/>
                <w:szCs w:val="18"/>
              </w:rPr>
              <w:t>溢水</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color w:val="000000"/>
                <w:sz w:val="18"/>
                <w:szCs w:val="18"/>
              </w:rPr>
              <w:t>不合格</w:t>
            </w: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8</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防水条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p>
        </w:tc>
        <w:tc>
          <w:tcPr>
            <w:tcW w:w="0" w:type="auto"/>
            <w:vMerge w:val="restart"/>
            <w:vAlign w:val="center"/>
          </w:tcPr>
          <w:p w:rsidR="00A9407F" w:rsidRDefault="00A9407F" w:rsidP="00A9407F">
            <w:pPr>
              <w:jc w:val="center"/>
              <w:rPr>
                <w:rFonts w:ascii="宋体" w:hAnsi="宋体"/>
                <w:color w:val="000000"/>
                <w:sz w:val="18"/>
                <w:szCs w:val="18"/>
              </w:rPr>
            </w:pPr>
            <w:r>
              <w:rPr>
                <w:rFonts w:ascii="宋体" w:hAnsi="宋体" w:hint="eastAsia"/>
                <w:color w:val="000000"/>
                <w:sz w:val="18"/>
                <w:szCs w:val="18"/>
              </w:rPr>
              <w:t>波纹管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0" w:type="auto"/>
            <w:gridSpan w:val="3"/>
            <w:vAlign w:val="center"/>
          </w:tcPr>
          <w:p w:rsidR="00A9407F" w:rsidRPr="005B2E12" w:rsidRDefault="00A9407F" w:rsidP="00A9407F">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∮40mm（壁厚）</w:t>
            </w: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p>
        </w:tc>
        <w:tc>
          <w:tcPr>
            <w:tcW w:w="0" w:type="auto"/>
            <w:vMerge/>
            <w:vAlign w:val="center"/>
          </w:tcPr>
          <w:p w:rsidR="00A9407F" w:rsidRDefault="00A9407F" w:rsidP="00801EAB">
            <w:pPr>
              <w:jc w:val="center"/>
              <w:rPr>
                <w:rFonts w:ascii="宋体" w:hAnsi="宋体"/>
                <w:color w:val="000000"/>
                <w:sz w:val="18"/>
                <w:szCs w:val="18"/>
              </w:rPr>
            </w:pPr>
          </w:p>
        </w:tc>
        <w:tc>
          <w:tcPr>
            <w:tcW w:w="0" w:type="auto"/>
            <w:gridSpan w:val="3"/>
            <w:vAlign w:val="center"/>
          </w:tcPr>
          <w:p w:rsidR="00A9407F" w:rsidRPr="005B2E12" w:rsidRDefault="00A9407F" w:rsidP="00801EAB">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∮50mm（壁厚）</w:t>
            </w: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9</w:t>
            </w:r>
          </w:p>
        </w:tc>
        <w:tc>
          <w:tcPr>
            <w:tcW w:w="0" w:type="auto"/>
            <w:vMerge w:val="restart"/>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沥水蓝</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jc w:val="center"/>
              <w:rPr>
                <w:rFonts w:ascii="宋体" w:hAnsi="宋体"/>
                <w:color w:val="000000"/>
                <w:sz w:val="18"/>
                <w:szCs w:val="18"/>
              </w:rPr>
            </w:pPr>
            <w:r w:rsidRPr="00AD1F59">
              <w:rPr>
                <w:rFonts w:ascii="宋体" w:hAnsi="宋体" w:hint="eastAsia"/>
                <w:color w:val="000000"/>
                <w:sz w:val="18"/>
                <w:szCs w:val="18"/>
              </w:rPr>
              <w:t>不锈钢沥水蓝承载30kg</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color w:val="000000"/>
                <w:sz w:val="18"/>
                <w:szCs w:val="18"/>
              </w:rPr>
              <w:t>未变形</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p>
        </w:tc>
        <w:tc>
          <w:tcPr>
            <w:tcW w:w="0" w:type="auto"/>
            <w:vMerge/>
            <w:vAlign w:val="center"/>
          </w:tcPr>
          <w:p w:rsidR="00A9407F" w:rsidRDefault="00A9407F" w:rsidP="00801EAB">
            <w:pPr>
              <w:jc w:val="center"/>
              <w:rPr>
                <w:rFonts w:ascii="宋体" w:hAnsi="宋体"/>
                <w:color w:val="000000"/>
                <w:sz w:val="18"/>
                <w:szCs w:val="18"/>
              </w:rPr>
            </w:pPr>
          </w:p>
        </w:tc>
        <w:tc>
          <w:tcPr>
            <w:tcW w:w="0" w:type="auto"/>
            <w:gridSpan w:val="3"/>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10</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台控装置</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lastRenderedPageBreak/>
              <w:t>11</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极限偏差</w:t>
            </w:r>
            <w:r w:rsidRPr="005B2E12">
              <w:rPr>
                <w:rFonts w:ascii="宋体" w:hAnsi="宋体" w:hint="eastAsia"/>
                <w:color w:val="000000"/>
                <w:sz w:val="18"/>
                <w:szCs w:val="18"/>
              </w:rPr>
              <w:t>（</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12</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表面粗糙度</w:t>
            </w:r>
            <w:r w:rsidRPr="005B2E12">
              <w:rPr>
                <w:rFonts w:ascii="宋体" w:hAnsi="宋体" w:hint="eastAsia"/>
                <w:color w:val="000000"/>
                <w:sz w:val="18"/>
                <w:szCs w:val="18"/>
              </w:rPr>
              <w:t>（</w:t>
            </w:r>
            <w:r>
              <w:rPr>
                <w:rFonts w:ascii="宋体" w:hAnsi="宋体" w:hint="eastAsia"/>
                <w:color w:val="000000"/>
                <w:sz w:val="18"/>
                <w:szCs w:val="18"/>
              </w:rPr>
              <w:t>5.6</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rPr>
          <w:trHeight w:val="525"/>
        </w:trPr>
        <w:tc>
          <w:tcPr>
            <w:tcW w:w="0" w:type="auto"/>
            <w:vAlign w:val="center"/>
          </w:tcPr>
          <w:p w:rsidR="00A9407F" w:rsidRPr="009235FA" w:rsidRDefault="00A9407F" w:rsidP="00801EAB">
            <w:pPr>
              <w:jc w:val="center"/>
              <w:rPr>
                <w:rFonts w:ascii="宋体" w:hAnsi="宋体"/>
                <w:color w:val="000000"/>
                <w:sz w:val="18"/>
                <w:szCs w:val="18"/>
              </w:rPr>
            </w:pPr>
            <w:r>
              <w:rPr>
                <w:rFonts w:ascii="宋体" w:hAnsi="宋体" w:hint="eastAsia"/>
                <w:color w:val="000000"/>
                <w:sz w:val="18"/>
                <w:szCs w:val="18"/>
              </w:rPr>
              <w:t>57</w:t>
            </w:r>
          </w:p>
        </w:tc>
        <w:tc>
          <w:tcPr>
            <w:tcW w:w="0" w:type="auto"/>
            <w:vAlign w:val="center"/>
          </w:tcPr>
          <w:p w:rsidR="00A9407F" w:rsidRPr="005B2E12" w:rsidRDefault="00A9407F"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产品标识（5.</w:t>
            </w:r>
            <w:r>
              <w:rPr>
                <w:rFonts w:ascii="宋体" w:hAnsi="宋体" w:hint="eastAsia"/>
                <w:color w:val="000000"/>
                <w:sz w:val="18"/>
                <w:szCs w:val="18"/>
              </w:rPr>
              <w:t>6，4</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spacing w:line="200" w:lineRule="exact"/>
              <w:rPr>
                <w:rFonts w:ascii="宋体" w:hAnsi="宋体"/>
                <w:color w:val="000000"/>
                <w:sz w:val="18"/>
                <w:szCs w:val="18"/>
              </w:rPr>
            </w:pPr>
            <w:r>
              <w:rPr>
                <w:rFonts w:ascii="宋体" w:hAnsi="宋体" w:hint="eastAsia"/>
                <w:color w:val="000000"/>
                <w:sz w:val="18"/>
                <w:szCs w:val="18"/>
              </w:rPr>
              <w:t>水槽</w:t>
            </w:r>
            <w:r w:rsidRPr="005B2E12">
              <w:rPr>
                <w:rFonts w:ascii="宋体" w:hAnsi="宋体" w:hint="eastAsia"/>
                <w:color w:val="000000"/>
                <w:sz w:val="18"/>
                <w:szCs w:val="18"/>
              </w:rPr>
              <w:t>主体部件上应标有清晰、端正的永久性标志：制造企业名称或商标。</w:t>
            </w:r>
          </w:p>
        </w:tc>
        <w:tc>
          <w:tcPr>
            <w:tcW w:w="0" w:type="auto"/>
            <w:vAlign w:val="center"/>
          </w:tcPr>
          <w:p w:rsidR="00A9407F" w:rsidRPr="005B2E12" w:rsidRDefault="00A9407F" w:rsidP="00801EAB">
            <w:pPr>
              <w:spacing w:line="200" w:lineRule="exact"/>
              <w:rPr>
                <w:rFonts w:ascii="宋体" w:hAnsi="宋体"/>
                <w:color w:val="000000"/>
                <w:sz w:val="18"/>
                <w:szCs w:val="18"/>
              </w:rPr>
            </w:pPr>
          </w:p>
        </w:tc>
        <w:tc>
          <w:tcPr>
            <w:tcW w:w="0" w:type="auto"/>
            <w:vAlign w:val="center"/>
          </w:tcPr>
          <w:p w:rsidR="00A9407F" w:rsidRPr="005B2E12" w:rsidRDefault="00A9407F" w:rsidP="00801EAB">
            <w:pPr>
              <w:spacing w:line="200" w:lineRule="exact"/>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spacing w:line="200" w:lineRule="exact"/>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58</w:t>
            </w:r>
          </w:p>
        </w:tc>
        <w:tc>
          <w:tcPr>
            <w:tcW w:w="0" w:type="auto"/>
            <w:vAlign w:val="center"/>
          </w:tcPr>
          <w:p w:rsidR="00A9407F" w:rsidRPr="005B2E12" w:rsidRDefault="00A9407F"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评定（7.</w:t>
            </w:r>
            <w:r>
              <w:rPr>
                <w:rFonts w:ascii="宋体" w:hAnsi="宋体" w:hint="eastAsia"/>
                <w:color w:val="000000"/>
                <w:sz w:val="18"/>
                <w:szCs w:val="18"/>
              </w:rPr>
              <w:t>1</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spacing w:line="240" w:lineRule="exact"/>
              <w:rPr>
                <w:rFonts w:ascii="宋体" w:hAnsi="宋体"/>
                <w:color w:val="000000"/>
                <w:sz w:val="18"/>
                <w:szCs w:val="18"/>
              </w:rPr>
            </w:pPr>
            <w:r>
              <w:rPr>
                <w:rFonts w:ascii="宋体" w:hAnsi="宋体" w:hint="eastAsia"/>
                <w:color w:val="000000"/>
                <w:sz w:val="18"/>
                <w:szCs w:val="18"/>
              </w:rPr>
              <w:t>以型式试验为准，不合格项，</w:t>
            </w:r>
            <w:r w:rsidRPr="005B2E12">
              <w:rPr>
                <w:rFonts w:ascii="宋体" w:hAnsi="宋体" w:hint="eastAsia"/>
                <w:color w:val="000000"/>
                <w:sz w:val="18"/>
                <w:szCs w:val="18"/>
              </w:rPr>
              <w:t>则评定为型式检验不合格。</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w:t>
            </w: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w:t>
            </w: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59</w:t>
            </w:r>
          </w:p>
        </w:tc>
        <w:tc>
          <w:tcPr>
            <w:tcW w:w="0" w:type="auto"/>
            <w:vAlign w:val="center"/>
          </w:tcPr>
          <w:p w:rsidR="00A9407F" w:rsidRPr="005B2E12" w:rsidRDefault="00A9407F"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外包装（8.1.1）</w:t>
            </w:r>
          </w:p>
        </w:tc>
        <w:tc>
          <w:tcPr>
            <w:tcW w:w="0" w:type="auto"/>
            <w:gridSpan w:val="3"/>
            <w:vAlign w:val="center"/>
          </w:tcPr>
          <w:p w:rsidR="00A9407F" w:rsidRPr="005B2E12" w:rsidRDefault="00A9407F" w:rsidP="00801EAB">
            <w:pPr>
              <w:spacing w:line="200" w:lineRule="exact"/>
              <w:rPr>
                <w:rFonts w:ascii="宋体" w:hAnsi="宋体"/>
                <w:color w:val="000000"/>
                <w:sz w:val="18"/>
                <w:szCs w:val="18"/>
              </w:rPr>
            </w:pPr>
            <w:r w:rsidRPr="00AD1F59">
              <w:rPr>
                <w:rFonts w:ascii="宋体" w:hAnsi="宋体" w:cs="宋体" w:hint="eastAsia"/>
                <w:kern w:val="0"/>
                <w:sz w:val="18"/>
                <w:szCs w:val="18"/>
              </w:rPr>
              <w:t>外包装应标有产品名称、型号、商标、不锈钢牌号、产品执行标准号、制造企业名称和详细地址、数量、质量、体积、出厂日期</w:t>
            </w:r>
          </w:p>
        </w:tc>
        <w:tc>
          <w:tcPr>
            <w:tcW w:w="0" w:type="auto"/>
            <w:gridSpan w:val="3"/>
            <w:vAlign w:val="center"/>
          </w:tcPr>
          <w:p w:rsidR="00A9407F" w:rsidRPr="00AD1F59" w:rsidRDefault="00A9407F" w:rsidP="00801EAB">
            <w:pPr>
              <w:spacing w:line="200" w:lineRule="exact"/>
              <w:jc w:val="center"/>
              <w:rPr>
                <w:rFonts w:ascii="宋体" w:hAnsi="宋体"/>
                <w:color w:val="000000"/>
                <w:sz w:val="18"/>
                <w:szCs w:val="18"/>
              </w:rPr>
            </w:pPr>
            <w:r w:rsidRPr="00AD1F59">
              <w:rPr>
                <w:rFonts w:ascii="宋体" w:hAnsi="宋体" w:cs="宋体" w:hint="eastAsia"/>
                <w:kern w:val="0"/>
                <w:sz w:val="18"/>
                <w:szCs w:val="18"/>
              </w:rPr>
              <w:t>有产品名称、型号、商标、不锈钢牌号、产品执行标准号、制造企业名称和详细地址、数量、质量、体积、出厂日期</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tcPr>
          <w:p w:rsidR="00A9407F" w:rsidRPr="005B2E12" w:rsidRDefault="00A9407F" w:rsidP="00801EAB">
            <w:pPr>
              <w:spacing w:line="200" w:lineRule="exact"/>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60</w:t>
            </w:r>
          </w:p>
        </w:tc>
        <w:tc>
          <w:tcPr>
            <w:tcW w:w="0" w:type="auto"/>
            <w:vAlign w:val="center"/>
          </w:tcPr>
          <w:p w:rsidR="00A9407F" w:rsidRPr="005B2E12" w:rsidRDefault="00A9407F"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内包装（8.</w:t>
            </w:r>
            <w:r>
              <w:rPr>
                <w:rFonts w:ascii="宋体" w:hAnsi="宋体" w:hint="eastAsia"/>
                <w:color w:val="000000"/>
                <w:sz w:val="18"/>
                <w:szCs w:val="18"/>
              </w:rPr>
              <w:t>2</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A9407F" w:rsidRPr="00AD1F59" w:rsidRDefault="00A9407F" w:rsidP="00801EAB">
            <w:pPr>
              <w:spacing w:line="240" w:lineRule="exact"/>
              <w:rPr>
                <w:rFonts w:ascii="宋体" w:hAnsi="宋体"/>
                <w:color w:val="000000"/>
                <w:sz w:val="18"/>
                <w:szCs w:val="18"/>
              </w:rPr>
            </w:pPr>
            <w:r w:rsidRPr="00AD1F59">
              <w:rPr>
                <w:rFonts w:hAnsi="宋体" w:cs="宋体" w:hint="eastAsia"/>
                <w:sz w:val="18"/>
                <w:szCs w:val="18"/>
              </w:rPr>
              <w:t>水槽包装</w:t>
            </w:r>
            <w:r>
              <w:rPr>
                <w:rFonts w:hAnsi="宋体" w:cs="宋体" w:hint="eastAsia"/>
                <w:sz w:val="18"/>
                <w:szCs w:val="18"/>
              </w:rPr>
              <w:t>应</w:t>
            </w:r>
            <w:r w:rsidRPr="00AD1F59">
              <w:rPr>
                <w:rFonts w:hAnsi="宋体" w:cs="宋体" w:hint="eastAsia"/>
                <w:sz w:val="18"/>
                <w:szCs w:val="18"/>
              </w:rPr>
              <w:t>用塑料袋应均匀分布</w:t>
            </w:r>
            <w:r w:rsidRPr="00AD1F59">
              <w:rPr>
                <w:rFonts w:hAnsi="宋体" w:cs="宋体" w:hint="eastAsia"/>
                <w:sz w:val="18"/>
                <w:szCs w:val="18"/>
              </w:rPr>
              <w:t>2</w:t>
            </w:r>
            <w:r w:rsidRPr="00AD1F59">
              <w:rPr>
                <w:rFonts w:hAnsi="宋体" w:cs="宋体" w:hint="eastAsia"/>
                <w:sz w:val="18"/>
                <w:szCs w:val="18"/>
              </w:rPr>
              <w:t>个以上φ</w:t>
            </w:r>
            <w:r w:rsidRPr="00AD1F59">
              <w:rPr>
                <w:rFonts w:hAnsi="宋体" w:cs="宋体" w:hint="eastAsia"/>
                <w:sz w:val="18"/>
                <w:szCs w:val="18"/>
              </w:rPr>
              <w:t>5mm</w:t>
            </w:r>
            <w:r w:rsidRPr="00AD1F59">
              <w:rPr>
                <w:rFonts w:hAnsi="宋体" w:cs="宋体" w:hint="eastAsia"/>
                <w:sz w:val="18"/>
                <w:szCs w:val="18"/>
              </w:rPr>
              <w:t>左右的通孔，泡沫塑料不得使用氟氯化碳化合物物质作发泡剂；水槽应按规定的配件包装配套装入盒内，并附有开孔样板、附件清单</w:t>
            </w:r>
          </w:p>
        </w:tc>
        <w:tc>
          <w:tcPr>
            <w:tcW w:w="0" w:type="auto"/>
            <w:gridSpan w:val="3"/>
          </w:tcPr>
          <w:p w:rsidR="00A9407F" w:rsidRPr="005B2E12" w:rsidRDefault="00A9407F" w:rsidP="00801EAB">
            <w:pPr>
              <w:spacing w:line="200" w:lineRule="exact"/>
              <w:rPr>
                <w:rFonts w:ascii="宋体" w:hAnsi="宋体"/>
                <w:color w:val="000000"/>
                <w:sz w:val="18"/>
                <w:szCs w:val="18"/>
              </w:rPr>
            </w:pPr>
            <w:r w:rsidRPr="005B2E12">
              <w:rPr>
                <w:rFonts w:ascii="宋体" w:hAnsi="宋体" w:hint="eastAsia"/>
                <w:color w:val="000000"/>
                <w:sz w:val="18"/>
                <w:szCs w:val="18"/>
              </w:rPr>
              <w:t>有产品名称、型号、商标、产品执行标准号、产品等级、制造企业名称及详细地址、生产日期。</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tcPr>
          <w:p w:rsidR="00A9407F" w:rsidRPr="005B2E12" w:rsidRDefault="00A9407F" w:rsidP="00801EAB">
            <w:pPr>
              <w:spacing w:line="200" w:lineRule="exact"/>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bl>
    <w:p w:rsidR="007F1DBE" w:rsidRPr="0041244C" w:rsidRDefault="007F1DBE" w:rsidP="007F1DBE">
      <w:r>
        <w:rPr>
          <w:rFonts w:hint="eastAsia"/>
        </w:rPr>
        <w:t>备注：</w:t>
      </w:r>
      <w:r w:rsidRPr="0041244C">
        <w:t xml:space="preserve"> </w:t>
      </w:r>
    </w:p>
    <w:p w:rsidR="007F1DBE" w:rsidRDefault="007F1DBE" w:rsidP="00675683">
      <w:pPr>
        <w:jc w:val="left"/>
        <w:rPr>
          <w:szCs w:val="21"/>
        </w:rPr>
      </w:pPr>
    </w:p>
    <w:p w:rsidR="007A1908" w:rsidRDefault="007A1908"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7A1908" w:rsidRDefault="007A1908" w:rsidP="007A1908">
      <w:pPr>
        <w:ind w:firstLine="420"/>
        <w:jc w:val="center"/>
        <w:rPr>
          <w:rFonts w:ascii="宋体" w:hAnsi="宋体"/>
          <w:b/>
          <w:sz w:val="24"/>
        </w:rPr>
      </w:pPr>
      <w:r w:rsidRPr="00401626">
        <w:rPr>
          <w:rFonts w:ascii="宋体" w:hAnsi="宋体" w:hint="eastAsia"/>
          <w:b/>
          <w:sz w:val="24"/>
        </w:rPr>
        <w:lastRenderedPageBreak/>
        <w:t>“第二次起草组工作会议修改后《</w:t>
      </w:r>
      <w:r w:rsidR="00DB6E7E">
        <w:rPr>
          <w:rFonts w:ascii="宋体" w:hAnsi="宋体" w:hint="eastAsia"/>
          <w:b/>
          <w:sz w:val="24"/>
        </w:rPr>
        <w:t>家用不锈钢水槽</w:t>
      </w:r>
      <w:r w:rsidRPr="00401626">
        <w:rPr>
          <w:rFonts w:ascii="宋体" w:hAnsi="宋体" w:hint="eastAsia"/>
          <w:b/>
          <w:sz w:val="24"/>
        </w:rPr>
        <w:t>》（讨论稿）”的试验验证表</w:t>
      </w:r>
    </w:p>
    <w:p w:rsidR="007A1908" w:rsidRDefault="007A1908" w:rsidP="007A1908">
      <w:pPr>
        <w:ind w:firstLine="420"/>
        <w:jc w:val="left"/>
        <w:rPr>
          <w:szCs w:val="21"/>
        </w:rPr>
      </w:pPr>
      <w:r>
        <w:rPr>
          <w:rFonts w:hint="eastAsia"/>
          <w:szCs w:val="21"/>
        </w:rPr>
        <w:t>测试单位名称：</w:t>
      </w:r>
    </w:p>
    <w:tbl>
      <w:tblPr>
        <w:tblW w:w="190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
        <w:gridCol w:w="2941"/>
        <w:gridCol w:w="1418"/>
        <w:gridCol w:w="1802"/>
        <w:gridCol w:w="1129"/>
        <w:gridCol w:w="1689"/>
        <w:gridCol w:w="11"/>
        <w:gridCol w:w="1756"/>
        <w:gridCol w:w="1551"/>
        <w:gridCol w:w="1843"/>
        <w:gridCol w:w="1559"/>
        <w:gridCol w:w="1701"/>
        <w:gridCol w:w="1134"/>
      </w:tblGrid>
      <w:tr w:rsidR="007A1908" w:rsidRPr="005B2E12" w:rsidTr="00A9407F">
        <w:trPr>
          <w:trHeight w:val="340"/>
          <w:tblHeader/>
        </w:trPr>
        <w:tc>
          <w:tcPr>
            <w:tcW w:w="487" w:type="dxa"/>
            <w:vMerge w:val="restart"/>
            <w:vAlign w:val="center"/>
          </w:tcPr>
          <w:p w:rsidR="007A1908" w:rsidRPr="005B2E12" w:rsidRDefault="007A1908" w:rsidP="00801EAB">
            <w:pPr>
              <w:spacing w:line="200" w:lineRule="exact"/>
              <w:rPr>
                <w:rFonts w:ascii="宋体" w:hAnsi="宋体"/>
                <w:color w:val="000000"/>
                <w:sz w:val="18"/>
                <w:szCs w:val="18"/>
              </w:rPr>
            </w:pPr>
            <w:r w:rsidRPr="005B2E12">
              <w:rPr>
                <w:rFonts w:ascii="宋体" w:hAnsi="宋体" w:hint="eastAsia"/>
                <w:color w:val="000000"/>
                <w:sz w:val="18"/>
                <w:szCs w:val="18"/>
              </w:rPr>
              <w:t>序号</w:t>
            </w:r>
          </w:p>
        </w:tc>
        <w:tc>
          <w:tcPr>
            <w:tcW w:w="2941" w:type="dxa"/>
            <w:vMerge w:val="restart"/>
            <w:vAlign w:val="center"/>
          </w:tcPr>
          <w:p w:rsidR="007A1908" w:rsidRDefault="007A1908" w:rsidP="00801EAB">
            <w:pPr>
              <w:jc w:val="center"/>
              <w:rPr>
                <w:rFonts w:ascii="宋体" w:hAnsi="宋体"/>
                <w:color w:val="000000"/>
                <w:sz w:val="18"/>
                <w:szCs w:val="18"/>
              </w:rPr>
            </w:pPr>
            <w:r w:rsidRPr="005B2E12">
              <w:rPr>
                <w:rFonts w:ascii="宋体" w:hAnsi="宋体" w:hint="eastAsia"/>
                <w:color w:val="000000"/>
                <w:sz w:val="18"/>
                <w:szCs w:val="18"/>
              </w:rPr>
              <w:t>测试项目（要求的条款号）</w:t>
            </w:r>
          </w:p>
        </w:tc>
        <w:tc>
          <w:tcPr>
            <w:tcW w:w="4349" w:type="dxa"/>
            <w:gridSpan w:val="3"/>
            <w:vAlign w:val="center"/>
          </w:tcPr>
          <w:p w:rsidR="007A1908" w:rsidRPr="005B2E12" w:rsidRDefault="007A1908" w:rsidP="00801EAB">
            <w:pPr>
              <w:jc w:val="center"/>
              <w:rPr>
                <w:rFonts w:ascii="宋体" w:hAnsi="宋体"/>
                <w:color w:val="000000"/>
                <w:sz w:val="18"/>
                <w:szCs w:val="18"/>
              </w:rPr>
            </w:pPr>
            <w:r>
              <w:rPr>
                <w:rFonts w:ascii="宋体" w:hAnsi="宋体" w:hint="eastAsia"/>
                <w:color w:val="000000"/>
                <w:sz w:val="18"/>
                <w:szCs w:val="18"/>
              </w:rPr>
              <w:t>参数要求</w:t>
            </w:r>
          </w:p>
        </w:tc>
        <w:tc>
          <w:tcPr>
            <w:tcW w:w="3456" w:type="dxa"/>
            <w:gridSpan w:val="3"/>
            <w:vAlign w:val="center"/>
          </w:tcPr>
          <w:p w:rsidR="007A1908" w:rsidRPr="005B2E12" w:rsidRDefault="007A1908" w:rsidP="00801EAB">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（1）</w:t>
            </w:r>
          </w:p>
        </w:tc>
        <w:tc>
          <w:tcPr>
            <w:tcW w:w="3394" w:type="dxa"/>
            <w:gridSpan w:val="2"/>
            <w:vAlign w:val="center"/>
          </w:tcPr>
          <w:p w:rsidR="007A1908" w:rsidRPr="005B2E12" w:rsidRDefault="007A1908" w:rsidP="00801EAB">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 xml:space="preserve">（2） </w:t>
            </w:r>
          </w:p>
        </w:tc>
        <w:tc>
          <w:tcPr>
            <w:tcW w:w="3260" w:type="dxa"/>
            <w:gridSpan w:val="2"/>
            <w:vAlign w:val="center"/>
          </w:tcPr>
          <w:p w:rsidR="007A1908" w:rsidRPr="005B2E12" w:rsidRDefault="007A1908" w:rsidP="00801EAB">
            <w:pPr>
              <w:jc w:val="center"/>
              <w:rPr>
                <w:rFonts w:ascii="宋体" w:hAnsi="宋体"/>
                <w:color w:val="000000"/>
                <w:sz w:val="18"/>
                <w:szCs w:val="18"/>
              </w:rPr>
            </w:pPr>
            <w:r w:rsidRPr="005B2E12">
              <w:rPr>
                <w:rFonts w:ascii="宋体" w:hAnsi="宋体" w:hint="eastAsia"/>
                <w:color w:val="000000"/>
                <w:sz w:val="18"/>
                <w:szCs w:val="18"/>
              </w:rPr>
              <w:t>产品型号（3）</w:t>
            </w:r>
          </w:p>
        </w:tc>
        <w:tc>
          <w:tcPr>
            <w:tcW w:w="1134" w:type="dxa"/>
            <w:vMerge w:val="restart"/>
            <w:vAlign w:val="center"/>
          </w:tcPr>
          <w:p w:rsidR="007A1908" w:rsidRPr="005B2E12" w:rsidRDefault="007A1908" w:rsidP="00801EAB">
            <w:pPr>
              <w:jc w:val="center"/>
              <w:rPr>
                <w:rFonts w:ascii="宋体" w:hAnsi="宋体"/>
                <w:color w:val="000000"/>
                <w:sz w:val="18"/>
                <w:szCs w:val="18"/>
              </w:rPr>
            </w:pPr>
            <w:r w:rsidRPr="005B2E12">
              <w:rPr>
                <w:rFonts w:ascii="宋体" w:hAnsi="宋体" w:hint="eastAsia"/>
                <w:color w:val="000000"/>
                <w:sz w:val="18"/>
                <w:szCs w:val="18"/>
              </w:rPr>
              <w:t>备注</w:t>
            </w:r>
          </w:p>
        </w:tc>
      </w:tr>
      <w:tr w:rsidR="007A1908" w:rsidRPr="005B2E12" w:rsidTr="00A9407F">
        <w:trPr>
          <w:tblHeader/>
        </w:trPr>
        <w:tc>
          <w:tcPr>
            <w:tcW w:w="487" w:type="dxa"/>
            <w:vMerge/>
            <w:vAlign w:val="center"/>
          </w:tcPr>
          <w:p w:rsidR="007A1908" w:rsidRPr="005B2E12" w:rsidRDefault="007A1908" w:rsidP="00801EAB">
            <w:pPr>
              <w:jc w:val="center"/>
              <w:rPr>
                <w:rFonts w:ascii="宋体" w:hAnsi="宋体"/>
                <w:color w:val="000000"/>
                <w:sz w:val="18"/>
                <w:szCs w:val="18"/>
              </w:rPr>
            </w:pPr>
          </w:p>
        </w:tc>
        <w:tc>
          <w:tcPr>
            <w:tcW w:w="2941" w:type="dxa"/>
            <w:vMerge/>
            <w:vAlign w:val="center"/>
          </w:tcPr>
          <w:p w:rsidR="007A1908" w:rsidRPr="005B2E12" w:rsidRDefault="007A1908" w:rsidP="00801EAB">
            <w:pPr>
              <w:jc w:val="center"/>
              <w:rPr>
                <w:rFonts w:ascii="宋体" w:hAnsi="宋体"/>
                <w:color w:val="000000"/>
                <w:sz w:val="18"/>
                <w:szCs w:val="18"/>
              </w:rPr>
            </w:pPr>
          </w:p>
        </w:tc>
        <w:tc>
          <w:tcPr>
            <w:tcW w:w="4349" w:type="dxa"/>
            <w:gridSpan w:val="3"/>
            <w:vAlign w:val="center"/>
          </w:tcPr>
          <w:p w:rsidR="007A1908" w:rsidRPr="005B2E12" w:rsidRDefault="007A1908" w:rsidP="00801EAB">
            <w:pPr>
              <w:jc w:val="center"/>
              <w:rPr>
                <w:rFonts w:ascii="宋体" w:hAnsi="宋体"/>
                <w:color w:val="000000"/>
                <w:sz w:val="18"/>
                <w:szCs w:val="18"/>
              </w:rPr>
            </w:pPr>
          </w:p>
        </w:tc>
        <w:tc>
          <w:tcPr>
            <w:tcW w:w="1689" w:type="dxa"/>
            <w:vAlign w:val="center"/>
          </w:tcPr>
          <w:p w:rsidR="007A1908" w:rsidRPr="005B2E12" w:rsidRDefault="007A1908" w:rsidP="00801EAB">
            <w:pPr>
              <w:jc w:val="center"/>
              <w:rPr>
                <w:rFonts w:ascii="宋体" w:hAnsi="宋体"/>
                <w:color w:val="000000"/>
                <w:sz w:val="18"/>
                <w:szCs w:val="18"/>
              </w:rPr>
            </w:pPr>
            <w:r>
              <w:rPr>
                <w:rFonts w:ascii="宋体" w:hAnsi="宋体"/>
                <w:color w:val="000000"/>
                <w:sz w:val="18"/>
                <w:szCs w:val="18"/>
              </w:rPr>
              <w:t>材料厚度</w:t>
            </w:r>
          </w:p>
        </w:tc>
        <w:tc>
          <w:tcPr>
            <w:tcW w:w="1767" w:type="dxa"/>
            <w:gridSpan w:val="2"/>
            <w:vAlign w:val="center"/>
          </w:tcPr>
          <w:p w:rsidR="007A1908" w:rsidRPr="005B2E12" w:rsidRDefault="007A1908" w:rsidP="00801EAB">
            <w:pPr>
              <w:spacing w:line="200" w:lineRule="exact"/>
              <w:jc w:val="center"/>
              <w:rPr>
                <w:rFonts w:ascii="宋体" w:hAnsi="宋体"/>
                <w:color w:val="000000"/>
                <w:sz w:val="18"/>
                <w:szCs w:val="18"/>
              </w:rPr>
            </w:pPr>
            <w:r>
              <w:rPr>
                <w:rFonts w:ascii="宋体" w:hAnsi="宋体" w:hint="eastAsia"/>
                <w:color w:val="000000"/>
                <w:sz w:val="18"/>
                <w:szCs w:val="18"/>
              </w:rPr>
              <w:t>0.8mm(拉深/手工)</w:t>
            </w:r>
          </w:p>
        </w:tc>
        <w:tc>
          <w:tcPr>
            <w:tcW w:w="1551" w:type="dxa"/>
            <w:vAlign w:val="center"/>
          </w:tcPr>
          <w:p w:rsidR="007A1908" w:rsidRPr="005B2E12" w:rsidRDefault="007A1908" w:rsidP="00801EAB">
            <w:pPr>
              <w:jc w:val="center"/>
              <w:rPr>
                <w:rFonts w:ascii="宋体" w:hAnsi="宋体"/>
                <w:color w:val="000000"/>
                <w:sz w:val="18"/>
                <w:szCs w:val="18"/>
              </w:rPr>
            </w:pPr>
            <w:r>
              <w:rPr>
                <w:rFonts w:ascii="宋体" w:hAnsi="宋体"/>
                <w:color w:val="000000"/>
                <w:sz w:val="18"/>
                <w:szCs w:val="18"/>
              </w:rPr>
              <w:t>材料厚度</w:t>
            </w:r>
          </w:p>
        </w:tc>
        <w:tc>
          <w:tcPr>
            <w:tcW w:w="1843" w:type="dxa"/>
            <w:vAlign w:val="center"/>
          </w:tcPr>
          <w:p w:rsidR="007A1908" w:rsidRPr="005B2E12" w:rsidRDefault="007A1908" w:rsidP="00801EAB">
            <w:pPr>
              <w:spacing w:line="200" w:lineRule="exact"/>
              <w:jc w:val="center"/>
              <w:rPr>
                <w:rFonts w:ascii="宋体" w:hAnsi="宋体"/>
                <w:color w:val="000000"/>
                <w:sz w:val="18"/>
                <w:szCs w:val="18"/>
              </w:rPr>
            </w:pPr>
            <w:r>
              <w:rPr>
                <w:rFonts w:ascii="宋体" w:hAnsi="宋体" w:hint="eastAsia"/>
                <w:color w:val="000000"/>
                <w:sz w:val="18"/>
                <w:szCs w:val="18"/>
              </w:rPr>
              <w:t>1.0mm(拉深/手工)</w:t>
            </w:r>
          </w:p>
        </w:tc>
        <w:tc>
          <w:tcPr>
            <w:tcW w:w="1559" w:type="dxa"/>
            <w:vAlign w:val="center"/>
          </w:tcPr>
          <w:p w:rsidR="007A1908" w:rsidRPr="005B2E12" w:rsidRDefault="007A1908" w:rsidP="00801EAB">
            <w:pPr>
              <w:spacing w:line="240" w:lineRule="exact"/>
              <w:jc w:val="center"/>
              <w:rPr>
                <w:rFonts w:ascii="宋体" w:hAnsi="宋体"/>
                <w:color w:val="000000"/>
                <w:sz w:val="18"/>
                <w:szCs w:val="18"/>
              </w:rPr>
            </w:pPr>
            <w:r>
              <w:rPr>
                <w:rFonts w:ascii="宋体" w:hAnsi="宋体"/>
                <w:color w:val="000000"/>
                <w:sz w:val="18"/>
                <w:szCs w:val="18"/>
              </w:rPr>
              <w:t>材料厚度</w:t>
            </w:r>
          </w:p>
        </w:tc>
        <w:tc>
          <w:tcPr>
            <w:tcW w:w="1701" w:type="dxa"/>
            <w:vAlign w:val="center"/>
          </w:tcPr>
          <w:p w:rsidR="007A1908" w:rsidRPr="005B2E12" w:rsidRDefault="007A1908" w:rsidP="00801EAB">
            <w:pPr>
              <w:spacing w:line="240" w:lineRule="exact"/>
              <w:jc w:val="center"/>
              <w:rPr>
                <w:rFonts w:ascii="宋体" w:hAnsi="宋体"/>
                <w:color w:val="000000"/>
                <w:sz w:val="18"/>
                <w:szCs w:val="18"/>
              </w:rPr>
            </w:pPr>
            <w:r>
              <w:rPr>
                <w:rFonts w:ascii="宋体" w:hAnsi="宋体" w:hint="eastAsia"/>
                <w:color w:val="000000"/>
                <w:sz w:val="18"/>
                <w:szCs w:val="18"/>
              </w:rPr>
              <w:t>1.2mm(拉深/手工)</w:t>
            </w:r>
          </w:p>
        </w:tc>
        <w:tc>
          <w:tcPr>
            <w:tcW w:w="1134" w:type="dxa"/>
            <w:vMerge/>
            <w:vAlign w:val="center"/>
          </w:tcPr>
          <w:p w:rsidR="007A1908" w:rsidRPr="005B2E12" w:rsidRDefault="007A1908" w:rsidP="00801EAB">
            <w:pPr>
              <w:rPr>
                <w:rFonts w:ascii="宋体" w:hAnsi="宋体"/>
                <w:color w:val="000000"/>
                <w:sz w:val="18"/>
                <w:szCs w:val="18"/>
              </w:rPr>
            </w:pPr>
          </w:p>
        </w:tc>
      </w:tr>
      <w:tr w:rsidR="007A1908" w:rsidRPr="005B2E12" w:rsidTr="00A9407F">
        <w:trPr>
          <w:tblHeader/>
        </w:trPr>
        <w:tc>
          <w:tcPr>
            <w:tcW w:w="487" w:type="dxa"/>
            <w:vMerge/>
            <w:vAlign w:val="center"/>
          </w:tcPr>
          <w:p w:rsidR="007A1908" w:rsidRPr="005B2E12" w:rsidRDefault="007A1908" w:rsidP="00801EAB">
            <w:pPr>
              <w:jc w:val="center"/>
              <w:rPr>
                <w:rFonts w:ascii="宋体" w:hAnsi="宋体"/>
                <w:color w:val="000000"/>
                <w:sz w:val="18"/>
                <w:szCs w:val="18"/>
              </w:rPr>
            </w:pPr>
          </w:p>
        </w:tc>
        <w:tc>
          <w:tcPr>
            <w:tcW w:w="2941" w:type="dxa"/>
            <w:vMerge/>
            <w:vAlign w:val="center"/>
          </w:tcPr>
          <w:p w:rsidR="007A1908" w:rsidRPr="005B2E12" w:rsidRDefault="007A1908" w:rsidP="00801EAB">
            <w:pPr>
              <w:jc w:val="center"/>
              <w:rPr>
                <w:rFonts w:ascii="宋体" w:hAnsi="宋体"/>
                <w:color w:val="000000"/>
                <w:sz w:val="18"/>
                <w:szCs w:val="18"/>
              </w:rPr>
            </w:pPr>
          </w:p>
        </w:tc>
        <w:tc>
          <w:tcPr>
            <w:tcW w:w="1418" w:type="dxa"/>
            <w:vAlign w:val="center"/>
          </w:tcPr>
          <w:p w:rsidR="007A1908" w:rsidRPr="00F03E9E" w:rsidRDefault="007A1908" w:rsidP="00801EAB">
            <w:pPr>
              <w:jc w:val="center"/>
              <w:rPr>
                <w:rFonts w:ascii="宋体" w:hAnsi="宋体"/>
                <w:color w:val="000000"/>
                <w:sz w:val="18"/>
                <w:szCs w:val="18"/>
              </w:rPr>
            </w:pPr>
            <w:r w:rsidRPr="00F03E9E">
              <w:rPr>
                <w:rFonts w:ascii="宋体" w:hAnsi="宋体" w:hint="eastAsia"/>
                <w:color w:val="000000"/>
                <w:sz w:val="18"/>
                <w:szCs w:val="18"/>
              </w:rPr>
              <w:t>侧壁厚度</w:t>
            </w:r>
          </w:p>
        </w:tc>
        <w:tc>
          <w:tcPr>
            <w:tcW w:w="1802" w:type="dxa"/>
            <w:vAlign w:val="center"/>
          </w:tcPr>
          <w:p w:rsidR="007A1908" w:rsidRPr="00F03E9E" w:rsidRDefault="007A1908" w:rsidP="00801EAB">
            <w:pPr>
              <w:jc w:val="center"/>
              <w:rPr>
                <w:rFonts w:ascii="宋体" w:hAnsi="宋体"/>
                <w:color w:val="000000"/>
                <w:sz w:val="18"/>
                <w:szCs w:val="18"/>
              </w:rPr>
            </w:pPr>
            <w:r w:rsidRPr="00F03E9E">
              <w:rPr>
                <w:rFonts w:ascii="宋体" w:hAnsi="宋体" w:hint="eastAsia"/>
                <w:color w:val="000000"/>
                <w:sz w:val="18"/>
                <w:szCs w:val="18"/>
              </w:rPr>
              <w:t>底部R角尺处厚度寸</w:t>
            </w:r>
          </w:p>
        </w:tc>
        <w:tc>
          <w:tcPr>
            <w:tcW w:w="1129" w:type="dxa"/>
            <w:vAlign w:val="center"/>
          </w:tcPr>
          <w:p w:rsidR="007A1908" w:rsidRPr="00F03E9E" w:rsidRDefault="007A1908" w:rsidP="00801EAB">
            <w:pPr>
              <w:jc w:val="center"/>
              <w:rPr>
                <w:rFonts w:ascii="宋体" w:hAnsi="宋体"/>
                <w:color w:val="000000"/>
                <w:sz w:val="18"/>
                <w:szCs w:val="18"/>
              </w:rPr>
            </w:pPr>
            <w:r w:rsidRPr="00F03E9E">
              <w:rPr>
                <w:rFonts w:ascii="宋体" w:hAnsi="宋体" w:hint="eastAsia"/>
                <w:color w:val="000000"/>
                <w:sz w:val="18"/>
                <w:szCs w:val="18"/>
              </w:rPr>
              <w:t>底部厚度</w:t>
            </w:r>
          </w:p>
        </w:tc>
        <w:tc>
          <w:tcPr>
            <w:tcW w:w="1689" w:type="dxa"/>
            <w:vAlign w:val="center"/>
          </w:tcPr>
          <w:p w:rsidR="007A1908" w:rsidRPr="005B2E12" w:rsidRDefault="007A1908" w:rsidP="00801EAB">
            <w:pPr>
              <w:jc w:val="center"/>
              <w:rPr>
                <w:rFonts w:ascii="宋体" w:hAnsi="宋体"/>
                <w:color w:val="000000"/>
                <w:sz w:val="18"/>
                <w:szCs w:val="18"/>
              </w:rPr>
            </w:pPr>
            <w:r w:rsidRPr="005B2E12">
              <w:rPr>
                <w:rFonts w:ascii="宋体" w:hAnsi="宋体" w:hint="eastAsia"/>
                <w:color w:val="000000"/>
                <w:sz w:val="18"/>
                <w:szCs w:val="18"/>
              </w:rPr>
              <w:t>测试结果</w:t>
            </w:r>
          </w:p>
        </w:tc>
        <w:tc>
          <w:tcPr>
            <w:tcW w:w="1767" w:type="dxa"/>
            <w:gridSpan w:val="2"/>
            <w:vAlign w:val="center"/>
          </w:tcPr>
          <w:p w:rsidR="007A1908" w:rsidRPr="005B2E12" w:rsidRDefault="007A1908"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7A1908" w:rsidRPr="005B2E12" w:rsidRDefault="007A1908"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1551" w:type="dxa"/>
            <w:vAlign w:val="center"/>
          </w:tcPr>
          <w:p w:rsidR="007A1908" w:rsidRPr="005B2E12" w:rsidRDefault="007A1908" w:rsidP="00801EAB">
            <w:pPr>
              <w:jc w:val="center"/>
              <w:rPr>
                <w:rFonts w:ascii="宋体" w:hAnsi="宋体"/>
                <w:color w:val="000000"/>
                <w:sz w:val="18"/>
                <w:szCs w:val="18"/>
              </w:rPr>
            </w:pPr>
            <w:r w:rsidRPr="005B2E12">
              <w:rPr>
                <w:rFonts w:ascii="宋体" w:hAnsi="宋体" w:hint="eastAsia"/>
                <w:color w:val="000000"/>
                <w:sz w:val="18"/>
                <w:szCs w:val="18"/>
              </w:rPr>
              <w:t>测试结果</w:t>
            </w:r>
          </w:p>
        </w:tc>
        <w:tc>
          <w:tcPr>
            <w:tcW w:w="1843" w:type="dxa"/>
            <w:vAlign w:val="center"/>
          </w:tcPr>
          <w:p w:rsidR="007A1908" w:rsidRPr="005B2E12" w:rsidRDefault="007A1908"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7A1908" w:rsidRPr="005B2E12" w:rsidRDefault="007A1908"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1559" w:type="dxa"/>
            <w:vAlign w:val="center"/>
          </w:tcPr>
          <w:p w:rsidR="007A1908" w:rsidRDefault="007A1908"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测试</w:t>
            </w:r>
          </w:p>
          <w:p w:rsidR="007A1908" w:rsidRPr="005B2E12" w:rsidRDefault="007A1908"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结果</w:t>
            </w:r>
          </w:p>
        </w:tc>
        <w:tc>
          <w:tcPr>
            <w:tcW w:w="1701" w:type="dxa"/>
            <w:vAlign w:val="center"/>
          </w:tcPr>
          <w:p w:rsidR="007A1908" w:rsidRPr="005B2E12" w:rsidRDefault="007A1908"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单项</w:t>
            </w:r>
          </w:p>
          <w:p w:rsidR="007A1908" w:rsidRPr="005B2E12" w:rsidRDefault="007A1908"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1134" w:type="dxa"/>
            <w:vAlign w:val="center"/>
          </w:tcPr>
          <w:p w:rsidR="007A1908" w:rsidRPr="005B2E12" w:rsidRDefault="007A1908" w:rsidP="00801EAB">
            <w:pPr>
              <w:rPr>
                <w:rFonts w:ascii="宋体" w:hAnsi="宋体"/>
                <w:color w:val="000000"/>
                <w:sz w:val="18"/>
                <w:szCs w:val="18"/>
              </w:rPr>
            </w:pPr>
          </w:p>
        </w:tc>
      </w:tr>
      <w:tr w:rsidR="007A1908" w:rsidRPr="005B2E12" w:rsidTr="00A9407F">
        <w:trPr>
          <w:trHeight w:val="375"/>
        </w:trPr>
        <w:tc>
          <w:tcPr>
            <w:tcW w:w="487" w:type="dxa"/>
            <w:vAlign w:val="center"/>
          </w:tcPr>
          <w:p w:rsidR="007A1908" w:rsidRPr="005B2E12" w:rsidRDefault="007A1908" w:rsidP="00801EAB">
            <w:pPr>
              <w:jc w:val="center"/>
              <w:rPr>
                <w:rFonts w:ascii="宋体" w:hAnsi="宋体"/>
                <w:color w:val="000000"/>
                <w:sz w:val="18"/>
                <w:szCs w:val="18"/>
              </w:rPr>
            </w:pPr>
            <w:r w:rsidRPr="005B2E12">
              <w:rPr>
                <w:rFonts w:ascii="宋体" w:hAnsi="宋体" w:hint="eastAsia"/>
                <w:color w:val="000000"/>
                <w:sz w:val="18"/>
                <w:szCs w:val="18"/>
              </w:rPr>
              <w:t>1</w:t>
            </w:r>
          </w:p>
        </w:tc>
        <w:tc>
          <w:tcPr>
            <w:tcW w:w="2941" w:type="dxa"/>
            <w:vAlign w:val="center"/>
          </w:tcPr>
          <w:p w:rsidR="007A1908" w:rsidRPr="005B2E12" w:rsidRDefault="007A1908" w:rsidP="00801EAB">
            <w:pPr>
              <w:jc w:val="center"/>
              <w:rPr>
                <w:rFonts w:ascii="宋体" w:hAnsi="宋体"/>
                <w:color w:val="000000"/>
                <w:sz w:val="18"/>
                <w:szCs w:val="18"/>
              </w:rPr>
            </w:pPr>
            <w:r>
              <w:rPr>
                <w:rFonts w:ascii="宋体" w:hAnsi="宋体" w:hint="eastAsia"/>
                <w:color w:val="000000"/>
                <w:sz w:val="18"/>
                <w:szCs w:val="18"/>
              </w:rPr>
              <w:t>材料厚度</w:t>
            </w:r>
            <w:r w:rsidRPr="005B2E12">
              <w:rPr>
                <w:rFonts w:ascii="宋体" w:hAnsi="宋体" w:hint="eastAsia"/>
                <w:color w:val="000000"/>
                <w:sz w:val="18"/>
                <w:szCs w:val="18"/>
              </w:rPr>
              <w:t>（5.1.1）</w:t>
            </w:r>
          </w:p>
        </w:tc>
        <w:tc>
          <w:tcPr>
            <w:tcW w:w="1418" w:type="dxa"/>
            <w:vAlign w:val="center"/>
          </w:tcPr>
          <w:p w:rsidR="007A1908" w:rsidRPr="00F03E9E" w:rsidRDefault="007A1908" w:rsidP="00801EAB">
            <w:pPr>
              <w:jc w:val="center"/>
              <w:rPr>
                <w:rFonts w:ascii="宋体" w:hAnsi="宋体"/>
                <w:color w:val="000000"/>
                <w:sz w:val="18"/>
                <w:szCs w:val="18"/>
              </w:rPr>
            </w:pPr>
            <w:r w:rsidRPr="005B2E12">
              <w:rPr>
                <w:rFonts w:ascii="宋体" w:hAnsi="宋体" w:hint="eastAsia"/>
                <w:color w:val="000000"/>
                <w:sz w:val="18"/>
                <w:szCs w:val="18"/>
              </w:rPr>
              <w:t>≥</w:t>
            </w:r>
            <w:r>
              <w:rPr>
                <w:rFonts w:ascii="宋体" w:hAnsi="宋体" w:hint="eastAsia"/>
                <w:color w:val="000000"/>
                <w:sz w:val="18"/>
                <w:szCs w:val="18"/>
              </w:rPr>
              <w:t>0.56</w:t>
            </w:r>
          </w:p>
        </w:tc>
        <w:tc>
          <w:tcPr>
            <w:tcW w:w="1802" w:type="dxa"/>
            <w:vAlign w:val="center"/>
          </w:tcPr>
          <w:p w:rsidR="007A1908" w:rsidRPr="00F03E9E" w:rsidRDefault="007A1908" w:rsidP="00801EAB">
            <w:pPr>
              <w:jc w:val="center"/>
              <w:rPr>
                <w:rFonts w:ascii="宋体" w:hAnsi="宋体"/>
                <w:color w:val="000000"/>
                <w:sz w:val="18"/>
                <w:szCs w:val="18"/>
              </w:rPr>
            </w:pPr>
            <w:r w:rsidRPr="005B2E12">
              <w:rPr>
                <w:rFonts w:ascii="宋体" w:hAnsi="宋体" w:hint="eastAsia"/>
                <w:color w:val="000000"/>
                <w:sz w:val="18"/>
                <w:szCs w:val="18"/>
              </w:rPr>
              <w:t>≥</w:t>
            </w:r>
            <w:r w:rsidRPr="00F03E9E">
              <w:rPr>
                <w:rFonts w:ascii="宋体" w:hAnsi="宋体"/>
                <w:color w:val="000000"/>
                <w:sz w:val="18"/>
                <w:szCs w:val="18"/>
              </w:rPr>
              <w:t>0.</w:t>
            </w:r>
            <w:r>
              <w:rPr>
                <w:rFonts w:ascii="宋体" w:hAnsi="宋体" w:hint="eastAsia"/>
                <w:color w:val="000000"/>
                <w:sz w:val="18"/>
                <w:szCs w:val="18"/>
              </w:rPr>
              <w:t>51</w:t>
            </w:r>
          </w:p>
        </w:tc>
        <w:tc>
          <w:tcPr>
            <w:tcW w:w="1129" w:type="dxa"/>
            <w:vAlign w:val="center"/>
          </w:tcPr>
          <w:p w:rsidR="007A1908" w:rsidRPr="00F03E9E" w:rsidRDefault="007A1908" w:rsidP="00801EAB">
            <w:pPr>
              <w:jc w:val="center"/>
              <w:rPr>
                <w:rFonts w:ascii="宋体" w:hAnsi="宋体"/>
                <w:color w:val="000000"/>
                <w:sz w:val="18"/>
                <w:szCs w:val="18"/>
              </w:rPr>
            </w:pPr>
            <w:r w:rsidRPr="005B2E12">
              <w:rPr>
                <w:rFonts w:ascii="宋体" w:hAnsi="宋体" w:hint="eastAsia"/>
                <w:color w:val="000000"/>
                <w:sz w:val="18"/>
                <w:szCs w:val="18"/>
              </w:rPr>
              <w:t>≥</w:t>
            </w:r>
            <w:r w:rsidRPr="00884633">
              <w:rPr>
                <w:rFonts w:ascii="宋体" w:hAnsi="宋体"/>
                <w:color w:val="000000"/>
                <w:sz w:val="18"/>
                <w:szCs w:val="18"/>
              </w:rPr>
              <w:t>0.</w:t>
            </w:r>
            <w:r>
              <w:rPr>
                <w:rFonts w:ascii="宋体" w:hAnsi="宋体" w:hint="eastAsia"/>
                <w:color w:val="000000"/>
                <w:sz w:val="18"/>
                <w:szCs w:val="18"/>
              </w:rPr>
              <w:t>64</w:t>
            </w:r>
          </w:p>
        </w:tc>
        <w:tc>
          <w:tcPr>
            <w:tcW w:w="1689" w:type="dxa"/>
          </w:tcPr>
          <w:p w:rsidR="007A1908" w:rsidRDefault="007A1908" w:rsidP="007A1908">
            <w:pP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整体拉深：侧壁厚度，</w:t>
            </w:r>
            <w:r w:rsidRPr="00F03E9E">
              <w:rPr>
                <w:rFonts w:ascii="宋体" w:hAnsi="宋体" w:hint="eastAsia"/>
                <w:color w:val="000000"/>
                <w:sz w:val="18"/>
                <w:szCs w:val="18"/>
              </w:rPr>
              <w:t>底部R角尺处厚度寸</w:t>
            </w:r>
          </w:p>
          <w:p w:rsidR="007A1908" w:rsidRDefault="007A1908" w:rsidP="007A1908">
            <w:pPr>
              <w:rPr>
                <w:rFonts w:ascii="宋体" w:hAnsi="宋体"/>
                <w:color w:val="000000"/>
                <w:sz w:val="18"/>
                <w:szCs w:val="18"/>
              </w:rPr>
            </w:pPr>
            <w:r>
              <w:rPr>
                <w:rFonts w:ascii="宋体" w:hAnsi="宋体" w:hint="eastAsia"/>
                <w:color w:val="000000"/>
                <w:sz w:val="18"/>
                <w:szCs w:val="18"/>
              </w:rPr>
              <w:t>2.对焊：</w:t>
            </w:r>
            <w:r>
              <w:rPr>
                <w:rFonts w:ascii="宋体" w:hAnsi="宋体"/>
                <w:color w:val="000000"/>
                <w:sz w:val="18"/>
                <w:szCs w:val="18"/>
              </w:rPr>
              <w:t>侧壁厚度，</w:t>
            </w:r>
          </w:p>
          <w:p w:rsidR="007A1908" w:rsidRDefault="007A1908" w:rsidP="007A1908">
            <w:pPr>
              <w:rPr>
                <w:rFonts w:ascii="宋体" w:hAnsi="宋体"/>
                <w:color w:val="000000"/>
                <w:sz w:val="18"/>
                <w:szCs w:val="18"/>
              </w:rPr>
            </w:pPr>
            <w:r w:rsidRPr="00F03E9E">
              <w:rPr>
                <w:rFonts w:ascii="宋体" w:hAnsi="宋体" w:hint="eastAsia"/>
                <w:color w:val="000000"/>
                <w:sz w:val="18"/>
                <w:szCs w:val="18"/>
              </w:rPr>
              <w:t>底部R角尺处厚度寸</w:t>
            </w:r>
          </w:p>
          <w:p w:rsidR="007A1908" w:rsidRPr="007A1908" w:rsidRDefault="007A1908" w:rsidP="007A1908">
            <w:pPr>
              <w:rPr>
                <w:rFonts w:ascii="宋体" w:hAnsi="宋体"/>
                <w:color w:val="000000"/>
                <w:sz w:val="18"/>
                <w:szCs w:val="18"/>
              </w:rPr>
            </w:pPr>
            <w:r w:rsidRPr="00F03E9E">
              <w:rPr>
                <w:rFonts w:ascii="宋体" w:hAnsi="宋体" w:hint="eastAsia"/>
                <w:color w:val="000000"/>
                <w:sz w:val="18"/>
                <w:szCs w:val="18"/>
              </w:rPr>
              <w:t>底部厚度</w:t>
            </w:r>
            <w:r>
              <w:rPr>
                <w:rFonts w:ascii="宋体" w:hAnsi="宋体" w:hint="eastAsia"/>
                <w:color w:val="000000"/>
                <w:sz w:val="18"/>
                <w:szCs w:val="18"/>
              </w:rPr>
              <w:t>：</w:t>
            </w:r>
          </w:p>
          <w:p w:rsidR="007A1908" w:rsidRPr="007A1908" w:rsidRDefault="007A1908" w:rsidP="007A1908">
            <w:pPr>
              <w:rPr>
                <w:rFonts w:ascii="宋体" w:hAnsi="宋体"/>
                <w:color w:val="000000"/>
                <w:sz w:val="18"/>
                <w:szCs w:val="18"/>
              </w:rPr>
            </w:pPr>
          </w:p>
        </w:tc>
        <w:tc>
          <w:tcPr>
            <w:tcW w:w="1767" w:type="dxa"/>
            <w:gridSpan w:val="2"/>
            <w:vAlign w:val="center"/>
          </w:tcPr>
          <w:p w:rsidR="007A1908" w:rsidRPr="005B2E12" w:rsidRDefault="007A1908" w:rsidP="00801EAB">
            <w:pPr>
              <w:jc w:val="center"/>
              <w:rPr>
                <w:rFonts w:ascii="宋体" w:hAnsi="宋体"/>
                <w:color w:val="000000"/>
                <w:sz w:val="18"/>
                <w:szCs w:val="18"/>
              </w:rPr>
            </w:pPr>
            <w:r>
              <w:rPr>
                <w:rFonts w:ascii="宋体" w:hAnsi="宋体" w:hint="eastAsia"/>
                <w:color w:val="000000"/>
                <w:sz w:val="18"/>
                <w:szCs w:val="18"/>
              </w:rPr>
              <w:t>达到</w:t>
            </w:r>
          </w:p>
        </w:tc>
        <w:tc>
          <w:tcPr>
            <w:tcW w:w="1551" w:type="dxa"/>
            <w:vAlign w:val="center"/>
          </w:tcPr>
          <w:p w:rsidR="007A1908" w:rsidRDefault="007A1908" w:rsidP="007A1908">
            <w:pPr>
              <w:jc w:val="center"/>
              <w:rPr>
                <w:rFonts w:ascii="宋体" w:hAnsi="宋体"/>
                <w:color w:val="000000"/>
                <w:sz w:val="18"/>
                <w:szCs w:val="18"/>
              </w:rPr>
            </w:pPr>
            <w:r>
              <w:rPr>
                <w:rFonts w:ascii="宋体" w:hAnsi="宋体"/>
                <w:color w:val="000000"/>
                <w:sz w:val="18"/>
                <w:szCs w:val="18"/>
              </w:rPr>
              <w:t>侧壁厚度</w:t>
            </w:r>
          </w:p>
          <w:p w:rsidR="007A1908" w:rsidRDefault="007A1908" w:rsidP="007A1908">
            <w:pPr>
              <w:jc w:val="center"/>
              <w:rPr>
                <w:rFonts w:ascii="宋体" w:hAnsi="宋体"/>
                <w:color w:val="000000"/>
                <w:sz w:val="18"/>
                <w:szCs w:val="18"/>
              </w:rPr>
            </w:pPr>
            <w:r w:rsidRPr="00F03E9E">
              <w:rPr>
                <w:rFonts w:ascii="宋体" w:hAnsi="宋体" w:hint="eastAsia"/>
                <w:color w:val="000000"/>
                <w:sz w:val="18"/>
                <w:szCs w:val="18"/>
              </w:rPr>
              <w:t>底部R角尺处厚度寸</w:t>
            </w:r>
          </w:p>
          <w:p w:rsidR="007A1908" w:rsidRPr="005B2E12" w:rsidRDefault="007A1908" w:rsidP="007A1908">
            <w:pPr>
              <w:spacing w:line="240" w:lineRule="exact"/>
              <w:jc w:val="center"/>
              <w:rPr>
                <w:rFonts w:ascii="宋体" w:hAnsi="宋体"/>
                <w:color w:val="000000"/>
                <w:sz w:val="18"/>
                <w:szCs w:val="18"/>
              </w:rPr>
            </w:pPr>
            <w:r w:rsidRPr="00F03E9E">
              <w:rPr>
                <w:rFonts w:ascii="宋体" w:hAnsi="宋体" w:hint="eastAsia"/>
                <w:color w:val="000000"/>
                <w:sz w:val="18"/>
                <w:szCs w:val="18"/>
              </w:rPr>
              <w:t>底部厚度</w:t>
            </w:r>
          </w:p>
        </w:tc>
        <w:tc>
          <w:tcPr>
            <w:tcW w:w="1843" w:type="dxa"/>
            <w:vAlign w:val="center"/>
          </w:tcPr>
          <w:p w:rsidR="007A1908" w:rsidRPr="005B2E12" w:rsidRDefault="007A1908" w:rsidP="00801EAB">
            <w:pPr>
              <w:jc w:val="center"/>
              <w:rPr>
                <w:rFonts w:ascii="宋体" w:hAnsi="宋体"/>
                <w:color w:val="000000"/>
                <w:sz w:val="18"/>
                <w:szCs w:val="18"/>
              </w:rPr>
            </w:pPr>
            <w:r>
              <w:rPr>
                <w:rFonts w:ascii="宋体" w:hAnsi="宋体" w:hint="eastAsia"/>
                <w:color w:val="000000"/>
                <w:sz w:val="18"/>
                <w:szCs w:val="18"/>
              </w:rPr>
              <w:t>达到</w:t>
            </w:r>
          </w:p>
        </w:tc>
        <w:tc>
          <w:tcPr>
            <w:tcW w:w="1559" w:type="dxa"/>
            <w:vAlign w:val="center"/>
          </w:tcPr>
          <w:p w:rsidR="007A1908" w:rsidRDefault="007A1908" w:rsidP="00801EAB">
            <w:pPr>
              <w:jc w:val="center"/>
              <w:rPr>
                <w:rFonts w:ascii="宋体" w:hAnsi="宋体"/>
                <w:color w:val="000000"/>
                <w:sz w:val="18"/>
                <w:szCs w:val="18"/>
              </w:rPr>
            </w:pPr>
            <w:r>
              <w:rPr>
                <w:rFonts w:ascii="宋体" w:hAnsi="宋体"/>
                <w:color w:val="000000"/>
                <w:sz w:val="18"/>
                <w:szCs w:val="18"/>
              </w:rPr>
              <w:t>侧壁厚度</w:t>
            </w:r>
          </w:p>
          <w:p w:rsidR="007A1908" w:rsidRDefault="007A1908" w:rsidP="00801EAB">
            <w:pPr>
              <w:jc w:val="center"/>
              <w:rPr>
                <w:rFonts w:ascii="宋体" w:hAnsi="宋体"/>
                <w:color w:val="000000"/>
                <w:sz w:val="18"/>
                <w:szCs w:val="18"/>
              </w:rPr>
            </w:pPr>
            <w:r w:rsidRPr="00F03E9E">
              <w:rPr>
                <w:rFonts w:ascii="宋体" w:hAnsi="宋体" w:hint="eastAsia"/>
                <w:color w:val="000000"/>
                <w:sz w:val="18"/>
                <w:szCs w:val="18"/>
              </w:rPr>
              <w:t>底部R角尺处厚度寸</w:t>
            </w:r>
          </w:p>
          <w:p w:rsidR="007A1908" w:rsidRPr="005B2E12" w:rsidRDefault="007A1908" w:rsidP="00801EAB">
            <w:pPr>
              <w:jc w:val="center"/>
              <w:rPr>
                <w:rFonts w:ascii="宋体" w:hAnsi="宋体"/>
                <w:color w:val="000000"/>
                <w:sz w:val="18"/>
                <w:szCs w:val="18"/>
              </w:rPr>
            </w:pPr>
            <w:r w:rsidRPr="00F03E9E">
              <w:rPr>
                <w:rFonts w:ascii="宋体" w:hAnsi="宋体" w:hint="eastAsia"/>
                <w:color w:val="000000"/>
                <w:sz w:val="18"/>
                <w:szCs w:val="18"/>
              </w:rPr>
              <w:t>底部厚度</w:t>
            </w:r>
          </w:p>
        </w:tc>
        <w:tc>
          <w:tcPr>
            <w:tcW w:w="1701" w:type="dxa"/>
            <w:vAlign w:val="center"/>
          </w:tcPr>
          <w:p w:rsidR="007A1908" w:rsidRPr="005B2E12" w:rsidRDefault="007A1908" w:rsidP="00801EAB">
            <w:pPr>
              <w:jc w:val="center"/>
              <w:rPr>
                <w:rFonts w:ascii="宋体" w:hAnsi="宋体"/>
                <w:color w:val="000000"/>
                <w:sz w:val="18"/>
                <w:szCs w:val="18"/>
              </w:rPr>
            </w:pPr>
            <w:r>
              <w:rPr>
                <w:rFonts w:ascii="宋体" w:hAnsi="宋体" w:hint="eastAsia"/>
                <w:color w:val="000000"/>
                <w:sz w:val="18"/>
                <w:szCs w:val="18"/>
              </w:rPr>
              <w:t>达到</w:t>
            </w:r>
          </w:p>
        </w:tc>
        <w:tc>
          <w:tcPr>
            <w:tcW w:w="1134" w:type="dxa"/>
            <w:vAlign w:val="center"/>
          </w:tcPr>
          <w:p w:rsidR="007A1908" w:rsidRPr="005B2E12" w:rsidRDefault="007A1908" w:rsidP="00801EAB">
            <w:pPr>
              <w:rPr>
                <w:rFonts w:ascii="宋体" w:hAnsi="宋体"/>
                <w:color w:val="000000"/>
                <w:sz w:val="18"/>
                <w:szCs w:val="18"/>
              </w:rPr>
            </w:pPr>
          </w:p>
        </w:tc>
      </w:tr>
      <w:tr w:rsidR="007A1908" w:rsidRPr="005B2E12" w:rsidTr="00A9407F">
        <w:tc>
          <w:tcPr>
            <w:tcW w:w="487" w:type="dxa"/>
            <w:vAlign w:val="center"/>
          </w:tcPr>
          <w:p w:rsidR="007A1908" w:rsidRPr="005B2E12" w:rsidRDefault="007A1908" w:rsidP="00801EAB">
            <w:pPr>
              <w:jc w:val="center"/>
              <w:rPr>
                <w:rFonts w:ascii="宋体" w:hAnsi="宋体"/>
                <w:color w:val="000000"/>
                <w:sz w:val="18"/>
                <w:szCs w:val="18"/>
              </w:rPr>
            </w:pPr>
          </w:p>
        </w:tc>
        <w:tc>
          <w:tcPr>
            <w:tcW w:w="2941" w:type="dxa"/>
            <w:vAlign w:val="center"/>
          </w:tcPr>
          <w:p w:rsidR="007A1908" w:rsidRDefault="007A1908" w:rsidP="00801EAB">
            <w:pPr>
              <w:spacing w:line="240" w:lineRule="exact"/>
              <w:jc w:val="center"/>
              <w:rPr>
                <w:rFonts w:ascii="宋体" w:hAnsi="宋体"/>
                <w:color w:val="000000"/>
                <w:sz w:val="18"/>
                <w:szCs w:val="18"/>
              </w:rPr>
            </w:pPr>
            <w:r>
              <w:rPr>
                <w:rFonts w:ascii="宋体" w:hAnsi="宋体" w:hint="eastAsia"/>
                <w:color w:val="000000"/>
                <w:sz w:val="18"/>
                <w:szCs w:val="18"/>
              </w:rPr>
              <w:t>底部去水</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4349" w:type="dxa"/>
            <w:gridSpan w:val="3"/>
            <w:vAlign w:val="center"/>
          </w:tcPr>
          <w:p w:rsidR="007A1908" w:rsidRPr="00EF40A7" w:rsidRDefault="007A1908" w:rsidP="00801EAB">
            <w:pPr>
              <w:spacing w:line="240" w:lineRule="exact"/>
              <w:jc w:val="center"/>
              <w:rPr>
                <w:rFonts w:ascii="宋体" w:hAnsi="宋体"/>
                <w:color w:val="000000"/>
                <w:sz w:val="18"/>
                <w:szCs w:val="18"/>
              </w:rPr>
            </w:pPr>
            <w:r>
              <w:rPr>
                <w:rFonts w:ascii="宋体" w:hAnsi="宋体" w:hint="eastAsia"/>
                <w:color w:val="000000"/>
                <w:sz w:val="18"/>
                <w:szCs w:val="18"/>
              </w:rPr>
              <w:t>残余水量</w:t>
            </w:r>
          </w:p>
        </w:tc>
        <w:tc>
          <w:tcPr>
            <w:tcW w:w="1689" w:type="dxa"/>
            <w:vAlign w:val="center"/>
          </w:tcPr>
          <w:p w:rsidR="007A1908" w:rsidRPr="00EF40A7" w:rsidRDefault="007A1908" w:rsidP="00801EAB">
            <w:pPr>
              <w:jc w:val="center"/>
              <w:rPr>
                <w:rFonts w:ascii="宋体" w:hAnsi="宋体"/>
                <w:color w:val="000000"/>
                <w:sz w:val="18"/>
                <w:szCs w:val="18"/>
              </w:rPr>
            </w:pPr>
            <w:r>
              <w:rPr>
                <w:rFonts w:ascii="宋体" w:hAnsi="宋体" w:hint="eastAsia"/>
                <w:color w:val="000000"/>
                <w:sz w:val="18"/>
                <w:szCs w:val="18"/>
              </w:rPr>
              <w:t>8.8g</w:t>
            </w:r>
          </w:p>
        </w:tc>
        <w:tc>
          <w:tcPr>
            <w:tcW w:w="1767" w:type="dxa"/>
            <w:gridSpan w:val="2"/>
            <w:vAlign w:val="center"/>
          </w:tcPr>
          <w:p w:rsidR="007A1908" w:rsidRDefault="007A1908" w:rsidP="00801EAB">
            <w:pPr>
              <w:jc w:val="center"/>
              <w:rPr>
                <w:rFonts w:ascii="宋体" w:hAnsi="宋体"/>
                <w:color w:val="000000"/>
                <w:sz w:val="18"/>
                <w:szCs w:val="18"/>
              </w:rPr>
            </w:pPr>
            <w:r>
              <w:rPr>
                <w:rFonts w:ascii="宋体" w:hAnsi="宋体" w:hint="eastAsia"/>
                <w:color w:val="000000"/>
                <w:sz w:val="18"/>
                <w:szCs w:val="18"/>
              </w:rPr>
              <w:t>达到</w:t>
            </w:r>
          </w:p>
        </w:tc>
        <w:tc>
          <w:tcPr>
            <w:tcW w:w="1551" w:type="dxa"/>
            <w:vAlign w:val="center"/>
          </w:tcPr>
          <w:p w:rsidR="007A1908" w:rsidRPr="005B2E12" w:rsidRDefault="007A1908" w:rsidP="00801EAB">
            <w:pPr>
              <w:jc w:val="center"/>
              <w:rPr>
                <w:rFonts w:ascii="宋体" w:hAnsi="宋体"/>
                <w:color w:val="000000"/>
                <w:sz w:val="18"/>
                <w:szCs w:val="18"/>
              </w:rPr>
            </w:pPr>
          </w:p>
        </w:tc>
        <w:tc>
          <w:tcPr>
            <w:tcW w:w="1843" w:type="dxa"/>
            <w:vAlign w:val="center"/>
          </w:tcPr>
          <w:p w:rsidR="007A1908" w:rsidRPr="005B2E12" w:rsidRDefault="007A1908" w:rsidP="00801EAB">
            <w:pPr>
              <w:jc w:val="center"/>
              <w:rPr>
                <w:rFonts w:ascii="宋体" w:hAnsi="宋体"/>
                <w:color w:val="000000"/>
                <w:sz w:val="18"/>
                <w:szCs w:val="18"/>
              </w:rPr>
            </w:pPr>
          </w:p>
        </w:tc>
        <w:tc>
          <w:tcPr>
            <w:tcW w:w="1559" w:type="dxa"/>
            <w:vAlign w:val="center"/>
          </w:tcPr>
          <w:p w:rsidR="007A1908" w:rsidRPr="005B2E12" w:rsidRDefault="007A1908" w:rsidP="00801EAB">
            <w:pPr>
              <w:jc w:val="center"/>
              <w:rPr>
                <w:rFonts w:ascii="宋体" w:hAnsi="宋体"/>
                <w:color w:val="000000"/>
                <w:sz w:val="18"/>
                <w:szCs w:val="18"/>
              </w:rPr>
            </w:pPr>
          </w:p>
        </w:tc>
        <w:tc>
          <w:tcPr>
            <w:tcW w:w="1701" w:type="dxa"/>
            <w:vAlign w:val="center"/>
          </w:tcPr>
          <w:p w:rsidR="007A1908" w:rsidRPr="005B2E12" w:rsidRDefault="007A1908" w:rsidP="00801EAB">
            <w:pPr>
              <w:rPr>
                <w:rFonts w:ascii="宋体" w:hAnsi="宋体"/>
                <w:color w:val="000000"/>
                <w:sz w:val="18"/>
                <w:szCs w:val="18"/>
              </w:rPr>
            </w:pPr>
          </w:p>
        </w:tc>
        <w:tc>
          <w:tcPr>
            <w:tcW w:w="1134" w:type="dxa"/>
            <w:vAlign w:val="center"/>
          </w:tcPr>
          <w:p w:rsidR="007A1908" w:rsidRDefault="007A1908" w:rsidP="00801EAB">
            <w:pPr>
              <w:rPr>
                <w:rFonts w:ascii="宋体" w:hAnsi="宋体"/>
                <w:color w:val="000000"/>
                <w:sz w:val="18"/>
                <w:szCs w:val="18"/>
              </w:rPr>
            </w:pPr>
          </w:p>
        </w:tc>
      </w:tr>
      <w:tr w:rsidR="007A1908" w:rsidRPr="005B2E12" w:rsidTr="00A9407F">
        <w:tc>
          <w:tcPr>
            <w:tcW w:w="487" w:type="dxa"/>
            <w:vAlign w:val="center"/>
          </w:tcPr>
          <w:p w:rsidR="007A1908" w:rsidRPr="005B2E12" w:rsidRDefault="007A1908" w:rsidP="00801EAB">
            <w:pPr>
              <w:jc w:val="center"/>
              <w:rPr>
                <w:rFonts w:ascii="宋体" w:hAnsi="宋体"/>
                <w:color w:val="000000"/>
                <w:sz w:val="18"/>
                <w:szCs w:val="18"/>
              </w:rPr>
            </w:pPr>
            <w:r w:rsidRPr="005B2E12">
              <w:rPr>
                <w:rFonts w:ascii="宋体" w:hAnsi="宋体" w:hint="eastAsia"/>
                <w:color w:val="000000"/>
                <w:sz w:val="18"/>
                <w:szCs w:val="18"/>
              </w:rPr>
              <w:t>2</w:t>
            </w:r>
          </w:p>
        </w:tc>
        <w:tc>
          <w:tcPr>
            <w:tcW w:w="2941" w:type="dxa"/>
            <w:vAlign w:val="center"/>
          </w:tcPr>
          <w:p w:rsidR="007A1908" w:rsidRPr="005B2E12" w:rsidRDefault="007A1908" w:rsidP="00801EAB">
            <w:pPr>
              <w:spacing w:line="240" w:lineRule="exact"/>
              <w:jc w:val="center"/>
              <w:rPr>
                <w:rFonts w:ascii="宋体" w:hAnsi="宋体"/>
                <w:color w:val="000000"/>
                <w:sz w:val="18"/>
                <w:szCs w:val="18"/>
              </w:rPr>
            </w:pPr>
            <w:r>
              <w:rPr>
                <w:rFonts w:ascii="宋体" w:hAnsi="宋体" w:hint="eastAsia"/>
                <w:color w:val="000000"/>
                <w:sz w:val="18"/>
                <w:szCs w:val="18"/>
              </w:rPr>
              <w:t>耐腐蚀</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4349" w:type="dxa"/>
            <w:gridSpan w:val="3"/>
            <w:vAlign w:val="center"/>
          </w:tcPr>
          <w:p w:rsidR="007A1908" w:rsidRPr="00EF40A7" w:rsidRDefault="007A1908" w:rsidP="00801EAB">
            <w:pPr>
              <w:spacing w:line="240" w:lineRule="exact"/>
              <w:jc w:val="center"/>
              <w:rPr>
                <w:rFonts w:ascii="宋体" w:hAnsi="宋体"/>
                <w:color w:val="000000"/>
                <w:szCs w:val="21"/>
              </w:rPr>
            </w:pPr>
            <w:r w:rsidRPr="00EF40A7">
              <w:rPr>
                <w:rFonts w:ascii="宋体" w:hAnsi="宋体" w:hint="eastAsia"/>
                <w:color w:val="000000"/>
                <w:sz w:val="18"/>
                <w:szCs w:val="18"/>
              </w:rPr>
              <w:t>GB/T 6461-2002中外观评级9级</w:t>
            </w:r>
          </w:p>
        </w:tc>
        <w:tc>
          <w:tcPr>
            <w:tcW w:w="1689" w:type="dxa"/>
            <w:vAlign w:val="center"/>
          </w:tcPr>
          <w:p w:rsidR="007A1908" w:rsidRPr="005B2E12" w:rsidRDefault="007A1908" w:rsidP="00801EAB">
            <w:pPr>
              <w:jc w:val="center"/>
              <w:rPr>
                <w:rFonts w:ascii="宋体" w:hAnsi="宋体"/>
                <w:color w:val="000000"/>
                <w:sz w:val="18"/>
                <w:szCs w:val="18"/>
              </w:rPr>
            </w:pPr>
            <w:r w:rsidRPr="00EF40A7">
              <w:rPr>
                <w:rFonts w:ascii="宋体" w:hAnsi="宋体" w:hint="eastAsia"/>
                <w:color w:val="000000"/>
                <w:sz w:val="18"/>
                <w:szCs w:val="18"/>
              </w:rPr>
              <w:t>中性盐雾48H测试</w:t>
            </w:r>
          </w:p>
        </w:tc>
        <w:tc>
          <w:tcPr>
            <w:tcW w:w="1767" w:type="dxa"/>
            <w:gridSpan w:val="2"/>
            <w:vAlign w:val="center"/>
          </w:tcPr>
          <w:p w:rsidR="007A1908" w:rsidRPr="005B2E12" w:rsidRDefault="007A1908" w:rsidP="00801EAB">
            <w:pPr>
              <w:jc w:val="center"/>
              <w:rPr>
                <w:rFonts w:ascii="宋体" w:hAnsi="宋体"/>
                <w:color w:val="000000"/>
                <w:sz w:val="18"/>
                <w:szCs w:val="18"/>
              </w:rPr>
            </w:pPr>
            <w:r>
              <w:rPr>
                <w:rFonts w:ascii="宋体" w:hAnsi="宋体" w:hint="eastAsia"/>
                <w:color w:val="000000"/>
                <w:sz w:val="18"/>
                <w:szCs w:val="18"/>
              </w:rPr>
              <w:t>达到</w:t>
            </w:r>
          </w:p>
        </w:tc>
        <w:tc>
          <w:tcPr>
            <w:tcW w:w="1551" w:type="dxa"/>
            <w:vAlign w:val="center"/>
          </w:tcPr>
          <w:p w:rsidR="007A1908" w:rsidRPr="005B2E12" w:rsidRDefault="007A1908" w:rsidP="00801EAB">
            <w:pPr>
              <w:jc w:val="center"/>
              <w:rPr>
                <w:rFonts w:ascii="宋体" w:hAnsi="宋体"/>
                <w:color w:val="000000"/>
                <w:sz w:val="18"/>
                <w:szCs w:val="18"/>
              </w:rPr>
            </w:pPr>
          </w:p>
        </w:tc>
        <w:tc>
          <w:tcPr>
            <w:tcW w:w="1843" w:type="dxa"/>
            <w:vAlign w:val="center"/>
          </w:tcPr>
          <w:p w:rsidR="007A1908" w:rsidRPr="005B2E12" w:rsidRDefault="007A1908" w:rsidP="00801EAB">
            <w:pPr>
              <w:jc w:val="center"/>
              <w:rPr>
                <w:rFonts w:ascii="宋体" w:hAnsi="宋体"/>
                <w:color w:val="000000"/>
                <w:sz w:val="18"/>
                <w:szCs w:val="18"/>
              </w:rPr>
            </w:pPr>
          </w:p>
        </w:tc>
        <w:tc>
          <w:tcPr>
            <w:tcW w:w="1559" w:type="dxa"/>
            <w:vAlign w:val="center"/>
          </w:tcPr>
          <w:p w:rsidR="007A1908" w:rsidRPr="005B2E12" w:rsidRDefault="007A1908" w:rsidP="00801EAB">
            <w:pPr>
              <w:jc w:val="center"/>
              <w:rPr>
                <w:rFonts w:ascii="宋体" w:hAnsi="宋体"/>
                <w:color w:val="000000"/>
                <w:sz w:val="18"/>
                <w:szCs w:val="18"/>
              </w:rPr>
            </w:pPr>
          </w:p>
        </w:tc>
        <w:tc>
          <w:tcPr>
            <w:tcW w:w="1701" w:type="dxa"/>
            <w:vAlign w:val="center"/>
          </w:tcPr>
          <w:p w:rsidR="007A1908" w:rsidRPr="005B2E12" w:rsidRDefault="007A1908" w:rsidP="00801EAB">
            <w:pPr>
              <w:rPr>
                <w:rFonts w:ascii="宋体" w:hAnsi="宋体"/>
                <w:color w:val="000000"/>
                <w:sz w:val="18"/>
                <w:szCs w:val="18"/>
              </w:rPr>
            </w:pPr>
          </w:p>
        </w:tc>
        <w:tc>
          <w:tcPr>
            <w:tcW w:w="1134" w:type="dxa"/>
            <w:vAlign w:val="center"/>
          </w:tcPr>
          <w:p w:rsidR="007A1908" w:rsidRPr="005B2E12" w:rsidRDefault="007A1908" w:rsidP="00801EAB">
            <w:pPr>
              <w:rPr>
                <w:rFonts w:ascii="宋体" w:hAnsi="宋体"/>
                <w:color w:val="000000"/>
                <w:sz w:val="18"/>
                <w:szCs w:val="18"/>
              </w:rPr>
            </w:pPr>
            <w:r>
              <w:rPr>
                <w:rFonts w:ascii="宋体" w:hAnsi="宋体" w:hint="eastAsia"/>
                <w:color w:val="000000"/>
                <w:sz w:val="18"/>
                <w:szCs w:val="18"/>
              </w:rPr>
              <w:t>（理论数）</w:t>
            </w:r>
          </w:p>
        </w:tc>
      </w:tr>
      <w:tr w:rsidR="007A1908" w:rsidRPr="005B2E12" w:rsidTr="00A9407F">
        <w:tc>
          <w:tcPr>
            <w:tcW w:w="487" w:type="dxa"/>
            <w:vAlign w:val="center"/>
          </w:tcPr>
          <w:p w:rsidR="007A1908" w:rsidRPr="005B2E12" w:rsidRDefault="007A1908" w:rsidP="00801EAB">
            <w:pPr>
              <w:jc w:val="center"/>
              <w:rPr>
                <w:rFonts w:ascii="宋体" w:hAnsi="宋体"/>
                <w:color w:val="000000"/>
                <w:sz w:val="18"/>
                <w:szCs w:val="18"/>
              </w:rPr>
            </w:pPr>
            <w:r w:rsidRPr="005B2E12">
              <w:rPr>
                <w:rFonts w:ascii="宋体" w:hAnsi="宋体" w:hint="eastAsia"/>
                <w:color w:val="000000"/>
                <w:sz w:val="18"/>
                <w:szCs w:val="18"/>
              </w:rPr>
              <w:t>4</w:t>
            </w:r>
          </w:p>
        </w:tc>
        <w:tc>
          <w:tcPr>
            <w:tcW w:w="2941" w:type="dxa"/>
            <w:vAlign w:val="center"/>
          </w:tcPr>
          <w:p w:rsidR="007A1908" w:rsidRPr="005B2E12" w:rsidRDefault="007A1908" w:rsidP="00801EAB">
            <w:pPr>
              <w:jc w:val="center"/>
              <w:rPr>
                <w:rFonts w:ascii="宋体" w:hAnsi="宋体"/>
                <w:color w:val="000000"/>
                <w:sz w:val="18"/>
                <w:szCs w:val="18"/>
              </w:rPr>
            </w:pPr>
            <w:r>
              <w:rPr>
                <w:rFonts w:ascii="宋体" w:hAnsi="宋体" w:hint="eastAsia"/>
                <w:color w:val="000000"/>
                <w:sz w:val="18"/>
                <w:szCs w:val="18"/>
              </w:rPr>
              <w:t>防结露涂层</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1418" w:type="dxa"/>
            <w:vAlign w:val="center"/>
          </w:tcPr>
          <w:p w:rsidR="007A1908" w:rsidRPr="005B2E12" w:rsidRDefault="007A1908" w:rsidP="00801EAB">
            <w:pPr>
              <w:rPr>
                <w:rFonts w:ascii="宋体" w:hAnsi="宋体"/>
                <w:color w:val="000000"/>
                <w:sz w:val="18"/>
                <w:szCs w:val="18"/>
              </w:rPr>
            </w:pPr>
            <w:r w:rsidRPr="00EF40A7">
              <w:rPr>
                <w:rFonts w:ascii="宋体" w:hAnsi="宋体" w:hint="eastAsia"/>
                <w:color w:val="000000"/>
                <w:sz w:val="18"/>
                <w:szCs w:val="18"/>
              </w:rPr>
              <w:t xml:space="preserve">室温：25℃  </w:t>
            </w:r>
          </w:p>
        </w:tc>
        <w:tc>
          <w:tcPr>
            <w:tcW w:w="1802" w:type="dxa"/>
            <w:vAlign w:val="center"/>
          </w:tcPr>
          <w:p w:rsidR="007A1908" w:rsidRPr="005B2E12" w:rsidRDefault="007A1908" w:rsidP="00801EAB">
            <w:pPr>
              <w:jc w:val="center"/>
              <w:rPr>
                <w:rFonts w:ascii="宋体" w:hAnsi="宋体"/>
                <w:color w:val="000000"/>
                <w:sz w:val="18"/>
                <w:szCs w:val="18"/>
              </w:rPr>
            </w:pPr>
            <w:r w:rsidRPr="00EF40A7">
              <w:rPr>
                <w:rFonts w:ascii="宋体" w:hAnsi="宋体" w:hint="eastAsia"/>
                <w:color w:val="000000"/>
                <w:sz w:val="18"/>
                <w:szCs w:val="18"/>
              </w:rPr>
              <w:t>环境湿度：56%</w:t>
            </w:r>
          </w:p>
        </w:tc>
        <w:tc>
          <w:tcPr>
            <w:tcW w:w="1129" w:type="dxa"/>
            <w:vAlign w:val="center"/>
          </w:tcPr>
          <w:p w:rsidR="007A1908" w:rsidRPr="005B2E12" w:rsidRDefault="007A1908" w:rsidP="00801EAB">
            <w:pPr>
              <w:jc w:val="center"/>
              <w:rPr>
                <w:rFonts w:ascii="宋体" w:hAnsi="宋体"/>
                <w:color w:val="000000"/>
                <w:sz w:val="18"/>
                <w:szCs w:val="18"/>
              </w:rPr>
            </w:pPr>
            <w:r w:rsidRPr="00EF40A7">
              <w:rPr>
                <w:rFonts w:ascii="宋体" w:hAnsi="宋体" w:hint="eastAsia"/>
                <w:color w:val="000000"/>
                <w:sz w:val="18"/>
                <w:szCs w:val="18"/>
              </w:rPr>
              <w:t>水温：5.1℃</w:t>
            </w:r>
          </w:p>
        </w:tc>
        <w:tc>
          <w:tcPr>
            <w:tcW w:w="1689" w:type="dxa"/>
            <w:vAlign w:val="center"/>
          </w:tcPr>
          <w:p w:rsidR="007A1908" w:rsidRPr="005B2E12" w:rsidRDefault="007A1908" w:rsidP="007A1908">
            <w:pPr>
              <w:rPr>
                <w:rFonts w:ascii="宋体" w:hAnsi="宋体"/>
                <w:color w:val="000000"/>
                <w:sz w:val="18"/>
                <w:szCs w:val="18"/>
              </w:rPr>
            </w:pPr>
            <w:r>
              <w:rPr>
                <w:rFonts w:ascii="宋体" w:hAnsi="宋体" w:hint="eastAsia"/>
                <w:color w:val="000000"/>
                <w:sz w:val="18"/>
                <w:szCs w:val="18"/>
              </w:rPr>
              <w:t>涂层厚度0.17mm</w:t>
            </w:r>
            <w:r w:rsidRPr="00EF40A7">
              <w:rPr>
                <w:rFonts w:ascii="宋体" w:hAnsi="宋体" w:hint="eastAsia"/>
                <w:color w:val="000000"/>
                <w:sz w:val="18"/>
                <w:szCs w:val="18"/>
              </w:rPr>
              <w:t>有滴水现象</w:t>
            </w:r>
          </w:p>
        </w:tc>
        <w:tc>
          <w:tcPr>
            <w:tcW w:w="1767" w:type="dxa"/>
            <w:gridSpan w:val="2"/>
            <w:vAlign w:val="center"/>
          </w:tcPr>
          <w:p w:rsidR="007A1908" w:rsidRPr="005B2E12" w:rsidRDefault="007A1908" w:rsidP="00801EAB">
            <w:pPr>
              <w:jc w:val="center"/>
              <w:rPr>
                <w:rFonts w:ascii="宋体" w:hAnsi="宋体"/>
                <w:color w:val="000000"/>
                <w:sz w:val="18"/>
                <w:szCs w:val="18"/>
              </w:rPr>
            </w:pPr>
            <w:r>
              <w:rPr>
                <w:rFonts w:ascii="宋体" w:hAnsi="宋体"/>
                <w:color w:val="000000"/>
                <w:sz w:val="18"/>
                <w:szCs w:val="18"/>
              </w:rPr>
              <w:t>不合格</w:t>
            </w:r>
          </w:p>
        </w:tc>
        <w:tc>
          <w:tcPr>
            <w:tcW w:w="1551" w:type="dxa"/>
            <w:vAlign w:val="center"/>
          </w:tcPr>
          <w:p w:rsidR="007A1908" w:rsidRPr="005B2E12" w:rsidRDefault="007A1908" w:rsidP="00801EAB">
            <w:pPr>
              <w:jc w:val="center"/>
              <w:rPr>
                <w:rFonts w:ascii="宋体" w:hAnsi="宋体"/>
                <w:color w:val="000000"/>
                <w:sz w:val="18"/>
                <w:szCs w:val="18"/>
              </w:rPr>
            </w:pPr>
          </w:p>
        </w:tc>
        <w:tc>
          <w:tcPr>
            <w:tcW w:w="1843" w:type="dxa"/>
            <w:vAlign w:val="center"/>
          </w:tcPr>
          <w:p w:rsidR="007A1908" w:rsidRPr="005B2E12" w:rsidRDefault="007A1908" w:rsidP="00801EAB">
            <w:pPr>
              <w:jc w:val="center"/>
              <w:rPr>
                <w:rFonts w:ascii="宋体" w:hAnsi="宋体"/>
                <w:color w:val="000000"/>
                <w:sz w:val="18"/>
                <w:szCs w:val="18"/>
              </w:rPr>
            </w:pPr>
          </w:p>
        </w:tc>
        <w:tc>
          <w:tcPr>
            <w:tcW w:w="1559" w:type="dxa"/>
            <w:vAlign w:val="center"/>
          </w:tcPr>
          <w:p w:rsidR="007A1908" w:rsidRPr="005B2E12" w:rsidRDefault="007A1908" w:rsidP="00801EAB">
            <w:pPr>
              <w:jc w:val="center"/>
              <w:rPr>
                <w:rFonts w:ascii="宋体" w:hAnsi="宋体"/>
                <w:color w:val="000000"/>
                <w:sz w:val="18"/>
                <w:szCs w:val="18"/>
              </w:rPr>
            </w:pPr>
          </w:p>
        </w:tc>
        <w:tc>
          <w:tcPr>
            <w:tcW w:w="1701" w:type="dxa"/>
            <w:vAlign w:val="center"/>
          </w:tcPr>
          <w:p w:rsidR="007A1908" w:rsidRPr="005B2E12" w:rsidRDefault="007A1908" w:rsidP="00801EAB">
            <w:pPr>
              <w:rPr>
                <w:rFonts w:ascii="宋体" w:hAnsi="宋体"/>
                <w:color w:val="000000"/>
                <w:sz w:val="18"/>
                <w:szCs w:val="18"/>
              </w:rPr>
            </w:pPr>
          </w:p>
        </w:tc>
        <w:tc>
          <w:tcPr>
            <w:tcW w:w="1134" w:type="dxa"/>
            <w:vAlign w:val="center"/>
          </w:tcPr>
          <w:p w:rsidR="007A1908" w:rsidRPr="005B2E12" w:rsidRDefault="007A1908" w:rsidP="00801EAB">
            <w:pPr>
              <w:rPr>
                <w:rFonts w:ascii="宋体" w:hAnsi="宋体"/>
                <w:color w:val="000000"/>
                <w:sz w:val="18"/>
                <w:szCs w:val="18"/>
              </w:rPr>
            </w:pPr>
          </w:p>
        </w:tc>
      </w:tr>
      <w:tr w:rsidR="007A1908" w:rsidRPr="005B2E12" w:rsidTr="00A9407F">
        <w:tc>
          <w:tcPr>
            <w:tcW w:w="487" w:type="dxa"/>
            <w:vAlign w:val="center"/>
          </w:tcPr>
          <w:p w:rsidR="007A1908" w:rsidRPr="005B2E12" w:rsidRDefault="007A1908" w:rsidP="00801EAB">
            <w:pPr>
              <w:jc w:val="center"/>
              <w:rPr>
                <w:rFonts w:ascii="宋体" w:hAnsi="宋体"/>
                <w:color w:val="000000"/>
                <w:sz w:val="18"/>
                <w:szCs w:val="18"/>
              </w:rPr>
            </w:pPr>
            <w:r w:rsidRPr="005B2E12">
              <w:rPr>
                <w:rFonts w:ascii="宋体" w:hAnsi="宋体" w:hint="eastAsia"/>
                <w:color w:val="000000"/>
                <w:sz w:val="18"/>
                <w:szCs w:val="18"/>
              </w:rPr>
              <w:t>5</w:t>
            </w:r>
          </w:p>
        </w:tc>
        <w:tc>
          <w:tcPr>
            <w:tcW w:w="2941" w:type="dxa"/>
            <w:vAlign w:val="center"/>
          </w:tcPr>
          <w:p w:rsidR="007A1908" w:rsidRPr="005B2E12" w:rsidRDefault="007A1908" w:rsidP="00801EAB">
            <w:pPr>
              <w:jc w:val="center"/>
              <w:rPr>
                <w:rFonts w:ascii="宋体" w:hAnsi="宋体"/>
                <w:color w:val="000000"/>
                <w:sz w:val="18"/>
                <w:szCs w:val="18"/>
              </w:rPr>
            </w:pPr>
            <w:r>
              <w:rPr>
                <w:rFonts w:ascii="宋体" w:hAnsi="宋体" w:hint="eastAsia"/>
                <w:color w:val="000000"/>
                <w:sz w:val="18"/>
                <w:szCs w:val="18"/>
              </w:rPr>
              <w:t>承载力</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5</w:t>
            </w:r>
            <w:r w:rsidRPr="005B2E12">
              <w:rPr>
                <w:rFonts w:ascii="宋体" w:hAnsi="宋体" w:hint="eastAsia"/>
                <w:color w:val="000000"/>
                <w:sz w:val="18"/>
                <w:szCs w:val="18"/>
              </w:rPr>
              <w:t>）</w:t>
            </w:r>
          </w:p>
        </w:tc>
        <w:tc>
          <w:tcPr>
            <w:tcW w:w="4349" w:type="dxa"/>
            <w:gridSpan w:val="3"/>
            <w:vAlign w:val="center"/>
          </w:tcPr>
          <w:p w:rsidR="007A1908" w:rsidRPr="005B2E12" w:rsidRDefault="007A1908" w:rsidP="00801EAB">
            <w:pPr>
              <w:jc w:val="center"/>
              <w:rPr>
                <w:rFonts w:ascii="宋体" w:hAnsi="宋体"/>
                <w:color w:val="000000"/>
                <w:sz w:val="18"/>
                <w:szCs w:val="18"/>
              </w:rPr>
            </w:pPr>
            <w:r w:rsidRPr="00AD1F59">
              <w:rPr>
                <w:rFonts w:ascii="宋体" w:hAnsi="宋体" w:hint="eastAsia"/>
                <w:color w:val="000000"/>
                <w:sz w:val="18"/>
                <w:szCs w:val="18"/>
              </w:rPr>
              <w:t>底部按100MM*100mm集中</w:t>
            </w:r>
            <w:r>
              <w:rPr>
                <w:rFonts w:ascii="宋体" w:hAnsi="宋体" w:hint="eastAsia"/>
                <w:color w:val="000000"/>
                <w:sz w:val="18"/>
                <w:szCs w:val="18"/>
              </w:rPr>
              <w:t>承重130kg，</w:t>
            </w:r>
          </w:p>
        </w:tc>
        <w:tc>
          <w:tcPr>
            <w:tcW w:w="1689" w:type="dxa"/>
            <w:vAlign w:val="center"/>
          </w:tcPr>
          <w:p w:rsidR="007A1908" w:rsidRPr="005B2E12" w:rsidRDefault="007A1908" w:rsidP="00801EAB">
            <w:pPr>
              <w:jc w:val="center"/>
              <w:rPr>
                <w:rFonts w:ascii="宋体" w:hAnsi="宋体"/>
                <w:color w:val="000000"/>
                <w:sz w:val="18"/>
                <w:szCs w:val="18"/>
              </w:rPr>
            </w:pPr>
            <w:r>
              <w:rPr>
                <w:rFonts w:ascii="宋体" w:hAnsi="宋体"/>
                <w:color w:val="000000"/>
                <w:sz w:val="18"/>
                <w:szCs w:val="18"/>
              </w:rPr>
              <w:t>变形</w:t>
            </w:r>
            <w:r>
              <w:rPr>
                <w:rFonts w:ascii="宋体" w:hAnsi="宋体" w:hint="eastAsia"/>
                <w:color w:val="000000"/>
                <w:sz w:val="18"/>
                <w:szCs w:val="18"/>
              </w:rPr>
              <w:t>2mm</w:t>
            </w:r>
          </w:p>
        </w:tc>
        <w:tc>
          <w:tcPr>
            <w:tcW w:w="1767" w:type="dxa"/>
            <w:gridSpan w:val="2"/>
            <w:vAlign w:val="center"/>
          </w:tcPr>
          <w:p w:rsidR="007A1908" w:rsidRPr="005B2E12" w:rsidRDefault="007A1908" w:rsidP="00801EAB">
            <w:pPr>
              <w:jc w:val="center"/>
              <w:rPr>
                <w:rFonts w:ascii="宋体" w:hAnsi="宋体"/>
                <w:color w:val="000000"/>
                <w:sz w:val="18"/>
                <w:szCs w:val="18"/>
              </w:rPr>
            </w:pPr>
            <w:r>
              <w:rPr>
                <w:rFonts w:ascii="宋体" w:hAnsi="宋体" w:hint="eastAsia"/>
                <w:color w:val="000000"/>
                <w:sz w:val="18"/>
                <w:szCs w:val="18"/>
              </w:rPr>
              <w:t>达到</w:t>
            </w:r>
          </w:p>
        </w:tc>
        <w:tc>
          <w:tcPr>
            <w:tcW w:w="1551" w:type="dxa"/>
            <w:vAlign w:val="center"/>
          </w:tcPr>
          <w:p w:rsidR="007A1908" w:rsidRPr="005B2E12" w:rsidRDefault="007A1908" w:rsidP="00801EAB">
            <w:pPr>
              <w:jc w:val="center"/>
              <w:rPr>
                <w:rFonts w:ascii="宋体" w:hAnsi="宋体"/>
                <w:color w:val="000000"/>
                <w:sz w:val="18"/>
                <w:szCs w:val="18"/>
              </w:rPr>
            </w:pPr>
          </w:p>
        </w:tc>
        <w:tc>
          <w:tcPr>
            <w:tcW w:w="1843" w:type="dxa"/>
            <w:vAlign w:val="center"/>
          </w:tcPr>
          <w:p w:rsidR="007A1908" w:rsidRPr="005B2E12" w:rsidRDefault="007A1908" w:rsidP="00801EAB">
            <w:pPr>
              <w:jc w:val="center"/>
              <w:rPr>
                <w:rFonts w:ascii="宋体" w:hAnsi="宋体"/>
                <w:color w:val="000000"/>
                <w:sz w:val="18"/>
                <w:szCs w:val="18"/>
              </w:rPr>
            </w:pPr>
          </w:p>
        </w:tc>
        <w:tc>
          <w:tcPr>
            <w:tcW w:w="1559" w:type="dxa"/>
            <w:vAlign w:val="center"/>
          </w:tcPr>
          <w:p w:rsidR="007A1908" w:rsidRPr="005B2E12" w:rsidRDefault="007A1908" w:rsidP="00801EAB">
            <w:pPr>
              <w:jc w:val="center"/>
              <w:rPr>
                <w:rFonts w:ascii="宋体" w:hAnsi="宋体"/>
                <w:color w:val="000000"/>
                <w:sz w:val="18"/>
                <w:szCs w:val="18"/>
              </w:rPr>
            </w:pPr>
          </w:p>
        </w:tc>
        <w:tc>
          <w:tcPr>
            <w:tcW w:w="1701" w:type="dxa"/>
            <w:vAlign w:val="center"/>
          </w:tcPr>
          <w:p w:rsidR="007A1908" w:rsidRPr="005B2E12" w:rsidRDefault="007A1908" w:rsidP="00801EAB">
            <w:pPr>
              <w:jc w:val="center"/>
              <w:rPr>
                <w:rFonts w:ascii="宋体" w:hAnsi="宋体"/>
                <w:color w:val="000000"/>
                <w:sz w:val="18"/>
                <w:szCs w:val="18"/>
              </w:rPr>
            </w:pPr>
          </w:p>
        </w:tc>
        <w:tc>
          <w:tcPr>
            <w:tcW w:w="1134" w:type="dxa"/>
            <w:vAlign w:val="center"/>
          </w:tcPr>
          <w:p w:rsidR="007A1908" w:rsidRPr="005B2E12" w:rsidRDefault="007A1908" w:rsidP="00801EAB">
            <w:pPr>
              <w:rPr>
                <w:rFonts w:ascii="宋体" w:hAnsi="宋体"/>
                <w:color w:val="000000"/>
                <w:sz w:val="18"/>
                <w:szCs w:val="18"/>
              </w:rPr>
            </w:pPr>
          </w:p>
        </w:tc>
      </w:tr>
      <w:tr w:rsidR="007A1908" w:rsidRPr="005B2E12" w:rsidTr="00A9407F">
        <w:tc>
          <w:tcPr>
            <w:tcW w:w="487" w:type="dxa"/>
            <w:vAlign w:val="center"/>
          </w:tcPr>
          <w:p w:rsidR="007A1908" w:rsidRPr="005B2E12" w:rsidRDefault="007A1908" w:rsidP="00801EAB">
            <w:pPr>
              <w:jc w:val="center"/>
              <w:rPr>
                <w:rFonts w:ascii="宋体" w:hAnsi="宋体"/>
                <w:color w:val="000000"/>
                <w:sz w:val="18"/>
                <w:szCs w:val="18"/>
              </w:rPr>
            </w:pPr>
            <w:r w:rsidRPr="005B2E12">
              <w:rPr>
                <w:rFonts w:ascii="宋体" w:hAnsi="宋体" w:hint="eastAsia"/>
                <w:color w:val="000000"/>
                <w:sz w:val="18"/>
                <w:szCs w:val="18"/>
              </w:rPr>
              <w:t>6</w:t>
            </w:r>
          </w:p>
        </w:tc>
        <w:tc>
          <w:tcPr>
            <w:tcW w:w="2941" w:type="dxa"/>
            <w:vMerge w:val="restart"/>
            <w:vAlign w:val="center"/>
          </w:tcPr>
          <w:p w:rsidR="007A1908" w:rsidRPr="005B2E12" w:rsidRDefault="007A1908" w:rsidP="00801EAB">
            <w:pPr>
              <w:spacing w:line="220" w:lineRule="exact"/>
              <w:jc w:val="center"/>
              <w:rPr>
                <w:rFonts w:ascii="宋体" w:hAnsi="宋体"/>
                <w:color w:val="000000"/>
                <w:sz w:val="18"/>
                <w:szCs w:val="18"/>
              </w:rPr>
            </w:pPr>
            <w:r>
              <w:rPr>
                <w:rFonts w:ascii="宋体" w:hAnsi="宋体" w:hint="eastAsia"/>
                <w:color w:val="000000"/>
                <w:sz w:val="18"/>
                <w:szCs w:val="18"/>
              </w:rPr>
              <w:t>水嘴孔</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p>
        </w:tc>
        <w:tc>
          <w:tcPr>
            <w:tcW w:w="4349" w:type="dxa"/>
            <w:gridSpan w:val="3"/>
            <w:vAlign w:val="center"/>
          </w:tcPr>
          <w:p w:rsidR="007A1908" w:rsidRPr="005B2E12" w:rsidRDefault="007A1908" w:rsidP="00801EAB">
            <w:pPr>
              <w:spacing w:line="220" w:lineRule="exact"/>
              <w:jc w:val="center"/>
              <w:rPr>
                <w:rFonts w:ascii="宋体" w:hAnsi="宋体"/>
                <w:color w:val="000000"/>
                <w:sz w:val="18"/>
                <w:szCs w:val="18"/>
              </w:rPr>
            </w:pPr>
          </w:p>
        </w:tc>
        <w:tc>
          <w:tcPr>
            <w:tcW w:w="1689" w:type="dxa"/>
            <w:vAlign w:val="center"/>
          </w:tcPr>
          <w:p w:rsidR="007A1908" w:rsidRPr="005B2E12" w:rsidRDefault="007A1908" w:rsidP="00801EAB">
            <w:pPr>
              <w:spacing w:line="220" w:lineRule="exact"/>
              <w:jc w:val="left"/>
              <w:rPr>
                <w:rFonts w:ascii="宋体" w:hAnsi="宋体"/>
                <w:color w:val="000000"/>
                <w:sz w:val="18"/>
                <w:szCs w:val="18"/>
              </w:rPr>
            </w:pPr>
          </w:p>
        </w:tc>
        <w:tc>
          <w:tcPr>
            <w:tcW w:w="1767" w:type="dxa"/>
            <w:gridSpan w:val="2"/>
            <w:vAlign w:val="center"/>
          </w:tcPr>
          <w:p w:rsidR="007A1908" w:rsidRPr="005B2E12" w:rsidRDefault="007A1908" w:rsidP="00801EAB">
            <w:pPr>
              <w:jc w:val="center"/>
              <w:rPr>
                <w:rFonts w:ascii="宋体" w:hAnsi="宋体"/>
                <w:color w:val="000000"/>
                <w:sz w:val="18"/>
                <w:szCs w:val="18"/>
              </w:rPr>
            </w:pPr>
          </w:p>
        </w:tc>
        <w:tc>
          <w:tcPr>
            <w:tcW w:w="1551" w:type="dxa"/>
            <w:vAlign w:val="center"/>
          </w:tcPr>
          <w:p w:rsidR="007A1908" w:rsidRPr="00B46D8D" w:rsidRDefault="007A1908" w:rsidP="00801EAB">
            <w:pPr>
              <w:jc w:val="center"/>
              <w:rPr>
                <w:rFonts w:ascii="宋体" w:hAnsi="宋体"/>
                <w:color w:val="000000"/>
                <w:sz w:val="18"/>
                <w:szCs w:val="18"/>
              </w:rPr>
            </w:pPr>
          </w:p>
        </w:tc>
        <w:tc>
          <w:tcPr>
            <w:tcW w:w="1843" w:type="dxa"/>
            <w:vAlign w:val="center"/>
          </w:tcPr>
          <w:p w:rsidR="007A1908" w:rsidRPr="005B2E12" w:rsidRDefault="007A1908" w:rsidP="00801EAB">
            <w:pPr>
              <w:jc w:val="center"/>
              <w:rPr>
                <w:rFonts w:ascii="宋体" w:hAnsi="宋体"/>
                <w:color w:val="000000"/>
                <w:sz w:val="18"/>
                <w:szCs w:val="18"/>
              </w:rPr>
            </w:pPr>
          </w:p>
        </w:tc>
        <w:tc>
          <w:tcPr>
            <w:tcW w:w="1559" w:type="dxa"/>
            <w:vAlign w:val="center"/>
          </w:tcPr>
          <w:p w:rsidR="007A1908" w:rsidRPr="005B2E12" w:rsidRDefault="007A1908" w:rsidP="00801EAB">
            <w:pPr>
              <w:jc w:val="center"/>
              <w:rPr>
                <w:rFonts w:ascii="宋体" w:hAnsi="宋体"/>
                <w:color w:val="000000"/>
                <w:sz w:val="18"/>
                <w:szCs w:val="18"/>
              </w:rPr>
            </w:pPr>
          </w:p>
        </w:tc>
        <w:tc>
          <w:tcPr>
            <w:tcW w:w="1701" w:type="dxa"/>
            <w:vAlign w:val="center"/>
          </w:tcPr>
          <w:p w:rsidR="007A1908" w:rsidRPr="005B2E12" w:rsidRDefault="007A1908" w:rsidP="00801EAB">
            <w:pPr>
              <w:rPr>
                <w:rFonts w:ascii="宋体" w:hAnsi="宋体"/>
                <w:color w:val="000000"/>
                <w:sz w:val="18"/>
                <w:szCs w:val="18"/>
              </w:rPr>
            </w:pPr>
          </w:p>
        </w:tc>
        <w:tc>
          <w:tcPr>
            <w:tcW w:w="1134" w:type="dxa"/>
            <w:vAlign w:val="center"/>
          </w:tcPr>
          <w:p w:rsidR="007A1908" w:rsidRPr="005B2E12" w:rsidRDefault="007A1908" w:rsidP="00801EAB">
            <w:pPr>
              <w:rPr>
                <w:rFonts w:ascii="宋体" w:hAnsi="宋体"/>
                <w:color w:val="000000"/>
                <w:sz w:val="18"/>
                <w:szCs w:val="18"/>
              </w:rPr>
            </w:pPr>
          </w:p>
        </w:tc>
      </w:tr>
      <w:tr w:rsidR="007A1908" w:rsidRPr="005B2E12" w:rsidTr="00A9407F">
        <w:tc>
          <w:tcPr>
            <w:tcW w:w="487" w:type="dxa"/>
            <w:vAlign w:val="center"/>
          </w:tcPr>
          <w:p w:rsidR="007A1908" w:rsidRPr="005B2E12" w:rsidRDefault="007A1908" w:rsidP="00801EAB">
            <w:pPr>
              <w:jc w:val="center"/>
              <w:rPr>
                <w:rFonts w:ascii="宋体" w:hAnsi="宋体"/>
                <w:color w:val="000000"/>
                <w:sz w:val="18"/>
                <w:szCs w:val="18"/>
              </w:rPr>
            </w:pPr>
          </w:p>
        </w:tc>
        <w:tc>
          <w:tcPr>
            <w:tcW w:w="2941" w:type="dxa"/>
            <w:vMerge/>
            <w:vAlign w:val="center"/>
          </w:tcPr>
          <w:p w:rsidR="007A1908" w:rsidRDefault="007A1908" w:rsidP="00801EAB">
            <w:pPr>
              <w:spacing w:line="220" w:lineRule="exact"/>
              <w:jc w:val="center"/>
              <w:rPr>
                <w:rFonts w:ascii="宋体" w:hAnsi="宋体"/>
                <w:color w:val="000000"/>
                <w:sz w:val="18"/>
                <w:szCs w:val="18"/>
              </w:rPr>
            </w:pPr>
          </w:p>
        </w:tc>
        <w:tc>
          <w:tcPr>
            <w:tcW w:w="4349" w:type="dxa"/>
            <w:gridSpan w:val="3"/>
            <w:vAlign w:val="center"/>
          </w:tcPr>
          <w:p w:rsidR="007A1908" w:rsidRPr="005B2E12" w:rsidRDefault="007A1908" w:rsidP="00801EAB">
            <w:pPr>
              <w:spacing w:line="220" w:lineRule="exact"/>
              <w:jc w:val="center"/>
              <w:rPr>
                <w:rFonts w:ascii="宋体" w:hAnsi="宋体"/>
                <w:color w:val="000000"/>
                <w:sz w:val="18"/>
                <w:szCs w:val="18"/>
              </w:rPr>
            </w:pPr>
          </w:p>
        </w:tc>
        <w:tc>
          <w:tcPr>
            <w:tcW w:w="1689" w:type="dxa"/>
            <w:vAlign w:val="center"/>
          </w:tcPr>
          <w:p w:rsidR="007A1908" w:rsidRPr="005B2E12" w:rsidRDefault="007A1908" w:rsidP="00801EAB">
            <w:pPr>
              <w:spacing w:line="220" w:lineRule="exact"/>
              <w:jc w:val="left"/>
              <w:rPr>
                <w:rFonts w:ascii="宋体" w:hAnsi="宋体"/>
                <w:color w:val="000000"/>
                <w:sz w:val="18"/>
                <w:szCs w:val="18"/>
              </w:rPr>
            </w:pPr>
          </w:p>
        </w:tc>
        <w:tc>
          <w:tcPr>
            <w:tcW w:w="1767" w:type="dxa"/>
            <w:gridSpan w:val="2"/>
            <w:vAlign w:val="center"/>
          </w:tcPr>
          <w:p w:rsidR="007A1908" w:rsidRPr="005B2E12" w:rsidRDefault="007A1908" w:rsidP="00801EAB">
            <w:pPr>
              <w:jc w:val="center"/>
              <w:rPr>
                <w:rFonts w:ascii="宋体" w:hAnsi="宋体"/>
                <w:color w:val="000000"/>
                <w:sz w:val="18"/>
                <w:szCs w:val="18"/>
              </w:rPr>
            </w:pPr>
          </w:p>
        </w:tc>
        <w:tc>
          <w:tcPr>
            <w:tcW w:w="1551" w:type="dxa"/>
            <w:vAlign w:val="center"/>
          </w:tcPr>
          <w:p w:rsidR="007A1908" w:rsidRDefault="007A1908" w:rsidP="00801EAB">
            <w:pPr>
              <w:jc w:val="center"/>
              <w:rPr>
                <w:rFonts w:ascii="宋体" w:hAnsi="宋体"/>
                <w:color w:val="000000"/>
                <w:sz w:val="18"/>
                <w:szCs w:val="18"/>
              </w:rPr>
            </w:pPr>
          </w:p>
        </w:tc>
        <w:tc>
          <w:tcPr>
            <w:tcW w:w="1843" w:type="dxa"/>
            <w:vAlign w:val="center"/>
          </w:tcPr>
          <w:p w:rsidR="007A1908" w:rsidRDefault="007A1908" w:rsidP="00801EAB">
            <w:pPr>
              <w:jc w:val="center"/>
              <w:rPr>
                <w:rFonts w:ascii="宋体" w:hAnsi="宋体"/>
                <w:color w:val="000000"/>
                <w:sz w:val="18"/>
                <w:szCs w:val="18"/>
              </w:rPr>
            </w:pPr>
          </w:p>
        </w:tc>
        <w:tc>
          <w:tcPr>
            <w:tcW w:w="1559" w:type="dxa"/>
            <w:vAlign w:val="center"/>
          </w:tcPr>
          <w:p w:rsidR="007A1908" w:rsidRPr="005B2E12" w:rsidRDefault="007A1908" w:rsidP="00801EAB">
            <w:pPr>
              <w:jc w:val="center"/>
              <w:rPr>
                <w:rFonts w:ascii="宋体" w:hAnsi="宋体"/>
                <w:color w:val="000000"/>
                <w:sz w:val="18"/>
                <w:szCs w:val="18"/>
              </w:rPr>
            </w:pPr>
          </w:p>
        </w:tc>
        <w:tc>
          <w:tcPr>
            <w:tcW w:w="1701" w:type="dxa"/>
            <w:vAlign w:val="center"/>
          </w:tcPr>
          <w:p w:rsidR="007A1908" w:rsidRPr="005B2E12" w:rsidRDefault="007A1908" w:rsidP="00801EAB">
            <w:pPr>
              <w:rPr>
                <w:rFonts w:ascii="宋体" w:hAnsi="宋体"/>
                <w:color w:val="000000"/>
                <w:sz w:val="18"/>
                <w:szCs w:val="18"/>
              </w:rPr>
            </w:pPr>
          </w:p>
        </w:tc>
        <w:tc>
          <w:tcPr>
            <w:tcW w:w="1134" w:type="dxa"/>
            <w:vAlign w:val="center"/>
          </w:tcPr>
          <w:p w:rsidR="007A1908" w:rsidRPr="005B2E12" w:rsidRDefault="007A1908" w:rsidP="00801EAB">
            <w:pPr>
              <w:rPr>
                <w:rFonts w:ascii="宋体" w:hAnsi="宋体"/>
                <w:color w:val="000000"/>
                <w:sz w:val="18"/>
                <w:szCs w:val="18"/>
              </w:rPr>
            </w:pPr>
          </w:p>
        </w:tc>
      </w:tr>
      <w:tr w:rsidR="00A9407F" w:rsidRPr="005B2E12" w:rsidTr="00A9407F">
        <w:tc>
          <w:tcPr>
            <w:tcW w:w="487" w:type="dxa"/>
            <w:vAlign w:val="center"/>
          </w:tcPr>
          <w:p w:rsidR="00A9407F" w:rsidRDefault="00A9407F" w:rsidP="00801EAB">
            <w:pPr>
              <w:jc w:val="center"/>
              <w:rPr>
                <w:rFonts w:ascii="宋体" w:hAnsi="宋体"/>
                <w:color w:val="000000"/>
                <w:sz w:val="18"/>
                <w:szCs w:val="18"/>
              </w:rPr>
            </w:pPr>
          </w:p>
        </w:tc>
        <w:tc>
          <w:tcPr>
            <w:tcW w:w="2941" w:type="dxa"/>
            <w:vAlign w:val="center"/>
          </w:tcPr>
          <w:p w:rsidR="00A9407F" w:rsidRDefault="00A9407F" w:rsidP="00A9407F">
            <w:pPr>
              <w:jc w:val="center"/>
              <w:rPr>
                <w:rFonts w:ascii="宋体" w:hAnsi="宋体"/>
                <w:color w:val="000000"/>
                <w:sz w:val="18"/>
                <w:szCs w:val="18"/>
              </w:rPr>
            </w:pPr>
            <w:r>
              <w:rPr>
                <w:rFonts w:ascii="宋体" w:hAnsi="宋体" w:hint="eastAsia"/>
                <w:color w:val="000000"/>
                <w:sz w:val="18"/>
                <w:szCs w:val="18"/>
              </w:rPr>
              <w:t>排水滤器</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9</w:t>
            </w:r>
            <w:r w:rsidRPr="005B2E12">
              <w:rPr>
                <w:rFonts w:ascii="宋体" w:hAnsi="宋体" w:hint="eastAsia"/>
                <w:color w:val="000000"/>
                <w:sz w:val="18"/>
                <w:szCs w:val="18"/>
              </w:rPr>
              <w:t>)</w:t>
            </w:r>
          </w:p>
        </w:tc>
        <w:tc>
          <w:tcPr>
            <w:tcW w:w="4349" w:type="dxa"/>
            <w:gridSpan w:val="3"/>
            <w:vAlign w:val="center"/>
          </w:tcPr>
          <w:p w:rsidR="00A9407F" w:rsidRPr="00AD1F59" w:rsidRDefault="00A9407F" w:rsidP="00A9407F">
            <w:pPr>
              <w:jc w:val="center"/>
              <w:rPr>
                <w:rFonts w:ascii="宋体" w:hAnsi="宋体"/>
                <w:color w:val="000000"/>
                <w:sz w:val="18"/>
                <w:szCs w:val="18"/>
              </w:rPr>
            </w:pPr>
            <w:r>
              <w:rPr>
                <w:rFonts w:ascii="宋体" w:hAnsi="宋体" w:hint="eastAsia"/>
                <w:color w:val="000000"/>
                <w:sz w:val="18"/>
                <w:szCs w:val="18"/>
              </w:rPr>
              <w:t>100颗孔径∮4mm钢珠</w:t>
            </w:r>
          </w:p>
        </w:tc>
        <w:tc>
          <w:tcPr>
            <w:tcW w:w="1689" w:type="dxa"/>
            <w:vAlign w:val="center"/>
          </w:tcPr>
          <w:p w:rsidR="00A9407F" w:rsidRPr="005B2E12" w:rsidRDefault="00A9407F" w:rsidP="00801EAB">
            <w:pPr>
              <w:jc w:val="center"/>
              <w:rPr>
                <w:rFonts w:ascii="宋体" w:hAnsi="宋体"/>
                <w:color w:val="000000"/>
                <w:sz w:val="18"/>
                <w:szCs w:val="18"/>
              </w:rPr>
            </w:pPr>
          </w:p>
        </w:tc>
        <w:tc>
          <w:tcPr>
            <w:tcW w:w="1767" w:type="dxa"/>
            <w:gridSpan w:val="2"/>
            <w:vAlign w:val="center"/>
          </w:tcPr>
          <w:p w:rsidR="00A9407F" w:rsidRDefault="00A9407F" w:rsidP="00801EAB">
            <w:pPr>
              <w:jc w:val="center"/>
              <w:rPr>
                <w:rFonts w:ascii="宋体" w:hAnsi="宋体"/>
                <w:color w:val="000000"/>
                <w:sz w:val="18"/>
                <w:szCs w:val="18"/>
              </w:rPr>
            </w:pPr>
          </w:p>
        </w:tc>
        <w:tc>
          <w:tcPr>
            <w:tcW w:w="1551" w:type="dxa"/>
            <w:vAlign w:val="center"/>
          </w:tcPr>
          <w:p w:rsidR="00A9407F" w:rsidRPr="005B2E12" w:rsidRDefault="00A9407F" w:rsidP="00801EAB">
            <w:pPr>
              <w:jc w:val="center"/>
              <w:rPr>
                <w:rFonts w:ascii="宋体" w:hAnsi="宋体"/>
                <w:color w:val="000000"/>
                <w:sz w:val="18"/>
                <w:szCs w:val="18"/>
              </w:rPr>
            </w:pPr>
          </w:p>
        </w:tc>
        <w:tc>
          <w:tcPr>
            <w:tcW w:w="1843" w:type="dxa"/>
            <w:vAlign w:val="center"/>
          </w:tcPr>
          <w:p w:rsidR="00A9407F" w:rsidRPr="005B2E12" w:rsidRDefault="00A9407F" w:rsidP="00801EAB">
            <w:pPr>
              <w:jc w:val="center"/>
              <w:rPr>
                <w:rFonts w:ascii="宋体" w:hAnsi="宋体"/>
                <w:color w:val="000000"/>
                <w:sz w:val="18"/>
                <w:szCs w:val="18"/>
              </w:rPr>
            </w:pPr>
          </w:p>
        </w:tc>
        <w:tc>
          <w:tcPr>
            <w:tcW w:w="1559" w:type="dxa"/>
            <w:vAlign w:val="center"/>
          </w:tcPr>
          <w:p w:rsidR="00A9407F" w:rsidRPr="005B2E12" w:rsidRDefault="00A9407F" w:rsidP="00801EAB">
            <w:pPr>
              <w:rPr>
                <w:rFonts w:ascii="宋体" w:hAnsi="宋体"/>
                <w:color w:val="000000"/>
                <w:sz w:val="18"/>
                <w:szCs w:val="18"/>
              </w:rPr>
            </w:pPr>
          </w:p>
        </w:tc>
        <w:tc>
          <w:tcPr>
            <w:tcW w:w="1701" w:type="dxa"/>
            <w:vAlign w:val="center"/>
          </w:tcPr>
          <w:p w:rsidR="00A9407F" w:rsidRPr="005B2E12" w:rsidRDefault="00A9407F" w:rsidP="00801EAB">
            <w:pPr>
              <w:rPr>
                <w:rFonts w:ascii="宋体" w:hAnsi="宋体"/>
                <w:color w:val="000000"/>
                <w:sz w:val="18"/>
                <w:szCs w:val="18"/>
              </w:rPr>
            </w:pPr>
          </w:p>
        </w:tc>
        <w:tc>
          <w:tcPr>
            <w:tcW w:w="1134" w:type="dxa"/>
            <w:vAlign w:val="center"/>
          </w:tcPr>
          <w:p w:rsidR="00A9407F" w:rsidRPr="005B2E12" w:rsidRDefault="00A9407F" w:rsidP="00801EAB">
            <w:pPr>
              <w:rPr>
                <w:rFonts w:ascii="宋体" w:hAnsi="宋体"/>
                <w:color w:val="000000"/>
                <w:sz w:val="18"/>
                <w:szCs w:val="18"/>
              </w:rPr>
            </w:pPr>
          </w:p>
        </w:tc>
      </w:tr>
      <w:tr w:rsidR="00A9407F" w:rsidRPr="005B2E12" w:rsidTr="00A9407F">
        <w:tc>
          <w:tcPr>
            <w:tcW w:w="487" w:type="dxa"/>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w:t>
            </w:r>
            <w:r w:rsidRPr="005B2E12">
              <w:rPr>
                <w:rFonts w:ascii="宋体" w:hAnsi="宋体" w:hint="eastAsia"/>
                <w:color w:val="000000"/>
                <w:sz w:val="18"/>
                <w:szCs w:val="18"/>
              </w:rPr>
              <w:t>7</w:t>
            </w:r>
          </w:p>
        </w:tc>
        <w:tc>
          <w:tcPr>
            <w:tcW w:w="2941" w:type="dxa"/>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溢水部件</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4349" w:type="dxa"/>
            <w:gridSpan w:val="3"/>
            <w:vAlign w:val="center"/>
          </w:tcPr>
          <w:p w:rsidR="00A9407F" w:rsidRPr="005B2E12" w:rsidRDefault="00A9407F" w:rsidP="00801EAB">
            <w:pPr>
              <w:jc w:val="center"/>
              <w:rPr>
                <w:rFonts w:ascii="宋体" w:hAnsi="宋体"/>
                <w:color w:val="000000"/>
                <w:sz w:val="18"/>
                <w:szCs w:val="18"/>
              </w:rPr>
            </w:pPr>
            <w:r w:rsidRPr="00AD1F59">
              <w:rPr>
                <w:rFonts w:ascii="宋体" w:hAnsi="宋体" w:hint="eastAsia"/>
                <w:color w:val="000000"/>
                <w:sz w:val="18"/>
                <w:szCs w:val="18"/>
              </w:rPr>
              <w:t>9L/min</w:t>
            </w:r>
            <w:r>
              <w:rPr>
                <w:rFonts w:ascii="宋体" w:hAnsi="宋体" w:hint="eastAsia"/>
                <w:color w:val="000000"/>
                <w:sz w:val="18"/>
                <w:szCs w:val="18"/>
              </w:rPr>
              <w:t>出水量</w:t>
            </w:r>
          </w:p>
        </w:tc>
        <w:tc>
          <w:tcPr>
            <w:tcW w:w="1689" w:type="dxa"/>
            <w:vAlign w:val="center"/>
          </w:tcPr>
          <w:p w:rsidR="00A9407F" w:rsidRPr="005B2E12" w:rsidRDefault="00A9407F" w:rsidP="00801EAB">
            <w:pPr>
              <w:jc w:val="center"/>
              <w:rPr>
                <w:rFonts w:ascii="宋体" w:hAnsi="宋体"/>
                <w:color w:val="000000"/>
                <w:sz w:val="18"/>
                <w:szCs w:val="18"/>
              </w:rPr>
            </w:pPr>
          </w:p>
        </w:tc>
        <w:tc>
          <w:tcPr>
            <w:tcW w:w="1767" w:type="dxa"/>
            <w:gridSpan w:val="2"/>
            <w:vAlign w:val="center"/>
          </w:tcPr>
          <w:p w:rsidR="00A9407F" w:rsidRPr="005B2E12" w:rsidRDefault="00A9407F" w:rsidP="00801EAB">
            <w:pPr>
              <w:jc w:val="center"/>
              <w:rPr>
                <w:rFonts w:ascii="宋体" w:hAnsi="宋体"/>
                <w:color w:val="000000"/>
                <w:sz w:val="18"/>
                <w:szCs w:val="18"/>
              </w:rPr>
            </w:pPr>
            <w:r>
              <w:rPr>
                <w:rFonts w:ascii="宋体" w:hAnsi="宋体"/>
                <w:color w:val="000000"/>
                <w:sz w:val="18"/>
                <w:szCs w:val="18"/>
              </w:rPr>
              <w:t>待定</w:t>
            </w:r>
          </w:p>
        </w:tc>
        <w:tc>
          <w:tcPr>
            <w:tcW w:w="1551" w:type="dxa"/>
            <w:vAlign w:val="center"/>
          </w:tcPr>
          <w:p w:rsidR="00A9407F" w:rsidRPr="005B2E12" w:rsidRDefault="00A9407F" w:rsidP="00801EAB">
            <w:pPr>
              <w:jc w:val="center"/>
              <w:rPr>
                <w:rFonts w:ascii="宋体" w:hAnsi="宋体"/>
                <w:color w:val="000000"/>
                <w:sz w:val="18"/>
                <w:szCs w:val="18"/>
              </w:rPr>
            </w:pPr>
          </w:p>
        </w:tc>
        <w:tc>
          <w:tcPr>
            <w:tcW w:w="1843" w:type="dxa"/>
            <w:vAlign w:val="center"/>
          </w:tcPr>
          <w:p w:rsidR="00A9407F" w:rsidRPr="005B2E12" w:rsidRDefault="00A9407F" w:rsidP="00801EAB">
            <w:pPr>
              <w:jc w:val="center"/>
              <w:rPr>
                <w:rFonts w:ascii="宋体" w:hAnsi="宋体"/>
                <w:color w:val="000000"/>
                <w:sz w:val="18"/>
                <w:szCs w:val="18"/>
              </w:rPr>
            </w:pPr>
          </w:p>
        </w:tc>
        <w:tc>
          <w:tcPr>
            <w:tcW w:w="1559" w:type="dxa"/>
            <w:vAlign w:val="center"/>
          </w:tcPr>
          <w:p w:rsidR="00A9407F" w:rsidRPr="005B2E12" w:rsidRDefault="00A9407F" w:rsidP="00801EAB">
            <w:pPr>
              <w:rPr>
                <w:rFonts w:ascii="宋体" w:hAnsi="宋体"/>
                <w:color w:val="000000"/>
                <w:sz w:val="18"/>
                <w:szCs w:val="18"/>
              </w:rPr>
            </w:pPr>
          </w:p>
        </w:tc>
        <w:tc>
          <w:tcPr>
            <w:tcW w:w="1701" w:type="dxa"/>
            <w:vAlign w:val="center"/>
          </w:tcPr>
          <w:p w:rsidR="00A9407F" w:rsidRPr="005B2E12" w:rsidRDefault="00A9407F" w:rsidP="00801EAB">
            <w:pPr>
              <w:rPr>
                <w:rFonts w:ascii="宋体" w:hAnsi="宋体"/>
                <w:color w:val="000000"/>
                <w:sz w:val="18"/>
                <w:szCs w:val="18"/>
              </w:rPr>
            </w:pPr>
          </w:p>
        </w:tc>
        <w:tc>
          <w:tcPr>
            <w:tcW w:w="1134" w:type="dxa"/>
            <w:vAlign w:val="center"/>
          </w:tcPr>
          <w:p w:rsidR="00A9407F" w:rsidRPr="005B2E12" w:rsidRDefault="00A9407F" w:rsidP="00801EAB">
            <w:pPr>
              <w:rPr>
                <w:rFonts w:ascii="宋体" w:hAnsi="宋体"/>
                <w:color w:val="000000"/>
                <w:sz w:val="18"/>
                <w:szCs w:val="18"/>
              </w:rPr>
            </w:pPr>
          </w:p>
        </w:tc>
      </w:tr>
      <w:tr w:rsidR="00A9407F" w:rsidRPr="005B2E12" w:rsidTr="00A9407F">
        <w:tc>
          <w:tcPr>
            <w:tcW w:w="487" w:type="dxa"/>
            <w:vAlign w:val="center"/>
          </w:tcPr>
          <w:p w:rsidR="00A9407F" w:rsidRPr="005B2E12" w:rsidRDefault="00A9407F" w:rsidP="00801EAB">
            <w:pPr>
              <w:jc w:val="center"/>
              <w:rPr>
                <w:rFonts w:ascii="宋体" w:hAnsi="宋体"/>
                <w:color w:val="000000"/>
                <w:sz w:val="18"/>
                <w:szCs w:val="18"/>
              </w:rPr>
            </w:pPr>
          </w:p>
        </w:tc>
        <w:tc>
          <w:tcPr>
            <w:tcW w:w="2941" w:type="dxa"/>
            <w:vAlign w:val="center"/>
          </w:tcPr>
          <w:p w:rsidR="00A9407F" w:rsidRDefault="00A9407F" w:rsidP="00A9407F">
            <w:pPr>
              <w:jc w:val="center"/>
              <w:rPr>
                <w:rFonts w:ascii="宋体" w:hAnsi="宋体"/>
                <w:color w:val="000000"/>
                <w:sz w:val="18"/>
                <w:szCs w:val="18"/>
              </w:rPr>
            </w:pPr>
            <w:r>
              <w:rPr>
                <w:rFonts w:ascii="宋体" w:hAnsi="宋体" w:hint="eastAsia"/>
                <w:color w:val="000000"/>
                <w:sz w:val="18"/>
                <w:szCs w:val="18"/>
              </w:rPr>
              <w:t>防水条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4349" w:type="dxa"/>
            <w:gridSpan w:val="3"/>
            <w:vAlign w:val="center"/>
          </w:tcPr>
          <w:p w:rsidR="00A9407F" w:rsidRPr="005B2E12" w:rsidRDefault="00A9407F" w:rsidP="00A9407F">
            <w:pPr>
              <w:jc w:val="center"/>
              <w:rPr>
                <w:rFonts w:ascii="宋体" w:hAnsi="宋体"/>
                <w:color w:val="000000"/>
                <w:sz w:val="18"/>
                <w:szCs w:val="18"/>
              </w:rPr>
            </w:pPr>
          </w:p>
        </w:tc>
        <w:tc>
          <w:tcPr>
            <w:tcW w:w="1689" w:type="dxa"/>
            <w:vAlign w:val="center"/>
          </w:tcPr>
          <w:p w:rsidR="00A9407F" w:rsidRPr="005B2E12" w:rsidRDefault="00A9407F" w:rsidP="00801EAB">
            <w:pPr>
              <w:jc w:val="center"/>
              <w:rPr>
                <w:rFonts w:ascii="宋体" w:hAnsi="宋体"/>
                <w:color w:val="000000"/>
                <w:sz w:val="18"/>
                <w:szCs w:val="18"/>
              </w:rPr>
            </w:pPr>
          </w:p>
        </w:tc>
        <w:tc>
          <w:tcPr>
            <w:tcW w:w="1767" w:type="dxa"/>
            <w:gridSpan w:val="2"/>
            <w:vAlign w:val="center"/>
          </w:tcPr>
          <w:p w:rsidR="00A9407F" w:rsidRPr="005B2E12" w:rsidRDefault="00A9407F" w:rsidP="00801EAB">
            <w:pPr>
              <w:jc w:val="center"/>
              <w:rPr>
                <w:rFonts w:ascii="宋体" w:hAnsi="宋体"/>
                <w:color w:val="000000"/>
                <w:sz w:val="18"/>
                <w:szCs w:val="18"/>
              </w:rPr>
            </w:pPr>
          </w:p>
        </w:tc>
        <w:tc>
          <w:tcPr>
            <w:tcW w:w="1551" w:type="dxa"/>
            <w:vAlign w:val="center"/>
          </w:tcPr>
          <w:p w:rsidR="00A9407F" w:rsidRPr="005B2E12" w:rsidRDefault="00A9407F" w:rsidP="00801EAB">
            <w:pPr>
              <w:jc w:val="center"/>
              <w:rPr>
                <w:rFonts w:ascii="宋体" w:hAnsi="宋体"/>
                <w:color w:val="000000"/>
                <w:sz w:val="18"/>
                <w:szCs w:val="18"/>
              </w:rPr>
            </w:pPr>
          </w:p>
        </w:tc>
        <w:tc>
          <w:tcPr>
            <w:tcW w:w="1843" w:type="dxa"/>
            <w:vAlign w:val="center"/>
          </w:tcPr>
          <w:p w:rsidR="00A9407F" w:rsidRPr="005B2E12" w:rsidRDefault="00A9407F" w:rsidP="00801EAB">
            <w:pPr>
              <w:jc w:val="center"/>
              <w:rPr>
                <w:rFonts w:ascii="宋体" w:hAnsi="宋体"/>
                <w:color w:val="000000"/>
                <w:sz w:val="18"/>
                <w:szCs w:val="18"/>
              </w:rPr>
            </w:pPr>
          </w:p>
        </w:tc>
        <w:tc>
          <w:tcPr>
            <w:tcW w:w="1559" w:type="dxa"/>
            <w:vAlign w:val="center"/>
          </w:tcPr>
          <w:p w:rsidR="00A9407F" w:rsidRPr="005B2E12" w:rsidRDefault="00A9407F" w:rsidP="00801EAB">
            <w:pPr>
              <w:rPr>
                <w:rFonts w:ascii="宋体" w:hAnsi="宋体"/>
                <w:color w:val="000000"/>
                <w:sz w:val="18"/>
                <w:szCs w:val="18"/>
              </w:rPr>
            </w:pPr>
          </w:p>
        </w:tc>
        <w:tc>
          <w:tcPr>
            <w:tcW w:w="1701" w:type="dxa"/>
            <w:vAlign w:val="center"/>
          </w:tcPr>
          <w:p w:rsidR="00A9407F" w:rsidRPr="005B2E12" w:rsidRDefault="00A9407F" w:rsidP="00801EAB">
            <w:pPr>
              <w:rPr>
                <w:rFonts w:ascii="宋体" w:hAnsi="宋体"/>
                <w:color w:val="000000"/>
                <w:sz w:val="18"/>
                <w:szCs w:val="18"/>
              </w:rPr>
            </w:pPr>
          </w:p>
        </w:tc>
        <w:tc>
          <w:tcPr>
            <w:tcW w:w="1134" w:type="dxa"/>
            <w:vAlign w:val="center"/>
          </w:tcPr>
          <w:p w:rsidR="00A9407F" w:rsidRPr="005B2E12" w:rsidRDefault="00A9407F" w:rsidP="00801EAB">
            <w:pPr>
              <w:rPr>
                <w:rFonts w:ascii="宋体" w:hAnsi="宋体"/>
                <w:color w:val="000000"/>
                <w:sz w:val="18"/>
                <w:szCs w:val="18"/>
              </w:rPr>
            </w:pPr>
          </w:p>
        </w:tc>
      </w:tr>
      <w:tr w:rsidR="00A9407F" w:rsidRPr="005B2E12" w:rsidTr="00A9407F">
        <w:tc>
          <w:tcPr>
            <w:tcW w:w="487" w:type="dxa"/>
            <w:vAlign w:val="center"/>
          </w:tcPr>
          <w:p w:rsidR="00A9407F" w:rsidRPr="005B2E12" w:rsidRDefault="00A9407F" w:rsidP="00801EAB">
            <w:pPr>
              <w:jc w:val="center"/>
              <w:rPr>
                <w:rFonts w:ascii="宋体" w:hAnsi="宋体"/>
                <w:color w:val="000000"/>
                <w:sz w:val="18"/>
                <w:szCs w:val="18"/>
              </w:rPr>
            </w:pPr>
          </w:p>
        </w:tc>
        <w:tc>
          <w:tcPr>
            <w:tcW w:w="2941" w:type="dxa"/>
            <w:vMerge w:val="restart"/>
            <w:vAlign w:val="center"/>
          </w:tcPr>
          <w:p w:rsidR="00A9407F" w:rsidRPr="00A9407F" w:rsidRDefault="00A9407F" w:rsidP="00801EAB">
            <w:pPr>
              <w:jc w:val="center"/>
              <w:rPr>
                <w:rFonts w:ascii="宋体" w:hAnsi="宋体"/>
                <w:color w:val="000000"/>
                <w:sz w:val="18"/>
                <w:szCs w:val="18"/>
              </w:rPr>
            </w:pPr>
            <w:r>
              <w:rPr>
                <w:rFonts w:ascii="宋体" w:hAnsi="宋体" w:hint="eastAsia"/>
                <w:color w:val="000000"/>
                <w:sz w:val="18"/>
                <w:szCs w:val="18"/>
              </w:rPr>
              <w:t>波纹管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4349" w:type="dxa"/>
            <w:gridSpan w:val="3"/>
            <w:vAlign w:val="center"/>
          </w:tcPr>
          <w:p w:rsidR="00A9407F" w:rsidRPr="005B2E12" w:rsidRDefault="00A9407F" w:rsidP="00A9407F">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∮40mm（壁厚）</w:t>
            </w:r>
          </w:p>
        </w:tc>
        <w:tc>
          <w:tcPr>
            <w:tcW w:w="1689" w:type="dxa"/>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1.1mm</w:t>
            </w:r>
          </w:p>
        </w:tc>
        <w:tc>
          <w:tcPr>
            <w:tcW w:w="1767" w:type="dxa"/>
            <w:gridSpan w:val="2"/>
            <w:vAlign w:val="center"/>
          </w:tcPr>
          <w:p w:rsidR="00A9407F" w:rsidRPr="005B2E12" w:rsidRDefault="00A9407F" w:rsidP="00801EAB">
            <w:pPr>
              <w:jc w:val="center"/>
              <w:rPr>
                <w:rFonts w:ascii="宋体" w:hAnsi="宋体"/>
                <w:color w:val="000000"/>
                <w:sz w:val="18"/>
                <w:szCs w:val="18"/>
              </w:rPr>
            </w:pPr>
          </w:p>
        </w:tc>
        <w:tc>
          <w:tcPr>
            <w:tcW w:w="1551" w:type="dxa"/>
            <w:vAlign w:val="center"/>
          </w:tcPr>
          <w:p w:rsidR="00A9407F" w:rsidRPr="005B2E12" w:rsidRDefault="00A9407F" w:rsidP="00801EAB">
            <w:pPr>
              <w:jc w:val="center"/>
              <w:rPr>
                <w:rFonts w:ascii="宋体" w:hAnsi="宋体"/>
                <w:color w:val="000000"/>
                <w:sz w:val="18"/>
                <w:szCs w:val="18"/>
              </w:rPr>
            </w:pPr>
          </w:p>
        </w:tc>
        <w:tc>
          <w:tcPr>
            <w:tcW w:w="1843" w:type="dxa"/>
            <w:vAlign w:val="center"/>
          </w:tcPr>
          <w:p w:rsidR="00A9407F" w:rsidRPr="005B2E12" w:rsidRDefault="00A9407F" w:rsidP="00801EAB">
            <w:pPr>
              <w:jc w:val="center"/>
              <w:rPr>
                <w:rFonts w:ascii="宋体" w:hAnsi="宋体"/>
                <w:color w:val="000000"/>
                <w:sz w:val="18"/>
                <w:szCs w:val="18"/>
              </w:rPr>
            </w:pPr>
          </w:p>
        </w:tc>
        <w:tc>
          <w:tcPr>
            <w:tcW w:w="1559" w:type="dxa"/>
            <w:vAlign w:val="center"/>
          </w:tcPr>
          <w:p w:rsidR="00A9407F" w:rsidRPr="005B2E12" w:rsidRDefault="00A9407F" w:rsidP="00801EAB">
            <w:pPr>
              <w:rPr>
                <w:rFonts w:ascii="宋体" w:hAnsi="宋体"/>
                <w:color w:val="000000"/>
                <w:sz w:val="18"/>
                <w:szCs w:val="18"/>
              </w:rPr>
            </w:pPr>
          </w:p>
        </w:tc>
        <w:tc>
          <w:tcPr>
            <w:tcW w:w="1701" w:type="dxa"/>
            <w:vAlign w:val="center"/>
          </w:tcPr>
          <w:p w:rsidR="00A9407F" w:rsidRPr="005B2E12" w:rsidRDefault="00A9407F" w:rsidP="00801EAB">
            <w:pPr>
              <w:rPr>
                <w:rFonts w:ascii="宋体" w:hAnsi="宋体"/>
                <w:color w:val="000000"/>
                <w:sz w:val="18"/>
                <w:szCs w:val="18"/>
              </w:rPr>
            </w:pPr>
          </w:p>
        </w:tc>
        <w:tc>
          <w:tcPr>
            <w:tcW w:w="1134" w:type="dxa"/>
            <w:vAlign w:val="center"/>
          </w:tcPr>
          <w:p w:rsidR="00A9407F" w:rsidRPr="005B2E12" w:rsidRDefault="00A9407F" w:rsidP="00801EAB">
            <w:pPr>
              <w:rPr>
                <w:rFonts w:ascii="宋体" w:hAnsi="宋体"/>
                <w:color w:val="000000"/>
                <w:sz w:val="18"/>
                <w:szCs w:val="18"/>
              </w:rPr>
            </w:pPr>
          </w:p>
        </w:tc>
      </w:tr>
      <w:tr w:rsidR="00A9407F" w:rsidRPr="005B2E12" w:rsidTr="00A9407F">
        <w:tc>
          <w:tcPr>
            <w:tcW w:w="487" w:type="dxa"/>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8</w:t>
            </w:r>
          </w:p>
        </w:tc>
        <w:tc>
          <w:tcPr>
            <w:tcW w:w="2941" w:type="dxa"/>
            <w:vMerge/>
            <w:vAlign w:val="center"/>
          </w:tcPr>
          <w:p w:rsidR="00A9407F" w:rsidRPr="005B2E12" w:rsidRDefault="00A9407F" w:rsidP="00801EAB">
            <w:pPr>
              <w:jc w:val="center"/>
              <w:rPr>
                <w:rFonts w:ascii="宋体" w:hAnsi="宋体"/>
                <w:color w:val="000000"/>
                <w:sz w:val="18"/>
                <w:szCs w:val="18"/>
              </w:rPr>
            </w:pPr>
          </w:p>
        </w:tc>
        <w:tc>
          <w:tcPr>
            <w:tcW w:w="4349" w:type="dxa"/>
            <w:gridSpan w:val="3"/>
            <w:vAlign w:val="center"/>
          </w:tcPr>
          <w:p w:rsidR="00A9407F" w:rsidRPr="005B2E12" w:rsidRDefault="00A9407F" w:rsidP="00A9407F">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∮50mm（壁厚）</w:t>
            </w:r>
          </w:p>
        </w:tc>
        <w:tc>
          <w:tcPr>
            <w:tcW w:w="1689" w:type="dxa"/>
            <w:vAlign w:val="center"/>
          </w:tcPr>
          <w:p w:rsidR="00A9407F" w:rsidRPr="005B2E12" w:rsidRDefault="00A9407F" w:rsidP="00801EAB">
            <w:pPr>
              <w:jc w:val="center"/>
              <w:rPr>
                <w:rFonts w:ascii="宋体" w:hAnsi="宋体"/>
                <w:color w:val="000000"/>
                <w:sz w:val="18"/>
                <w:szCs w:val="18"/>
              </w:rPr>
            </w:pPr>
          </w:p>
        </w:tc>
        <w:tc>
          <w:tcPr>
            <w:tcW w:w="1767" w:type="dxa"/>
            <w:gridSpan w:val="2"/>
            <w:vAlign w:val="center"/>
          </w:tcPr>
          <w:p w:rsidR="00A9407F" w:rsidRPr="005B2E12" w:rsidRDefault="00A9407F" w:rsidP="00801EAB">
            <w:pPr>
              <w:jc w:val="center"/>
              <w:rPr>
                <w:rFonts w:ascii="宋体" w:hAnsi="宋体"/>
                <w:color w:val="000000"/>
                <w:sz w:val="18"/>
                <w:szCs w:val="18"/>
              </w:rPr>
            </w:pPr>
          </w:p>
        </w:tc>
        <w:tc>
          <w:tcPr>
            <w:tcW w:w="1551" w:type="dxa"/>
            <w:vAlign w:val="center"/>
          </w:tcPr>
          <w:p w:rsidR="00A9407F" w:rsidRPr="005B2E12" w:rsidRDefault="00A9407F" w:rsidP="00801EAB">
            <w:pPr>
              <w:jc w:val="center"/>
              <w:rPr>
                <w:rFonts w:ascii="宋体" w:hAnsi="宋体"/>
                <w:color w:val="000000"/>
                <w:sz w:val="18"/>
                <w:szCs w:val="18"/>
              </w:rPr>
            </w:pPr>
          </w:p>
        </w:tc>
        <w:tc>
          <w:tcPr>
            <w:tcW w:w="1843" w:type="dxa"/>
            <w:vAlign w:val="center"/>
          </w:tcPr>
          <w:p w:rsidR="00A9407F" w:rsidRPr="005B2E12" w:rsidRDefault="00A9407F" w:rsidP="00801EAB">
            <w:pPr>
              <w:jc w:val="center"/>
              <w:rPr>
                <w:rFonts w:ascii="宋体" w:hAnsi="宋体"/>
                <w:color w:val="000000"/>
                <w:sz w:val="18"/>
                <w:szCs w:val="18"/>
              </w:rPr>
            </w:pPr>
          </w:p>
        </w:tc>
        <w:tc>
          <w:tcPr>
            <w:tcW w:w="1559" w:type="dxa"/>
            <w:vAlign w:val="center"/>
          </w:tcPr>
          <w:p w:rsidR="00A9407F" w:rsidRPr="005B2E12" w:rsidRDefault="00A9407F" w:rsidP="00801EAB">
            <w:pPr>
              <w:rPr>
                <w:rFonts w:ascii="宋体" w:hAnsi="宋体"/>
                <w:color w:val="000000"/>
                <w:sz w:val="18"/>
                <w:szCs w:val="18"/>
              </w:rPr>
            </w:pPr>
          </w:p>
        </w:tc>
        <w:tc>
          <w:tcPr>
            <w:tcW w:w="1701" w:type="dxa"/>
            <w:vAlign w:val="center"/>
          </w:tcPr>
          <w:p w:rsidR="00A9407F" w:rsidRPr="005B2E12" w:rsidRDefault="00A9407F" w:rsidP="00801EAB">
            <w:pPr>
              <w:rPr>
                <w:rFonts w:ascii="宋体" w:hAnsi="宋体"/>
                <w:color w:val="000000"/>
                <w:sz w:val="18"/>
                <w:szCs w:val="18"/>
              </w:rPr>
            </w:pPr>
          </w:p>
        </w:tc>
        <w:tc>
          <w:tcPr>
            <w:tcW w:w="1134" w:type="dxa"/>
            <w:vAlign w:val="center"/>
          </w:tcPr>
          <w:p w:rsidR="00A9407F" w:rsidRPr="005B2E12" w:rsidRDefault="00A9407F" w:rsidP="00801EAB">
            <w:pPr>
              <w:rPr>
                <w:rFonts w:ascii="宋体" w:hAnsi="宋体"/>
                <w:color w:val="000000"/>
                <w:sz w:val="18"/>
                <w:szCs w:val="18"/>
              </w:rPr>
            </w:pPr>
          </w:p>
        </w:tc>
      </w:tr>
      <w:tr w:rsidR="00A9407F" w:rsidRPr="005B2E12" w:rsidTr="00A9407F">
        <w:tc>
          <w:tcPr>
            <w:tcW w:w="487" w:type="dxa"/>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9</w:t>
            </w:r>
          </w:p>
        </w:tc>
        <w:tc>
          <w:tcPr>
            <w:tcW w:w="2941" w:type="dxa"/>
            <w:vMerge w:val="restart"/>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沥水蓝</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4349" w:type="dxa"/>
            <w:gridSpan w:val="3"/>
            <w:vAlign w:val="center"/>
          </w:tcPr>
          <w:p w:rsidR="00A9407F" w:rsidRPr="005B2E12" w:rsidRDefault="00A9407F" w:rsidP="00801EAB">
            <w:pPr>
              <w:jc w:val="center"/>
              <w:rPr>
                <w:rFonts w:ascii="宋体" w:hAnsi="宋体"/>
                <w:color w:val="000000"/>
                <w:sz w:val="18"/>
                <w:szCs w:val="18"/>
              </w:rPr>
            </w:pPr>
            <w:r w:rsidRPr="00AD1F59">
              <w:rPr>
                <w:rFonts w:ascii="宋体" w:hAnsi="宋体" w:hint="eastAsia"/>
                <w:color w:val="000000"/>
                <w:sz w:val="18"/>
                <w:szCs w:val="18"/>
              </w:rPr>
              <w:t>不锈钢沥水蓝承载30kg</w:t>
            </w:r>
          </w:p>
        </w:tc>
        <w:tc>
          <w:tcPr>
            <w:tcW w:w="1689" w:type="dxa"/>
            <w:vAlign w:val="center"/>
          </w:tcPr>
          <w:p w:rsidR="00A9407F" w:rsidRPr="005B2E12" w:rsidRDefault="00A9407F" w:rsidP="00801EAB">
            <w:pPr>
              <w:jc w:val="center"/>
              <w:rPr>
                <w:rFonts w:ascii="宋体" w:hAnsi="宋体"/>
                <w:color w:val="000000"/>
                <w:sz w:val="18"/>
                <w:szCs w:val="18"/>
              </w:rPr>
            </w:pPr>
            <w:r>
              <w:rPr>
                <w:rFonts w:ascii="宋体" w:hAnsi="宋体"/>
                <w:color w:val="000000"/>
                <w:sz w:val="18"/>
                <w:szCs w:val="18"/>
              </w:rPr>
              <w:t>未变形</w:t>
            </w:r>
          </w:p>
        </w:tc>
        <w:tc>
          <w:tcPr>
            <w:tcW w:w="1767" w:type="dxa"/>
            <w:gridSpan w:val="2"/>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达到</w:t>
            </w:r>
          </w:p>
        </w:tc>
        <w:tc>
          <w:tcPr>
            <w:tcW w:w="1551" w:type="dxa"/>
            <w:vAlign w:val="center"/>
          </w:tcPr>
          <w:p w:rsidR="00A9407F" w:rsidRPr="005B2E12" w:rsidRDefault="00A9407F" w:rsidP="00801EAB">
            <w:pPr>
              <w:jc w:val="center"/>
              <w:rPr>
                <w:rFonts w:ascii="宋体" w:hAnsi="宋体"/>
                <w:color w:val="000000"/>
                <w:sz w:val="18"/>
                <w:szCs w:val="18"/>
              </w:rPr>
            </w:pPr>
          </w:p>
        </w:tc>
        <w:tc>
          <w:tcPr>
            <w:tcW w:w="1843" w:type="dxa"/>
            <w:vAlign w:val="center"/>
          </w:tcPr>
          <w:p w:rsidR="00A9407F" w:rsidRPr="005B2E12" w:rsidRDefault="00A9407F" w:rsidP="00801EAB">
            <w:pPr>
              <w:jc w:val="center"/>
              <w:rPr>
                <w:rFonts w:ascii="宋体" w:hAnsi="宋体"/>
                <w:color w:val="000000"/>
                <w:sz w:val="18"/>
                <w:szCs w:val="18"/>
              </w:rPr>
            </w:pPr>
          </w:p>
        </w:tc>
        <w:tc>
          <w:tcPr>
            <w:tcW w:w="1559" w:type="dxa"/>
            <w:vAlign w:val="center"/>
          </w:tcPr>
          <w:p w:rsidR="00A9407F" w:rsidRPr="005B2E12" w:rsidRDefault="00A9407F" w:rsidP="00801EAB">
            <w:pPr>
              <w:rPr>
                <w:rFonts w:ascii="宋体" w:hAnsi="宋体"/>
                <w:color w:val="000000"/>
                <w:sz w:val="18"/>
                <w:szCs w:val="18"/>
              </w:rPr>
            </w:pPr>
          </w:p>
        </w:tc>
        <w:tc>
          <w:tcPr>
            <w:tcW w:w="1701" w:type="dxa"/>
            <w:vAlign w:val="center"/>
          </w:tcPr>
          <w:p w:rsidR="00A9407F" w:rsidRPr="005B2E12" w:rsidRDefault="00A9407F" w:rsidP="00801EAB">
            <w:pPr>
              <w:rPr>
                <w:rFonts w:ascii="宋体" w:hAnsi="宋体"/>
                <w:color w:val="000000"/>
                <w:sz w:val="18"/>
                <w:szCs w:val="18"/>
              </w:rPr>
            </w:pPr>
          </w:p>
        </w:tc>
        <w:tc>
          <w:tcPr>
            <w:tcW w:w="1134" w:type="dxa"/>
            <w:vAlign w:val="center"/>
          </w:tcPr>
          <w:p w:rsidR="00A9407F" w:rsidRPr="005B2E12" w:rsidRDefault="00A9407F" w:rsidP="00801EAB">
            <w:pPr>
              <w:rPr>
                <w:rFonts w:ascii="宋体" w:hAnsi="宋体"/>
                <w:color w:val="000000"/>
                <w:sz w:val="18"/>
                <w:szCs w:val="18"/>
              </w:rPr>
            </w:pPr>
          </w:p>
        </w:tc>
      </w:tr>
      <w:tr w:rsidR="00A9407F" w:rsidRPr="005B2E12" w:rsidTr="00A9407F">
        <w:tc>
          <w:tcPr>
            <w:tcW w:w="487" w:type="dxa"/>
            <w:vAlign w:val="center"/>
          </w:tcPr>
          <w:p w:rsidR="00A9407F" w:rsidRPr="005B2E12" w:rsidRDefault="00A9407F" w:rsidP="00801EAB">
            <w:pPr>
              <w:jc w:val="center"/>
              <w:rPr>
                <w:rFonts w:ascii="宋体" w:hAnsi="宋体"/>
                <w:color w:val="000000"/>
                <w:sz w:val="18"/>
                <w:szCs w:val="18"/>
              </w:rPr>
            </w:pPr>
          </w:p>
        </w:tc>
        <w:tc>
          <w:tcPr>
            <w:tcW w:w="2941" w:type="dxa"/>
            <w:vMerge/>
            <w:vAlign w:val="center"/>
          </w:tcPr>
          <w:p w:rsidR="00A9407F" w:rsidRDefault="00A9407F" w:rsidP="00801EAB">
            <w:pPr>
              <w:jc w:val="center"/>
              <w:rPr>
                <w:rFonts w:ascii="宋体" w:hAnsi="宋体"/>
                <w:color w:val="000000"/>
                <w:sz w:val="18"/>
                <w:szCs w:val="18"/>
              </w:rPr>
            </w:pPr>
          </w:p>
        </w:tc>
        <w:tc>
          <w:tcPr>
            <w:tcW w:w="4349" w:type="dxa"/>
            <w:gridSpan w:val="3"/>
            <w:vAlign w:val="center"/>
          </w:tcPr>
          <w:p w:rsidR="00A9407F" w:rsidRPr="005B2E12" w:rsidRDefault="00A9407F" w:rsidP="00801EAB">
            <w:pPr>
              <w:jc w:val="center"/>
              <w:rPr>
                <w:rFonts w:ascii="宋体" w:hAnsi="宋体"/>
                <w:color w:val="000000"/>
                <w:sz w:val="18"/>
                <w:szCs w:val="18"/>
              </w:rPr>
            </w:pPr>
          </w:p>
        </w:tc>
        <w:tc>
          <w:tcPr>
            <w:tcW w:w="1689" w:type="dxa"/>
            <w:vAlign w:val="center"/>
          </w:tcPr>
          <w:p w:rsidR="00A9407F" w:rsidRPr="005B2E12" w:rsidRDefault="00A9407F" w:rsidP="00801EAB">
            <w:pPr>
              <w:jc w:val="center"/>
              <w:rPr>
                <w:rFonts w:ascii="宋体" w:hAnsi="宋体"/>
                <w:color w:val="000000"/>
                <w:sz w:val="18"/>
                <w:szCs w:val="18"/>
              </w:rPr>
            </w:pPr>
          </w:p>
        </w:tc>
        <w:tc>
          <w:tcPr>
            <w:tcW w:w="1767" w:type="dxa"/>
            <w:gridSpan w:val="2"/>
            <w:vAlign w:val="center"/>
          </w:tcPr>
          <w:p w:rsidR="00A9407F" w:rsidRPr="005B2E12" w:rsidRDefault="00A9407F" w:rsidP="00801EAB">
            <w:pPr>
              <w:jc w:val="center"/>
              <w:rPr>
                <w:rFonts w:ascii="宋体" w:hAnsi="宋体"/>
                <w:color w:val="000000"/>
                <w:sz w:val="18"/>
                <w:szCs w:val="18"/>
              </w:rPr>
            </w:pPr>
          </w:p>
        </w:tc>
        <w:tc>
          <w:tcPr>
            <w:tcW w:w="1551" w:type="dxa"/>
            <w:vAlign w:val="center"/>
          </w:tcPr>
          <w:p w:rsidR="00A9407F" w:rsidRPr="005B2E12" w:rsidRDefault="00A9407F" w:rsidP="00801EAB">
            <w:pPr>
              <w:jc w:val="center"/>
              <w:rPr>
                <w:rFonts w:ascii="宋体" w:hAnsi="宋体"/>
                <w:color w:val="000000"/>
                <w:sz w:val="18"/>
                <w:szCs w:val="18"/>
              </w:rPr>
            </w:pPr>
          </w:p>
        </w:tc>
        <w:tc>
          <w:tcPr>
            <w:tcW w:w="1843" w:type="dxa"/>
            <w:vAlign w:val="center"/>
          </w:tcPr>
          <w:p w:rsidR="00A9407F" w:rsidRPr="005B2E12" w:rsidRDefault="00A9407F" w:rsidP="00801EAB">
            <w:pPr>
              <w:jc w:val="center"/>
              <w:rPr>
                <w:rFonts w:ascii="宋体" w:hAnsi="宋体"/>
                <w:color w:val="000000"/>
                <w:sz w:val="18"/>
                <w:szCs w:val="18"/>
              </w:rPr>
            </w:pPr>
          </w:p>
        </w:tc>
        <w:tc>
          <w:tcPr>
            <w:tcW w:w="1559" w:type="dxa"/>
            <w:vAlign w:val="center"/>
          </w:tcPr>
          <w:p w:rsidR="00A9407F" w:rsidRPr="005B2E12" w:rsidRDefault="00A9407F" w:rsidP="00801EAB">
            <w:pPr>
              <w:rPr>
                <w:rFonts w:ascii="宋体" w:hAnsi="宋体"/>
                <w:color w:val="000000"/>
                <w:sz w:val="18"/>
                <w:szCs w:val="18"/>
              </w:rPr>
            </w:pPr>
          </w:p>
        </w:tc>
        <w:tc>
          <w:tcPr>
            <w:tcW w:w="1701" w:type="dxa"/>
            <w:vAlign w:val="center"/>
          </w:tcPr>
          <w:p w:rsidR="00A9407F" w:rsidRPr="005B2E12" w:rsidRDefault="00A9407F" w:rsidP="00801EAB">
            <w:pPr>
              <w:rPr>
                <w:rFonts w:ascii="宋体" w:hAnsi="宋体"/>
                <w:color w:val="000000"/>
                <w:sz w:val="18"/>
                <w:szCs w:val="18"/>
              </w:rPr>
            </w:pPr>
          </w:p>
        </w:tc>
        <w:tc>
          <w:tcPr>
            <w:tcW w:w="1134" w:type="dxa"/>
            <w:vAlign w:val="center"/>
          </w:tcPr>
          <w:p w:rsidR="00A9407F" w:rsidRPr="005B2E12" w:rsidRDefault="00A9407F" w:rsidP="00801EAB">
            <w:pPr>
              <w:rPr>
                <w:rFonts w:ascii="宋体" w:hAnsi="宋体"/>
                <w:color w:val="000000"/>
                <w:sz w:val="18"/>
                <w:szCs w:val="18"/>
              </w:rPr>
            </w:pPr>
          </w:p>
        </w:tc>
      </w:tr>
      <w:tr w:rsidR="00A9407F" w:rsidRPr="005B2E12" w:rsidTr="00A9407F">
        <w:tc>
          <w:tcPr>
            <w:tcW w:w="487" w:type="dxa"/>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10</w:t>
            </w:r>
          </w:p>
        </w:tc>
        <w:tc>
          <w:tcPr>
            <w:tcW w:w="2941" w:type="dxa"/>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台控装置</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4349" w:type="dxa"/>
            <w:gridSpan w:val="3"/>
            <w:vAlign w:val="center"/>
          </w:tcPr>
          <w:p w:rsidR="00A9407F" w:rsidRPr="005B2E12" w:rsidRDefault="00A9407F" w:rsidP="00801EAB">
            <w:pPr>
              <w:jc w:val="center"/>
              <w:rPr>
                <w:rFonts w:ascii="宋体" w:hAnsi="宋体"/>
                <w:color w:val="000000"/>
                <w:sz w:val="18"/>
                <w:szCs w:val="18"/>
              </w:rPr>
            </w:pPr>
          </w:p>
        </w:tc>
        <w:tc>
          <w:tcPr>
            <w:tcW w:w="1689" w:type="dxa"/>
            <w:vAlign w:val="center"/>
          </w:tcPr>
          <w:p w:rsidR="00A9407F" w:rsidRPr="005B2E12" w:rsidRDefault="00A9407F" w:rsidP="00801EAB">
            <w:pPr>
              <w:jc w:val="center"/>
              <w:rPr>
                <w:rFonts w:ascii="宋体" w:hAnsi="宋体"/>
                <w:color w:val="000000"/>
                <w:sz w:val="18"/>
                <w:szCs w:val="18"/>
              </w:rPr>
            </w:pPr>
          </w:p>
        </w:tc>
        <w:tc>
          <w:tcPr>
            <w:tcW w:w="1767" w:type="dxa"/>
            <w:gridSpan w:val="2"/>
            <w:vAlign w:val="center"/>
          </w:tcPr>
          <w:p w:rsidR="00A9407F" w:rsidRPr="005B2E12" w:rsidRDefault="00A9407F" w:rsidP="00801EAB">
            <w:pPr>
              <w:jc w:val="center"/>
              <w:rPr>
                <w:rFonts w:ascii="宋体" w:hAnsi="宋体"/>
                <w:color w:val="000000"/>
                <w:sz w:val="18"/>
                <w:szCs w:val="18"/>
              </w:rPr>
            </w:pPr>
          </w:p>
        </w:tc>
        <w:tc>
          <w:tcPr>
            <w:tcW w:w="1551" w:type="dxa"/>
            <w:vAlign w:val="center"/>
          </w:tcPr>
          <w:p w:rsidR="00A9407F" w:rsidRPr="005B2E12" w:rsidRDefault="00A9407F" w:rsidP="00801EAB">
            <w:pPr>
              <w:jc w:val="center"/>
              <w:rPr>
                <w:rFonts w:ascii="宋体" w:hAnsi="宋体"/>
                <w:color w:val="000000"/>
                <w:sz w:val="18"/>
                <w:szCs w:val="18"/>
              </w:rPr>
            </w:pPr>
          </w:p>
        </w:tc>
        <w:tc>
          <w:tcPr>
            <w:tcW w:w="1843" w:type="dxa"/>
            <w:vAlign w:val="center"/>
          </w:tcPr>
          <w:p w:rsidR="00A9407F" w:rsidRPr="005B2E12" w:rsidRDefault="00A9407F" w:rsidP="00801EAB">
            <w:pPr>
              <w:jc w:val="center"/>
              <w:rPr>
                <w:rFonts w:ascii="宋体" w:hAnsi="宋体"/>
                <w:color w:val="000000"/>
                <w:sz w:val="18"/>
                <w:szCs w:val="18"/>
              </w:rPr>
            </w:pPr>
          </w:p>
        </w:tc>
        <w:tc>
          <w:tcPr>
            <w:tcW w:w="1559" w:type="dxa"/>
            <w:vAlign w:val="center"/>
          </w:tcPr>
          <w:p w:rsidR="00A9407F" w:rsidRPr="005B2E12" w:rsidRDefault="00A9407F" w:rsidP="00801EAB">
            <w:pPr>
              <w:rPr>
                <w:rFonts w:ascii="宋体" w:hAnsi="宋体"/>
                <w:color w:val="000000"/>
                <w:sz w:val="18"/>
                <w:szCs w:val="18"/>
              </w:rPr>
            </w:pPr>
          </w:p>
        </w:tc>
        <w:tc>
          <w:tcPr>
            <w:tcW w:w="1701" w:type="dxa"/>
            <w:vAlign w:val="center"/>
          </w:tcPr>
          <w:p w:rsidR="00A9407F" w:rsidRPr="005B2E12" w:rsidRDefault="00A9407F" w:rsidP="00801EAB">
            <w:pPr>
              <w:rPr>
                <w:rFonts w:ascii="宋体" w:hAnsi="宋体"/>
                <w:color w:val="000000"/>
                <w:sz w:val="18"/>
                <w:szCs w:val="18"/>
              </w:rPr>
            </w:pPr>
          </w:p>
        </w:tc>
        <w:tc>
          <w:tcPr>
            <w:tcW w:w="1134" w:type="dxa"/>
            <w:vAlign w:val="center"/>
          </w:tcPr>
          <w:p w:rsidR="00A9407F" w:rsidRPr="005B2E12" w:rsidRDefault="00A9407F" w:rsidP="00801EAB">
            <w:pPr>
              <w:rPr>
                <w:rFonts w:ascii="宋体" w:hAnsi="宋体"/>
                <w:color w:val="000000"/>
                <w:sz w:val="18"/>
                <w:szCs w:val="18"/>
              </w:rPr>
            </w:pPr>
          </w:p>
        </w:tc>
      </w:tr>
      <w:tr w:rsidR="00A9407F" w:rsidRPr="005B2E12" w:rsidTr="00A9407F">
        <w:tc>
          <w:tcPr>
            <w:tcW w:w="487" w:type="dxa"/>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11</w:t>
            </w:r>
          </w:p>
        </w:tc>
        <w:tc>
          <w:tcPr>
            <w:tcW w:w="2941" w:type="dxa"/>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极限偏差</w:t>
            </w:r>
            <w:r w:rsidRPr="005B2E12">
              <w:rPr>
                <w:rFonts w:ascii="宋体" w:hAnsi="宋体" w:hint="eastAsia"/>
                <w:color w:val="000000"/>
                <w:sz w:val="18"/>
                <w:szCs w:val="18"/>
              </w:rPr>
              <w:t>（</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4349" w:type="dxa"/>
            <w:gridSpan w:val="3"/>
            <w:vAlign w:val="center"/>
          </w:tcPr>
          <w:p w:rsidR="00A9407F" w:rsidRPr="005B2E12" w:rsidRDefault="00A9407F" w:rsidP="00801EAB">
            <w:pPr>
              <w:jc w:val="center"/>
              <w:rPr>
                <w:rFonts w:ascii="宋体" w:hAnsi="宋体"/>
                <w:color w:val="000000"/>
                <w:sz w:val="18"/>
                <w:szCs w:val="18"/>
              </w:rPr>
            </w:pPr>
          </w:p>
        </w:tc>
        <w:tc>
          <w:tcPr>
            <w:tcW w:w="1689" w:type="dxa"/>
            <w:vAlign w:val="center"/>
          </w:tcPr>
          <w:p w:rsidR="00A9407F" w:rsidRPr="005B2E12" w:rsidRDefault="00A9407F" w:rsidP="00801EAB">
            <w:pPr>
              <w:jc w:val="center"/>
              <w:rPr>
                <w:rFonts w:ascii="宋体" w:hAnsi="宋体"/>
                <w:color w:val="000000"/>
                <w:sz w:val="18"/>
                <w:szCs w:val="18"/>
              </w:rPr>
            </w:pPr>
          </w:p>
        </w:tc>
        <w:tc>
          <w:tcPr>
            <w:tcW w:w="1767" w:type="dxa"/>
            <w:gridSpan w:val="2"/>
            <w:vAlign w:val="center"/>
          </w:tcPr>
          <w:p w:rsidR="00A9407F" w:rsidRPr="005B2E12" w:rsidRDefault="00A9407F" w:rsidP="00801EAB">
            <w:pPr>
              <w:jc w:val="center"/>
              <w:rPr>
                <w:rFonts w:ascii="宋体" w:hAnsi="宋体"/>
                <w:color w:val="000000"/>
                <w:sz w:val="18"/>
                <w:szCs w:val="18"/>
              </w:rPr>
            </w:pPr>
          </w:p>
        </w:tc>
        <w:tc>
          <w:tcPr>
            <w:tcW w:w="1551" w:type="dxa"/>
            <w:vAlign w:val="center"/>
          </w:tcPr>
          <w:p w:rsidR="00A9407F" w:rsidRPr="005B2E12" w:rsidRDefault="00A9407F" w:rsidP="00801EAB">
            <w:pPr>
              <w:jc w:val="center"/>
              <w:rPr>
                <w:rFonts w:ascii="宋体" w:hAnsi="宋体"/>
                <w:color w:val="000000"/>
                <w:sz w:val="18"/>
                <w:szCs w:val="18"/>
              </w:rPr>
            </w:pPr>
          </w:p>
        </w:tc>
        <w:tc>
          <w:tcPr>
            <w:tcW w:w="1843" w:type="dxa"/>
            <w:vAlign w:val="center"/>
          </w:tcPr>
          <w:p w:rsidR="00A9407F" w:rsidRPr="005B2E12" w:rsidRDefault="00A9407F" w:rsidP="00801EAB">
            <w:pPr>
              <w:jc w:val="center"/>
              <w:rPr>
                <w:rFonts w:ascii="宋体" w:hAnsi="宋体"/>
                <w:color w:val="000000"/>
                <w:sz w:val="18"/>
                <w:szCs w:val="18"/>
              </w:rPr>
            </w:pPr>
          </w:p>
        </w:tc>
        <w:tc>
          <w:tcPr>
            <w:tcW w:w="1559" w:type="dxa"/>
            <w:vAlign w:val="center"/>
          </w:tcPr>
          <w:p w:rsidR="00A9407F" w:rsidRPr="005B2E12" w:rsidRDefault="00A9407F" w:rsidP="00801EAB">
            <w:pPr>
              <w:rPr>
                <w:rFonts w:ascii="宋体" w:hAnsi="宋体"/>
                <w:color w:val="000000"/>
                <w:sz w:val="18"/>
                <w:szCs w:val="18"/>
              </w:rPr>
            </w:pPr>
          </w:p>
        </w:tc>
        <w:tc>
          <w:tcPr>
            <w:tcW w:w="1701" w:type="dxa"/>
            <w:vAlign w:val="center"/>
          </w:tcPr>
          <w:p w:rsidR="00A9407F" w:rsidRPr="005B2E12" w:rsidRDefault="00A9407F" w:rsidP="00801EAB">
            <w:pPr>
              <w:rPr>
                <w:rFonts w:ascii="宋体" w:hAnsi="宋体"/>
                <w:color w:val="000000"/>
                <w:sz w:val="18"/>
                <w:szCs w:val="18"/>
              </w:rPr>
            </w:pPr>
          </w:p>
        </w:tc>
        <w:tc>
          <w:tcPr>
            <w:tcW w:w="1134" w:type="dxa"/>
            <w:vAlign w:val="center"/>
          </w:tcPr>
          <w:p w:rsidR="00A9407F" w:rsidRPr="005B2E12" w:rsidRDefault="00A9407F" w:rsidP="00801EAB">
            <w:pPr>
              <w:rPr>
                <w:rFonts w:ascii="宋体" w:hAnsi="宋体"/>
                <w:color w:val="000000"/>
                <w:sz w:val="18"/>
                <w:szCs w:val="18"/>
              </w:rPr>
            </w:pPr>
          </w:p>
        </w:tc>
      </w:tr>
      <w:tr w:rsidR="00A9407F" w:rsidRPr="005B2E12" w:rsidTr="00A9407F">
        <w:tc>
          <w:tcPr>
            <w:tcW w:w="487" w:type="dxa"/>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12</w:t>
            </w:r>
          </w:p>
        </w:tc>
        <w:tc>
          <w:tcPr>
            <w:tcW w:w="2941" w:type="dxa"/>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表面粗糙度</w:t>
            </w:r>
            <w:r w:rsidRPr="005B2E12">
              <w:rPr>
                <w:rFonts w:ascii="宋体" w:hAnsi="宋体" w:hint="eastAsia"/>
                <w:color w:val="000000"/>
                <w:sz w:val="18"/>
                <w:szCs w:val="18"/>
              </w:rPr>
              <w:t>（</w:t>
            </w:r>
            <w:r>
              <w:rPr>
                <w:rFonts w:ascii="宋体" w:hAnsi="宋体" w:hint="eastAsia"/>
                <w:color w:val="000000"/>
                <w:sz w:val="18"/>
                <w:szCs w:val="18"/>
              </w:rPr>
              <w:t>5.6</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4349" w:type="dxa"/>
            <w:gridSpan w:val="3"/>
            <w:vAlign w:val="center"/>
          </w:tcPr>
          <w:p w:rsidR="00A9407F" w:rsidRPr="005B2E12" w:rsidRDefault="00A9407F" w:rsidP="00801EAB">
            <w:pPr>
              <w:jc w:val="center"/>
              <w:rPr>
                <w:rFonts w:ascii="宋体" w:hAnsi="宋体"/>
                <w:color w:val="000000"/>
                <w:sz w:val="18"/>
                <w:szCs w:val="18"/>
              </w:rPr>
            </w:pPr>
          </w:p>
        </w:tc>
        <w:tc>
          <w:tcPr>
            <w:tcW w:w="1689" w:type="dxa"/>
            <w:vAlign w:val="center"/>
          </w:tcPr>
          <w:p w:rsidR="00A9407F" w:rsidRPr="005B2E12" w:rsidRDefault="00A9407F" w:rsidP="00801EAB">
            <w:pPr>
              <w:jc w:val="center"/>
              <w:rPr>
                <w:rFonts w:ascii="宋体" w:hAnsi="宋体"/>
                <w:color w:val="000000"/>
                <w:sz w:val="18"/>
                <w:szCs w:val="18"/>
              </w:rPr>
            </w:pPr>
          </w:p>
        </w:tc>
        <w:tc>
          <w:tcPr>
            <w:tcW w:w="1767" w:type="dxa"/>
            <w:gridSpan w:val="2"/>
            <w:vAlign w:val="center"/>
          </w:tcPr>
          <w:p w:rsidR="00A9407F" w:rsidRPr="005B2E12" w:rsidRDefault="00A9407F" w:rsidP="00801EAB">
            <w:pPr>
              <w:jc w:val="center"/>
              <w:rPr>
                <w:rFonts w:ascii="宋体" w:hAnsi="宋体"/>
                <w:color w:val="000000"/>
                <w:sz w:val="18"/>
                <w:szCs w:val="18"/>
              </w:rPr>
            </w:pPr>
          </w:p>
        </w:tc>
        <w:tc>
          <w:tcPr>
            <w:tcW w:w="1551" w:type="dxa"/>
            <w:vAlign w:val="center"/>
          </w:tcPr>
          <w:p w:rsidR="00A9407F" w:rsidRPr="005B2E12" w:rsidRDefault="00A9407F" w:rsidP="00801EAB">
            <w:pPr>
              <w:jc w:val="center"/>
              <w:rPr>
                <w:rFonts w:ascii="宋体" w:hAnsi="宋体"/>
                <w:color w:val="000000"/>
                <w:sz w:val="18"/>
                <w:szCs w:val="18"/>
              </w:rPr>
            </w:pPr>
          </w:p>
        </w:tc>
        <w:tc>
          <w:tcPr>
            <w:tcW w:w="1843" w:type="dxa"/>
            <w:vAlign w:val="center"/>
          </w:tcPr>
          <w:p w:rsidR="00A9407F" w:rsidRPr="005B2E12" w:rsidRDefault="00A9407F" w:rsidP="00801EAB">
            <w:pPr>
              <w:jc w:val="center"/>
              <w:rPr>
                <w:rFonts w:ascii="宋体" w:hAnsi="宋体"/>
                <w:color w:val="000000"/>
                <w:sz w:val="18"/>
                <w:szCs w:val="18"/>
              </w:rPr>
            </w:pPr>
          </w:p>
        </w:tc>
        <w:tc>
          <w:tcPr>
            <w:tcW w:w="1559" w:type="dxa"/>
            <w:vAlign w:val="center"/>
          </w:tcPr>
          <w:p w:rsidR="00A9407F" w:rsidRPr="005B2E12" w:rsidRDefault="00A9407F" w:rsidP="00801EAB">
            <w:pPr>
              <w:rPr>
                <w:rFonts w:ascii="宋体" w:hAnsi="宋体"/>
                <w:color w:val="000000"/>
                <w:sz w:val="18"/>
                <w:szCs w:val="18"/>
              </w:rPr>
            </w:pPr>
          </w:p>
        </w:tc>
        <w:tc>
          <w:tcPr>
            <w:tcW w:w="1701" w:type="dxa"/>
            <w:vAlign w:val="center"/>
          </w:tcPr>
          <w:p w:rsidR="00A9407F" w:rsidRPr="005B2E12" w:rsidRDefault="00A9407F" w:rsidP="00801EAB">
            <w:pPr>
              <w:rPr>
                <w:rFonts w:ascii="宋体" w:hAnsi="宋体"/>
                <w:color w:val="000000"/>
                <w:sz w:val="18"/>
                <w:szCs w:val="18"/>
              </w:rPr>
            </w:pPr>
          </w:p>
        </w:tc>
        <w:tc>
          <w:tcPr>
            <w:tcW w:w="1134" w:type="dxa"/>
            <w:vAlign w:val="center"/>
          </w:tcPr>
          <w:p w:rsidR="00A9407F" w:rsidRPr="005B2E12" w:rsidRDefault="00A9407F" w:rsidP="00801EAB">
            <w:pPr>
              <w:rPr>
                <w:rFonts w:ascii="宋体" w:hAnsi="宋体"/>
                <w:color w:val="000000"/>
                <w:sz w:val="18"/>
                <w:szCs w:val="18"/>
              </w:rPr>
            </w:pPr>
          </w:p>
        </w:tc>
      </w:tr>
      <w:tr w:rsidR="00A9407F" w:rsidRPr="005B2E12" w:rsidTr="00A9407F">
        <w:trPr>
          <w:trHeight w:val="525"/>
        </w:trPr>
        <w:tc>
          <w:tcPr>
            <w:tcW w:w="487" w:type="dxa"/>
            <w:vAlign w:val="center"/>
          </w:tcPr>
          <w:p w:rsidR="00A9407F" w:rsidRPr="009235FA" w:rsidRDefault="00A9407F" w:rsidP="00801EAB">
            <w:pPr>
              <w:jc w:val="center"/>
              <w:rPr>
                <w:rFonts w:ascii="宋体" w:hAnsi="宋体"/>
                <w:color w:val="000000"/>
                <w:sz w:val="18"/>
                <w:szCs w:val="18"/>
              </w:rPr>
            </w:pPr>
            <w:r>
              <w:rPr>
                <w:rFonts w:ascii="宋体" w:hAnsi="宋体" w:hint="eastAsia"/>
                <w:color w:val="000000"/>
                <w:sz w:val="18"/>
                <w:szCs w:val="18"/>
              </w:rPr>
              <w:t>57</w:t>
            </w:r>
          </w:p>
        </w:tc>
        <w:tc>
          <w:tcPr>
            <w:tcW w:w="2941" w:type="dxa"/>
            <w:vAlign w:val="center"/>
          </w:tcPr>
          <w:p w:rsidR="00A9407F" w:rsidRPr="005B2E12" w:rsidRDefault="00A9407F"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产品标识（5.</w:t>
            </w:r>
            <w:r>
              <w:rPr>
                <w:rFonts w:ascii="宋体" w:hAnsi="宋体" w:hint="eastAsia"/>
                <w:color w:val="000000"/>
                <w:sz w:val="18"/>
                <w:szCs w:val="18"/>
              </w:rPr>
              <w:t>6，4</w:t>
            </w:r>
            <w:r w:rsidRPr="005B2E12">
              <w:rPr>
                <w:rFonts w:ascii="宋体" w:hAnsi="宋体" w:hint="eastAsia"/>
                <w:color w:val="000000"/>
                <w:sz w:val="18"/>
                <w:szCs w:val="18"/>
              </w:rPr>
              <w:t>）</w:t>
            </w:r>
          </w:p>
        </w:tc>
        <w:tc>
          <w:tcPr>
            <w:tcW w:w="4349" w:type="dxa"/>
            <w:gridSpan w:val="3"/>
            <w:vAlign w:val="center"/>
          </w:tcPr>
          <w:p w:rsidR="00A9407F" w:rsidRPr="005B2E12" w:rsidRDefault="00A9407F" w:rsidP="00801EAB">
            <w:pPr>
              <w:spacing w:line="200" w:lineRule="exact"/>
              <w:rPr>
                <w:rFonts w:ascii="宋体" w:hAnsi="宋体"/>
                <w:color w:val="000000"/>
                <w:sz w:val="18"/>
                <w:szCs w:val="18"/>
              </w:rPr>
            </w:pPr>
            <w:r>
              <w:rPr>
                <w:rFonts w:ascii="宋体" w:hAnsi="宋体" w:hint="eastAsia"/>
                <w:color w:val="000000"/>
                <w:sz w:val="18"/>
                <w:szCs w:val="18"/>
              </w:rPr>
              <w:t>水槽</w:t>
            </w:r>
            <w:r w:rsidRPr="005B2E12">
              <w:rPr>
                <w:rFonts w:ascii="宋体" w:hAnsi="宋体" w:hint="eastAsia"/>
                <w:color w:val="000000"/>
                <w:sz w:val="18"/>
                <w:szCs w:val="18"/>
              </w:rPr>
              <w:t>主体部件上应标有清晰、端正的永久性标志：制造企业名称或商标。</w:t>
            </w:r>
          </w:p>
        </w:tc>
        <w:tc>
          <w:tcPr>
            <w:tcW w:w="1689" w:type="dxa"/>
            <w:vAlign w:val="center"/>
          </w:tcPr>
          <w:p w:rsidR="00A9407F" w:rsidRPr="005B2E12" w:rsidRDefault="00A9407F" w:rsidP="00801EAB">
            <w:pPr>
              <w:spacing w:line="200" w:lineRule="exact"/>
              <w:rPr>
                <w:rFonts w:ascii="宋体" w:hAnsi="宋体"/>
                <w:color w:val="000000"/>
                <w:sz w:val="18"/>
                <w:szCs w:val="18"/>
              </w:rPr>
            </w:pPr>
          </w:p>
        </w:tc>
        <w:tc>
          <w:tcPr>
            <w:tcW w:w="1767" w:type="dxa"/>
            <w:gridSpan w:val="2"/>
            <w:vAlign w:val="center"/>
          </w:tcPr>
          <w:p w:rsidR="00A9407F" w:rsidRPr="005B2E12" w:rsidRDefault="00A9407F" w:rsidP="00801EAB">
            <w:pPr>
              <w:spacing w:line="200" w:lineRule="exact"/>
              <w:jc w:val="center"/>
              <w:rPr>
                <w:rFonts w:ascii="宋体" w:hAnsi="宋体"/>
                <w:color w:val="000000"/>
                <w:sz w:val="18"/>
                <w:szCs w:val="18"/>
              </w:rPr>
            </w:pPr>
            <w:r>
              <w:rPr>
                <w:rFonts w:ascii="宋体" w:hAnsi="宋体" w:hint="eastAsia"/>
                <w:color w:val="000000"/>
                <w:sz w:val="18"/>
                <w:szCs w:val="18"/>
              </w:rPr>
              <w:t>达到</w:t>
            </w:r>
          </w:p>
        </w:tc>
        <w:tc>
          <w:tcPr>
            <w:tcW w:w="1551" w:type="dxa"/>
            <w:vAlign w:val="center"/>
          </w:tcPr>
          <w:p w:rsidR="00A9407F" w:rsidRPr="005B2E12" w:rsidRDefault="00A9407F" w:rsidP="00801EAB">
            <w:pPr>
              <w:jc w:val="center"/>
              <w:rPr>
                <w:rFonts w:ascii="宋体" w:hAnsi="宋体"/>
                <w:color w:val="000000"/>
                <w:sz w:val="18"/>
                <w:szCs w:val="18"/>
              </w:rPr>
            </w:pPr>
          </w:p>
        </w:tc>
        <w:tc>
          <w:tcPr>
            <w:tcW w:w="1843" w:type="dxa"/>
            <w:vAlign w:val="center"/>
          </w:tcPr>
          <w:p w:rsidR="00A9407F" w:rsidRPr="005B2E12" w:rsidRDefault="00A9407F" w:rsidP="00801EAB">
            <w:pPr>
              <w:jc w:val="center"/>
              <w:rPr>
                <w:rFonts w:ascii="宋体" w:hAnsi="宋体"/>
                <w:color w:val="000000"/>
                <w:sz w:val="18"/>
                <w:szCs w:val="18"/>
              </w:rPr>
            </w:pPr>
          </w:p>
        </w:tc>
        <w:tc>
          <w:tcPr>
            <w:tcW w:w="1559" w:type="dxa"/>
            <w:vAlign w:val="center"/>
          </w:tcPr>
          <w:p w:rsidR="00A9407F" w:rsidRPr="005B2E12" w:rsidRDefault="00A9407F" w:rsidP="00801EAB">
            <w:pPr>
              <w:spacing w:line="200" w:lineRule="exact"/>
              <w:rPr>
                <w:rFonts w:ascii="宋体" w:hAnsi="宋体"/>
                <w:color w:val="000000"/>
                <w:sz w:val="18"/>
                <w:szCs w:val="18"/>
              </w:rPr>
            </w:pPr>
          </w:p>
        </w:tc>
        <w:tc>
          <w:tcPr>
            <w:tcW w:w="1701" w:type="dxa"/>
            <w:vAlign w:val="center"/>
          </w:tcPr>
          <w:p w:rsidR="00A9407F" w:rsidRPr="005B2E12" w:rsidRDefault="00A9407F" w:rsidP="00801EAB">
            <w:pPr>
              <w:rPr>
                <w:rFonts w:ascii="宋体" w:hAnsi="宋体"/>
                <w:color w:val="000000"/>
                <w:sz w:val="18"/>
                <w:szCs w:val="18"/>
              </w:rPr>
            </w:pPr>
          </w:p>
        </w:tc>
        <w:tc>
          <w:tcPr>
            <w:tcW w:w="1134" w:type="dxa"/>
            <w:vAlign w:val="center"/>
          </w:tcPr>
          <w:p w:rsidR="00A9407F" w:rsidRPr="005B2E12" w:rsidRDefault="00A9407F" w:rsidP="00801EAB">
            <w:pPr>
              <w:rPr>
                <w:rFonts w:ascii="宋体" w:hAnsi="宋体"/>
                <w:color w:val="000000"/>
                <w:sz w:val="18"/>
                <w:szCs w:val="18"/>
              </w:rPr>
            </w:pPr>
          </w:p>
        </w:tc>
      </w:tr>
      <w:tr w:rsidR="00A9407F" w:rsidRPr="005B2E12" w:rsidTr="00A9407F">
        <w:tc>
          <w:tcPr>
            <w:tcW w:w="487" w:type="dxa"/>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58</w:t>
            </w:r>
          </w:p>
        </w:tc>
        <w:tc>
          <w:tcPr>
            <w:tcW w:w="2941" w:type="dxa"/>
            <w:vAlign w:val="center"/>
          </w:tcPr>
          <w:p w:rsidR="00A9407F" w:rsidRPr="005B2E12" w:rsidRDefault="00A9407F"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评定（7.</w:t>
            </w:r>
            <w:r>
              <w:rPr>
                <w:rFonts w:ascii="宋体" w:hAnsi="宋体" w:hint="eastAsia"/>
                <w:color w:val="000000"/>
                <w:sz w:val="18"/>
                <w:szCs w:val="18"/>
              </w:rPr>
              <w:t>1</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4349" w:type="dxa"/>
            <w:gridSpan w:val="3"/>
            <w:vAlign w:val="center"/>
          </w:tcPr>
          <w:p w:rsidR="00A9407F" w:rsidRPr="005B2E12" w:rsidRDefault="00A9407F" w:rsidP="00801EAB">
            <w:pPr>
              <w:spacing w:line="240" w:lineRule="exact"/>
              <w:rPr>
                <w:rFonts w:ascii="宋体" w:hAnsi="宋体"/>
                <w:color w:val="000000"/>
                <w:sz w:val="18"/>
                <w:szCs w:val="18"/>
              </w:rPr>
            </w:pPr>
            <w:r>
              <w:rPr>
                <w:rFonts w:ascii="宋体" w:hAnsi="宋体" w:hint="eastAsia"/>
                <w:color w:val="000000"/>
                <w:sz w:val="18"/>
                <w:szCs w:val="18"/>
              </w:rPr>
              <w:t>以型式试验为准，不合格项，</w:t>
            </w:r>
            <w:r w:rsidRPr="005B2E12">
              <w:rPr>
                <w:rFonts w:ascii="宋体" w:hAnsi="宋体" w:hint="eastAsia"/>
                <w:color w:val="000000"/>
                <w:sz w:val="18"/>
                <w:szCs w:val="18"/>
              </w:rPr>
              <w:t>则评定为型式检验不合格。</w:t>
            </w:r>
          </w:p>
        </w:tc>
        <w:tc>
          <w:tcPr>
            <w:tcW w:w="1700" w:type="dxa"/>
            <w:gridSpan w:val="2"/>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w:t>
            </w:r>
          </w:p>
        </w:tc>
        <w:tc>
          <w:tcPr>
            <w:tcW w:w="1756" w:type="dxa"/>
            <w:vAlign w:val="center"/>
          </w:tcPr>
          <w:p w:rsidR="00A9407F" w:rsidRPr="005B2E12" w:rsidRDefault="00A9407F" w:rsidP="00801EAB">
            <w:pPr>
              <w:jc w:val="center"/>
              <w:rPr>
                <w:rFonts w:ascii="宋体" w:hAnsi="宋体"/>
                <w:color w:val="000000"/>
                <w:sz w:val="18"/>
                <w:szCs w:val="18"/>
              </w:rPr>
            </w:pPr>
          </w:p>
        </w:tc>
        <w:tc>
          <w:tcPr>
            <w:tcW w:w="1551" w:type="dxa"/>
            <w:vAlign w:val="center"/>
          </w:tcPr>
          <w:p w:rsidR="00A9407F" w:rsidRPr="005B2E12" w:rsidRDefault="00A9407F" w:rsidP="00801EAB">
            <w:pPr>
              <w:jc w:val="center"/>
              <w:rPr>
                <w:rFonts w:ascii="宋体" w:hAnsi="宋体"/>
                <w:color w:val="000000"/>
                <w:sz w:val="18"/>
                <w:szCs w:val="18"/>
              </w:rPr>
            </w:pPr>
          </w:p>
        </w:tc>
        <w:tc>
          <w:tcPr>
            <w:tcW w:w="1843" w:type="dxa"/>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w:t>
            </w:r>
          </w:p>
        </w:tc>
        <w:tc>
          <w:tcPr>
            <w:tcW w:w="1559" w:type="dxa"/>
            <w:vAlign w:val="center"/>
          </w:tcPr>
          <w:p w:rsidR="00A9407F" w:rsidRPr="005B2E12" w:rsidRDefault="00A9407F" w:rsidP="00801EAB">
            <w:pPr>
              <w:jc w:val="center"/>
              <w:rPr>
                <w:rFonts w:ascii="宋体" w:hAnsi="宋体"/>
                <w:color w:val="000000"/>
                <w:sz w:val="18"/>
                <w:szCs w:val="18"/>
              </w:rPr>
            </w:pPr>
          </w:p>
        </w:tc>
        <w:tc>
          <w:tcPr>
            <w:tcW w:w="1701" w:type="dxa"/>
            <w:vAlign w:val="center"/>
          </w:tcPr>
          <w:p w:rsidR="00A9407F" w:rsidRPr="005B2E12" w:rsidRDefault="00A9407F" w:rsidP="00801EAB">
            <w:pPr>
              <w:rPr>
                <w:rFonts w:ascii="宋体" w:hAnsi="宋体"/>
                <w:color w:val="000000"/>
                <w:sz w:val="18"/>
                <w:szCs w:val="18"/>
              </w:rPr>
            </w:pPr>
          </w:p>
        </w:tc>
        <w:tc>
          <w:tcPr>
            <w:tcW w:w="1134" w:type="dxa"/>
            <w:vAlign w:val="center"/>
          </w:tcPr>
          <w:p w:rsidR="00A9407F" w:rsidRPr="005B2E12" w:rsidRDefault="00A9407F" w:rsidP="00801EAB">
            <w:pPr>
              <w:rPr>
                <w:rFonts w:ascii="宋体" w:hAnsi="宋体"/>
                <w:color w:val="000000"/>
                <w:sz w:val="18"/>
                <w:szCs w:val="18"/>
              </w:rPr>
            </w:pPr>
          </w:p>
        </w:tc>
      </w:tr>
      <w:tr w:rsidR="00A9407F" w:rsidRPr="005B2E12" w:rsidTr="00A9407F">
        <w:tc>
          <w:tcPr>
            <w:tcW w:w="487" w:type="dxa"/>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59</w:t>
            </w:r>
          </w:p>
        </w:tc>
        <w:tc>
          <w:tcPr>
            <w:tcW w:w="2941" w:type="dxa"/>
            <w:vAlign w:val="center"/>
          </w:tcPr>
          <w:p w:rsidR="00A9407F" w:rsidRPr="005B2E12" w:rsidRDefault="00A9407F"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外包装（8.1.1）</w:t>
            </w:r>
          </w:p>
        </w:tc>
        <w:tc>
          <w:tcPr>
            <w:tcW w:w="4349" w:type="dxa"/>
            <w:gridSpan w:val="3"/>
            <w:vAlign w:val="center"/>
          </w:tcPr>
          <w:p w:rsidR="00A9407F" w:rsidRPr="005B2E12" w:rsidRDefault="00A9407F" w:rsidP="00801EAB">
            <w:pPr>
              <w:spacing w:line="200" w:lineRule="exact"/>
              <w:rPr>
                <w:rFonts w:ascii="宋体" w:hAnsi="宋体"/>
                <w:color w:val="000000"/>
                <w:sz w:val="18"/>
                <w:szCs w:val="18"/>
              </w:rPr>
            </w:pPr>
            <w:r w:rsidRPr="00AD1F59">
              <w:rPr>
                <w:rFonts w:ascii="宋体" w:hAnsi="宋体" w:cs="宋体" w:hint="eastAsia"/>
                <w:kern w:val="0"/>
                <w:sz w:val="18"/>
                <w:szCs w:val="18"/>
              </w:rPr>
              <w:t>外包装应标有产品名称、型号、商标、不锈钢牌号、产品执行标准号、制造企业名称和详细地址、数量、</w:t>
            </w:r>
            <w:r w:rsidRPr="00AD1F59">
              <w:rPr>
                <w:rFonts w:ascii="宋体" w:hAnsi="宋体" w:cs="宋体" w:hint="eastAsia"/>
                <w:kern w:val="0"/>
                <w:sz w:val="18"/>
                <w:szCs w:val="18"/>
              </w:rPr>
              <w:lastRenderedPageBreak/>
              <w:t>质量、体积、出厂日期</w:t>
            </w:r>
          </w:p>
        </w:tc>
        <w:tc>
          <w:tcPr>
            <w:tcW w:w="5007" w:type="dxa"/>
            <w:gridSpan w:val="4"/>
            <w:vAlign w:val="center"/>
          </w:tcPr>
          <w:p w:rsidR="00A9407F" w:rsidRPr="00AD1F59" w:rsidRDefault="00A9407F" w:rsidP="00801EAB">
            <w:pPr>
              <w:spacing w:line="200" w:lineRule="exact"/>
              <w:jc w:val="center"/>
              <w:rPr>
                <w:rFonts w:ascii="宋体" w:hAnsi="宋体"/>
                <w:color w:val="000000"/>
                <w:sz w:val="18"/>
                <w:szCs w:val="18"/>
              </w:rPr>
            </w:pPr>
            <w:r w:rsidRPr="00AD1F59">
              <w:rPr>
                <w:rFonts w:ascii="宋体" w:hAnsi="宋体" w:cs="宋体" w:hint="eastAsia"/>
                <w:kern w:val="0"/>
                <w:sz w:val="18"/>
                <w:szCs w:val="18"/>
              </w:rPr>
              <w:lastRenderedPageBreak/>
              <w:t>有产品名称、型号、商标、不锈钢牌号、产品执行标准号、制造企业名称和详细地址、数量、质量、体积、出厂日期</w:t>
            </w:r>
          </w:p>
        </w:tc>
        <w:tc>
          <w:tcPr>
            <w:tcW w:w="1843" w:type="dxa"/>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达到</w:t>
            </w:r>
          </w:p>
        </w:tc>
        <w:tc>
          <w:tcPr>
            <w:tcW w:w="1559" w:type="dxa"/>
          </w:tcPr>
          <w:p w:rsidR="00A9407F" w:rsidRPr="005B2E12" w:rsidRDefault="00A9407F" w:rsidP="00801EAB">
            <w:pPr>
              <w:spacing w:line="200" w:lineRule="exact"/>
              <w:rPr>
                <w:rFonts w:ascii="宋体" w:hAnsi="宋体"/>
                <w:color w:val="000000"/>
                <w:sz w:val="18"/>
                <w:szCs w:val="18"/>
              </w:rPr>
            </w:pPr>
          </w:p>
        </w:tc>
        <w:tc>
          <w:tcPr>
            <w:tcW w:w="1701" w:type="dxa"/>
            <w:vAlign w:val="center"/>
          </w:tcPr>
          <w:p w:rsidR="00A9407F" w:rsidRPr="005B2E12" w:rsidRDefault="00A9407F" w:rsidP="00801EAB">
            <w:pPr>
              <w:rPr>
                <w:rFonts w:ascii="宋体" w:hAnsi="宋体"/>
                <w:color w:val="000000"/>
                <w:sz w:val="18"/>
                <w:szCs w:val="18"/>
              </w:rPr>
            </w:pPr>
          </w:p>
        </w:tc>
        <w:tc>
          <w:tcPr>
            <w:tcW w:w="1134" w:type="dxa"/>
            <w:vAlign w:val="center"/>
          </w:tcPr>
          <w:p w:rsidR="00A9407F" w:rsidRPr="005B2E12" w:rsidRDefault="00A9407F" w:rsidP="00801EAB">
            <w:pPr>
              <w:rPr>
                <w:rFonts w:ascii="宋体" w:hAnsi="宋体"/>
                <w:color w:val="000000"/>
                <w:sz w:val="18"/>
                <w:szCs w:val="18"/>
              </w:rPr>
            </w:pPr>
          </w:p>
        </w:tc>
      </w:tr>
      <w:tr w:rsidR="00A9407F" w:rsidRPr="005B2E12" w:rsidTr="00A9407F">
        <w:tc>
          <w:tcPr>
            <w:tcW w:w="487" w:type="dxa"/>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lastRenderedPageBreak/>
              <w:t>60</w:t>
            </w:r>
          </w:p>
        </w:tc>
        <w:tc>
          <w:tcPr>
            <w:tcW w:w="2941" w:type="dxa"/>
            <w:vAlign w:val="center"/>
          </w:tcPr>
          <w:p w:rsidR="00A9407F" w:rsidRPr="005B2E12" w:rsidRDefault="00A9407F"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内包装（8.</w:t>
            </w:r>
            <w:r>
              <w:rPr>
                <w:rFonts w:ascii="宋体" w:hAnsi="宋体" w:hint="eastAsia"/>
                <w:color w:val="000000"/>
                <w:sz w:val="18"/>
                <w:szCs w:val="18"/>
              </w:rPr>
              <w:t>2</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4349" w:type="dxa"/>
            <w:gridSpan w:val="3"/>
            <w:vAlign w:val="center"/>
          </w:tcPr>
          <w:p w:rsidR="00A9407F" w:rsidRPr="00AD1F59" w:rsidRDefault="00A9407F" w:rsidP="00801EAB">
            <w:pPr>
              <w:spacing w:line="240" w:lineRule="exact"/>
              <w:rPr>
                <w:rFonts w:ascii="宋体" w:hAnsi="宋体"/>
                <w:color w:val="000000"/>
                <w:sz w:val="18"/>
                <w:szCs w:val="18"/>
              </w:rPr>
            </w:pPr>
            <w:r w:rsidRPr="00AD1F59">
              <w:rPr>
                <w:rFonts w:hAnsi="宋体" w:cs="宋体" w:hint="eastAsia"/>
                <w:sz w:val="18"/>
                <w:szCs w:val="18"/>
              </w:rPr>
              <w:t>水槽包装</w:t>
            </w:r>
            <w:r>
              <w:rPr>
                <w:rFonts w:hAnsi="宋体" w:cs="宋体" w:hint="eastAsia"/>
                <w:sz w:val="18"/>
                <w:szCs w:val="18"/>
              </w:rPr>
              <w:t>应</w:t>
            </w:r>
            <w:r w:rsidRPr="00AD1F59">
              <w:rPr>
                <w:rFonts w:hAnsi="宋体" w:cs="宋体" w:hint="eastAsia"/>
                <w:sz w:val="18"/>
                <w:szCs w:val="18"/>
              </w:rPr>
              <w:t>用塑料袋应均匀分布</w:t>
            </w:r>
            <w:r w:rsidRPr="00AD1F59">
              <w:rPr>
                <w:rFonts w:hAnsi="宋体" w:cs="宋体" w:hint="eastAsia"/>
                <w:sz w:val="18"/>
                <w:szCs w:val="18"/>
              </w:rPr>
              <w:t>2</w:t>
            </w:r>
            <w:r w:rsidRPr="00AD1F59">
              <w:rPr>
                <w:rFonts w:hAnsi="宋体" w:cs="宋体" w:hint="eastAsia"/>
                <w:sz w:val="18"/>
                <w:szCs w:val="18"/>
              </w:rPr>
              <w:t>个以上φ</w:t>
            </w:r>
            <w:r w:rsidRPr="00AD1F59">
              <w:rPr>
                <w:rFonts w:hAnsi="宋体" w:cs="宋体" w:hint="eastAsia"/>
                <w:sz w:val="18"/>
                <w:szCs w:val="18"/>
              </w:rPr>
              <w:t>5mm</w:t>
            </w:r>
            <w:r w:rsidRPr="00AD1F59">
              <w:rPr>
                <w:rFonts w:hAnsi="宋体" w:cs="宋体" w:hint="eastAsia"/>
                <w:sz w:val="18"/>
                <w:szCs w:val="18"/>
              </w:rPr>
              <w:t>左右的通孔，泡沫塑料不得使用氟氯化碳化合物物质作发泡剂；水槽应按规定的配件包装配套装入盒内，并附有开孔样板、附件清单</w:t>
            </w:r>
          </w:p>
        </w:tc>
        <w:tc>
          <w:tcPr>
            <w:tcW w:w="5007" w:type="dxa"/>
            <w:gridSpan w:val="4"/>
          </w:tcPr>
          <w:p w:rsidR="00A9407F" w:rsidRPr="005B2E12" w:rsidRDefault="00A9407F" w:rsidP="00801EAB">
            <w:pPr>
              <w:spacing w:line="200" w:lineRule="exact"/>
              <w:rPr>
                <w:rFonts w:ascii="宋体" w:hAnsi="宋体"/>
                <w:color w:val="000000"/>
                <w:sz w:val="18"/>
                <w:szCs w:val="18"/>
              </w:rPr>
            </w:pPr>
            <w:r w:rsidRPr="005B2E12">
              <w:rPr>
                <w:rFonts w:ascii="宋体" w:hAnsi="宋体" w:hint="eastAsia"/>
                <w:color w:val="000000"/>
                <w:sz w:val="18"/>
                <w:szCs w:val="18"/>
              </w:rPr>
              <w:t>有产品名称、型号、商标、产品执行标准号、产品等级、制造企业名称及详细地址、生产日期。</w:t>
            </w:r>
          </w:p>
        </w:tc>
        <w:tc>
          <w:tcPr>
            <w:tcW w:w="1843" w:type="dxa"/>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达到</w:t>
            </w:r>
          </w:p>
        </w:tc>
        <w:tc>
          <w:tcPr>
            <w:tcW w:w="1559" w:type="dxa"/>
          </w:tcPr>
          <w:p w:rsidR="00A9407F" w:rsidRPr="005B2E12" w:rsidRDefault="00A9407F" w:rsidP="00801EAB">
            <w:pPr>
              <w:spacing w:line="200" w:lineRule="exact"/>
              <w:rPr>
                <w:rFonts w:ascii="宋体" w:hAnsi="宋体"/>
                <w:color w:val="000000"/>
                <w:sz w:val="18"/>
                <w:szCs w:val="18"/>
              </w:rPr>
            </w:pPr>
          </w:p>
        </w:tc>
        <w:tc>
          <w:tcPr>
            <w:tcW w:w="1701" w:type="dxa"/>
            <w:vAlign w:val="center"/>
          </w:tcPr>
          <w:p w:rsidR="00A9407F" w:rsidRPr="005B2E12" w:rsidRDefault="00A9407F" w:rsidP="00801EAB">
            <w:pPr>
              <w:rPr>
                <w:rFonts w:ascii="宋体" w:hAnsi="宋体"/>
                <w:color w:val="000000"/>
                <w:sz w:val="18"/>
                <w:szCs w:val="18"/>
              </w:rPr>
            </w:pPr>
          </w:p>
        </w:tc>
        <w:tc>
          <w:tcPr>
            <w:tcW w:w="1134" w:type="dxa"/>
            <w:vAlign w:val="center"/>
          </w:tcPr>
          <w:p w:rsidR="00A9407F" w:rsidRPr="005B2E12" w:rsidRDefault="00A9407F" w:rsidP="00801EAB">
            <w:pPr>
              <w:rPr>
                <w:rFonts w:ascii="宋体" w:hAnsi="宋体"/>
                <w:color w:val="000000"/>
                <w:sz w:val="18"/>
                <w:szCs w:val="18"/>
              </w:rPr>
            </w:pPr>
          </w:p>
        </w:tc>
      </w:tr>
    </w:tbl>
    <w:p w:rsidR="007A1908" w:rsidRPr="0041244C" w:rsidRDefault="007A1908" w:rsidP="007A1908">
      <w:r>
        <w:rPr>
          <w:rFonts w:hint="eastAsia"/>
        </w:rPr>
        <w:t>备注：</w:t>
      </w:r>
      <w:r w:rsidRPr="0041244C">
        <w:t xml:space="preserve"> </w:t>
      </w:r>
    </w:p>
    <w:p w:rsidR="007A1908" w:rsidRDefault="007A1908" w:rsidP="00675683">
      <w:pPr>
        <w:jc w:val="left"/>
        <w:rPr>
          <w:szCs w:val="21"/>
        </w:rPr>
      </w:pPr>
    </w:p>
    <w:p w:rsidR="00606C13" w:rsidRDefault="00606C13" w:rsidP="00675683">
      <w:pPr>
        <w:jc w:val="left"/>
        <w:rPr>
          <w:szCs w:val="21"/>
        </w:rPr>
      </w:pPr>
    </w:p>
    <w:p w:rsidR="00606C13" w:rsidRDefault="00606C13" w:rsidP="00675683">
      <w:pPr>
        <w:jc w:val="left"/>
        <w:rPr>
          <w:szCs w:val="21"/>
        </w:rPr>
      </w:pPr>
    </w:p>
    <w:p w:rsidR="00606C13" w:rsidRDefault="00606C13" w:rsidP="00675683">
      <w:pPr>
        <w:jc w:val="left"/>
        <w:rPr>
          <w:szCs w:val="21"/>
        </w:rPr>
      </w:pPr>
    </w:p>
    <w:p w:rsidR="00606C13" w:rsidRDefault="00606C13"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606C13" w:rsidRDefault="00606C13" w:rsidP="00675683">
      <w:pPr>
        <w:jc w:val="left"/>
        <w:rPr>
          <w:szCs w:val="21"/>
        </w:rPr>
      </w:pPr>
    </w:p>
    <w:p w:rsidR="00606C13" w:rsidRDefault="00606C13"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606C13" w:rsidRDefault="00606C13" w:rsidP="00675683">
      <w:pPr>
        <w:jc w:val="left"/>
        <w:rPr>
          <w:szCs w:val="21"/>
        </w:rPr>
      </w:pPr>
    </w:p>
    <w:p w:rsidR="00606C13" w:rsidRDefault="00606C13" w:rsidP="00675683">
      <w:pPr>
        <w:jc w:val="left"/>
        <w:rPr>
          <w:szCs w:val="21"/>
        </w:rPr>
      </w:pPr>
    </w:p>
    <w:p w:rsidR="00606C13" w:rsidRDefault="00606C13" w:rsidP="00675683">
      <w:pPr>
        <w:jc w:val="left"/>
        <w:rPr>
          <w:szCs w:val="21"/>
        </w:rPr>
      </w:pPr>
    </w:p>
    <w:p w:rsidR="00606C13" w:rsidRDefault="00606C13" w:rsidP="00675683">
      <w:pPr>
        <w:jc w:val="left"/>
        <w:rPr>
          <w:szCs w:val="21"/>
        </w:rPr>
      </w:pPr>
    </w:p>
    <w:p w:rsidR="00606C13" w:rsidRDefault="00606C13" w:rsidP="00675683">
      <w:pPr>
        <w:jc w:val="left"/>
        <w:rPr>
          <w:szCs w:val="21"/>
        </w:rPr>
      </w:pPr>
    </w:p>
    <w:p w:rsidR="007D4B18" w:rsidRDefault="007D4B18" w:rsidP="007D4B18">
      <w:pPr>
        <w:ind w:firstLine="420"/>
        <w:jc w:val="center"/>
        <w:rPr>
          <w:rFonts w:ascii="宋体" w:hAnsi="宋体"/>
          <w:b/>
          <w:sz w:val="24"/>
        </w:rPr>
      </w:pPr>
      <w:r w:rsidRPr="00401626">
        <w:rPr>
          <w:rFonts w:ascii="宋体" w:hAnsi="宋体" w:hint="eastAsia"/>
          <w:b/>
          <w:sz w:val="24"/>
        </w:rPr>
        <w:lastRenderedPageBreak/>
        <w:t>“第二次起草组工作会议修改后《</w:t>
      </w:r>
      <w:r w:rsidR="00DB6E7E">
        <w:rPr>
          <w:rFonts w:ascii="宋体" w:hAnsi="宋体" w:hint="eastAsia"/>
          <w:b/>
          <w:sz w:val="24"/>
        </w:rPr>
        <w:t>家用不锈钢水槽</w:t>
      </w:r>
      <w:r w:rsidRPr="00401626">
        <w:rPr>
          <w:rFonts w:ascii="宋体" w:hAnsi="宋体" w:hint="eastAsia"/>
          <w:b/>
          <w:sz w:val="24"/>
        </w:rPr>
        <w:t>》（讨论稿）”的试验验证表</w:t>
      </w:r>
    </w:p>
    <w:p w:rsidR="007D4B18" w:rsidRDefault="007D4B18" w:rsidP="007D4B18">
      <w:pPr>
        <w:ind w:firstLine="420"/>
        <w:jc w:val="left"/>
        <w:rPr>
          <w:szCs w:val="21"/>
        </w:rPr>
      </w:pPr>
      <w:r>
        <w:rPr>
          <w:rFonts w:hint="eastAsia"/>
          <w:szCs w:val="21"/>
        </w:rPr>
        <w:t>测试单位名称：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1358"/>
        <w:gridCol w:w="1388"/>
        <w:gridCol w:w="2002"/>
        <w:gridCol w:w="1532"/>
        <w:gridCol w:w="1500"/>
        <w:gridCol w:w="1285"/>
        <w:gridCol w:w="1296"/>
        <w:gridCol w:w="1112"/>
        <w:gridCol w:w="973"/>
        <w:gridCol w:w="1112"/>
        <w:gridCol w:w="708"/>
      </w:tblGrid>
      <w:tr w:rsidR="007D4B18" w:rsidRPr="005B2E12" w:rsidTr="00606C13">
        <w:trPr>
          <w:trHeight w:val="340"/>
          <w:tblHeader/>
        </w:trPr>
        <w:tc>
          <w:tcPr>
            <w:tcW w:w="0" w:type="auto"/>
            <w:vMerge w:val="restart"/>
            <w:vAlign w:val="center"/>
          </w:tcPr>
          <w:p w:rsidR="007D4B18" w:rsidRPr="005B2E12" w:rsidRDefault="007D4B18" w:rsidP="00801EAB">
            <w:pPr>
              <w:spacing w:line="200" w:lineRule="exact"/>
              <w:rPr>
                <w:rFonts w:ascii="宋体" w:hAnsi="宋体"/>
                <w:color w:val="000000"/>
                <w:sz w:val="18"/>
                <w:szCs w:val="18"/>
              </w:rPr>
            </w:pPr>
            <w:r w:rsidRPr="005B2E12">
              <w:rPr>
                <w:rFonts w:ascii="宋体" w:hAnsi="宋体" w:hint="eastAsia"/>
                <w:color w:val="000000"/>
                <w:sz w:val="18"/>
                <w:szCs w:val="18"/>
              </w:rPr>
              <w:t>序号</w:t>
            </w:r>
          </w:p>
        </w:tc>
        <w:tc>
          <w:tcPr>
            <w:tcW w:w="0" w:type="auto"/>
            <w:vMerge w:val="restart"/>
            <w:vAlign w:val="center"/>
          </w:tcPr>
          <w:p w:rsidR="007D4B18" w:rsidRDefault="007D4B18" w:rsidP="00801EAB">
            <w:pPr>
              <w:jc w:val="center"/>
              <w:rPr>
                <w:rFonts w:ascii="宋体" w:hAnsi="宋体"/>
                <w:color w:val="000000"/>
                <w:sz w:val="18"/>
                <w:szCs w:val="18"/>
              </w:rPr>
            </w:pPr>
            <w:r w:rsidRPr="005B2E12">
              <w:rPr>
                <w:rFonts w:ascii="宋体" w:hAnsi="宋体" w:hint="eastAsia"/>
                <w:color w:val="000000"/>
                <w:sz w:val="18"/>
                <w:szCs w:val="18"/>
              </w:rPr>
              <w:t>测试项目（要求的条款号）</w:t>
            </w:r>
          </w:p>
        </w:tc>
        <w:tc>
          <w:tcPr>
            <w:tcW w:w="0" w:type="auto"/>
            <w:gridSpan w:val="3"/>
            <w:vAlign w:val="center"/>
          </w:tcPr>
          <w:p w:rsidR="007D4B18" w:rsidRPr="005B2E12" w:rsidRDefault="007D4B18" w:rsidP="00801EAB">
            <w:pPr>
              <w:jc w:val="center"/>
              <w:rPr>
                <w:rFonts w:ascii="宋体" w:hAnsi="宋体"/>
                <w:color w:val="000000"/>
                <w:sz w:val="18"/>
                <w:szCs w:val="18"/>
              </w:rPr>
            </w:pPr>
            <w:r>
              <w:rPr>
                <w:rFonts w:ascii="宋体" w:hAnsi="宋体" w:hint="eastAsia"/>
                <w:color w:val="000000"/>
                <w:sz w:val="18"/>
                <w:szCs w:val="18"/>
              </w:rPr>
              <w:t>参数要求</w:t>
            </w:r>
          </w:p>
        </w:tc>
        <w:tc>
          <w:tcPr>
            <w:tcW w:w="0" w:type="auto"/>
            <w:gridSpan w:val="2"/>
            <w:vAlign w:val="center"/>
          </w:tcPr>
          <w:p w:rsidR="007D4B18" w:rsidRPr="005B2E12" w:rsidRDefault="007D4B18" w:rsidP="00801EAB">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（1）</w:t>
            </w:r>
          </w:p>
        </w:tc>
        <w:tc>
          <w:tcPr>
            <w:tcW w:w="0" w:type="auto"/>
            <w:gridSpan w:val="2"/>
            <w:vAlign w:val="center"/>
          </w:tcPr>
          <w:p w:rsidR="007D4B18" w:rsidRPr="005B2E12" w:rsidRDefault="007D4B18" w:rsidP="00801EAB">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 xml:space="preserve">（2） </w:t>
            </w:r>
          </w:p>
        </w:tc>
        <w:tc>
          <w:tcPr>
            <w:tcW w:w="0" w:type="auto"/>
            <w:gridSpan w:val="2"/>
            <w:vAlign w:val="center"/>
          </w:tcPr>
          <w:p w:rsidR="007D4B18" w:rsidRPr="005B2E12" w:rsidRDefault="007D4B18" w:rsidP="00801EAB">
            <w:pPr>
              <w:jc w:val="center"/>
              <w:rPr>
                <w:rFonts w:ascii="宋体" w:hAnsi="宋体"/>
                <w:color w:val="000000"/>
                <w:sz w:val="18"/>
                <w:szCs w:val="18"/>
              </w:rPr>
            </w:pPr>
            <w:r w:rsidRPr="005B2E12">
              <w:rPr>
                <w:rFonts w:ascii="宋体" w:hAnsi="宋体" w:hint="eastAsia"/>
                <w:color w:val="000000"/>
                <w:sz w:val="18"/>
                <w:szCs w:val="18"/>
              </w:rPr>
              <w:t>产品型号（3）</w:t>
            </w:r>
          </w:p>
        </w:tc>
        <w:tc>
          <w:tcPr>
            <w:tcW w:w="0" w:type="auto"/>
            <w:vMerge w:val="restart"/>
            <w:vAlign w:val="center"/>
          </w:tcPr>
          <w:p w:rsidR="007D4B18" w:rsidRPr="005B2E12" w:rsidRDefault="007D4B18" w:rsidP="00801EAB">
            <w:pPr>
              <w:jc w:val="center"/>
              <w:rPr>
                <w:rFonts w:ascii="宋体" w:hAnsi="宋体"/>
                <w:color w:val="000000"/>
                <w:sz w:val="18"/>
                <w:szCs w:val="18"/>
              </w:rPr>
            </w:pPr>
            <w:r w:rsidRPr="005B2E12">
              <w:rPr>
                <w:rFonts w:ascii="宋体" w:hAnsi="宋体" w:hint="eastAsia"/>
                <w:color w:val="000000"/>
                <w:sz w:val="18"/>
                <w:szCs w:val="18"/>
              </w:rPr>
              <w:t>备注</w:t>
            </w:r>
          </w:p>
        </w:tc>
      </w:tr>
      <w:tr w:rsidR="007D4B18" w:rsidRPr="005B2E12" w:rsidTr="00606C13">
        <w:trPr>
          <w:tblHeader/>
        </w:trPr>
        <w:tc>
          <w:tcPr>
            <w:tcW w:w="0" w:type="auto"/>
            <w:vMerge/>
            <w:vAlign w:val="center"/>
          </w:tcPr>
          <w:p w:rsidR="007D4B18" w:rsidRPr="005B2E12" w:rsidRDefault="007D4B18" w:rsidP="00801EAB">
            <w:pPr>
              <w:jc w:val="center"/>
              <w:rPr>
                <w:rFonts w:ascii="宋体" w:hAnsi="宋体"/>
                <w:color w:val="000000"/>
                <w:sz w:val="18"/>
                <w:szCs w:val="18"/>
              </w:rPr>
            </w:pPr>
          </w:p>
        </w:tc>
        <w:tc>
          <w:tcPr>
            <w:tcW w:w="0" w:type="auto"/>
            <w:vMerge/>
            <w:vAlign w:val="center"/>
          </w:tcPr>
          <w:p w:rsidR="007D4B18" w:rsidRPr="005B2E12" w:rsidRDefault="007D4B18" w:rsidP="00801EAB">
            <w:pPr>
              <w:jc w:val="center"/>
              <w:rPr>
                <w:rFonts w:ascii="宋体" w:hAnsi="宋体"/>
                <w:color w:val="000000"/>
                <w:sz w:val="18"/>
                <w:szCs w:val="18"/>
              </w:rPr>
            </w:pPr>
          </w:p>
        </w:tc>
        <w:tc>
          <w:tcPr>
            <w:tcW w:w="0" w:type="auto"/>
            <w:gridSpan w:val="3"/>
            <w:vAlign w:val="center"/>
          </w:tcPr>
          <w:p w:rsidR="007D4B18" w:rsidRPr="005B2E12" w:rsidRDefault="007D4B18" w:rsidP="00801EAB">
            <w:pPr>
              <w:jc w:val="center"/>
              <w:rPr>
                <w:rFonts w:ascii="宋体" w:hAnsi="宋体"/>
                <w:color w:val="000000"/>
                <w:sz w:val="18"/>
                <w:szCs w:val="18"/>
              </w:rPr>
            </w:pPr>
          </w:p>
        </w:tc>
        <w:tc>
          <w:tcPr>
            <w:tcW w:w="0" w:type="auto"/>
            <w:vAlign w:val="center"/>
          </w:tcPr>
          <w:p w:rsidR="007D4B18" w:rsidRPr="005B2E12" w:rsidRDefault="007D4B18" w:rsidP="00801EAB">
            <w:pPr>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7D4B18" w:rsidRPr="005B2E12" w:rsidRDefault="007D4B18" w:rsidP="00801EAB">
            <w:pPr>
              <w:spacing w:line="200" w:lineRule="exact"/>
              <w:jc w:val="center"/>
              <w:rPr>
                <w:rFonts w:ascii="宋体" w:hAnsi="宋体"/>
                <w:color w:val="000000"/>
                <w:sz w:val="18"/>
                <w:szCs w:val="18"/>
              </w:rPr>
            </w:pPr>
            <w:r>
              <w:rPr>
                <w:rFonts w:ascii="宋体" w:hAnsi="宋体" w:hint="eastAsia"/>
                <w:color w:val="000000"/>
                <w:sz w:val="18"/>
                <w:szCs w:val="18"/>
              </w:rPr>
              <w:t>0.8mm(拉深/手工)</w:t>
            </w:r>
          </w:p>
        </w:tc>
        <w:tc>
          <w:tcPr>
            <w:tcW w:w="0" w:type="auto"/>
            <w:vAlign w:val="center"/>
          </w:tcPr>
          <w:p w:rsidR="007D4B18" w:rsidRPr="005B2E12" w:rsidRDefault="007D4B18" w:rsidP="00801EAB">
            <w:pPr>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7D4B18" w:rsidRPr="005B2E12" w:rsidRDefault="007D4B18" w:rsidP="00801EAB">
            <w:pPr>
              <w:spacing w:line="200" w:lineRule="exact"/>
              <w:jc w:val="center"/>
              <w:rPr>
                <w:rFonts w:ascii="宋体" w:hAnsi="宋体"/>
                <w:color w:val="000000"/>
                <w:sz w:val="18"/>
                <w:szCs w:val="18"/>
              </w:rPr>
            </w:pPr>
            <w:r>
              <w:rPr>
                <w:rFonts w:ascii="宋体" w:hAnsi="宋体" w:hint="eastAsia"/>
                <w:color w:val="000000"/>
                <w:sz w:val="18"/>
                <w:szCs w:val="18"/>
              </w:rPr>
              <w:t>1.0mm(拉深/手工)</w:t>
            </w:r>
          </w:p>
        </w:tc>
        <w:tc>
          <w:tcPr>
            <w:tcW w:w="0" w:type="auto"/>
            <w:vAlign w:val="center"/>
          </w:tcPr>
          <w:p w:rsidR="007D4B18" w:rsidRPr="005B2E12" w:rsidRDefault="007D4B18" w:rsidP="00801EAB">
            <w:pPr>
              <w:spacing w:line="240" w:lineRule="exact"/>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7D4B18" w:rsidRPr="005B2E12" w:rsidRDefault="007D4B18" w:rsidP="00801EAB">
            <w:pPr>
              <w:spacing w:line="240" w:lineRule="exact"/>
              <w:jc w:val="center"/>
              <w:rPr>
                <w:rFonts w:ascii="宋体" w:hAnsi="宋体"/>
                <w:color w:val="000000"/>
                <w:sz w:val="18"/>
                <w:szCs w:val="18"/>
              </w:rPr>
            </w:pPr>
            <w:r>
              <w:rPr>
                <w:rFonts w:ascii="宋体" w:hAnsi="宋体" w:hint="eastAsia"/>
                <w:color w:val="000000"/>
                <w:sz w:val="18"/>
                <w:szCs w:val="18"/>
              </w:rPr>
              <w:t>1.2mm(拉深/手工)</w:t>
            </w:r>
          </w:p>
        </w:tc>
        <w:tc>
          <w:tcPr>
            <w:tcW w:w="0" w:type="auto"/>
            <w:vMerge/>
            <w:vAlign w:val="center"/>
          </w:tcPr>
          <w:p w:rsidR="007D4B18" w:rsidRPr="005B2E12" w:rsidRDefault="007D4B18" w:rsidP="00801EAB">
            <w:pPr>
              <w:rPr>
                <w:rFonts w:ascii="宋体" w:hAnsi="宋体"/>
                <w:color w:val="000000"/>
                <w:sz w:val="18"/>
                <w:szCs w:val="18"/>
              </w:rPr>
            </w:pPr>
          </w:p>
        </w:tc>
      </w:tr>
      <w:tr w:rsidR="007D4B18" w:rsidRPr="005B2E12" w:rsidTr="00606C13">
        <w:trPr>
          <w:tblHeader/>
        </w:trPr>
        <w:tc>
          <w:tcPr>
            <w:tcW w:w="0" w:type="auto"/>
            <w:vMerge/>
            <w:vAlign w:val="center"/>
          </w:tcPr>
          <w:p w:rsidR="007D4B18" w:rsidRPr="005B2E12" w:rsidRDefault="007D4B18" w:rsidP="00801EAB">
            <w:pPr>
              <w:jc w:val="center"/>
              <w:rPr>
                <w:rFonts w:ascii="宋体" w:hAnsi="宋体"/>
                <w:color w:val="000000"/>
                <w:sz w:val="18"/>
                <w:szCs w:val="18"/>
              </w:rPr>
            </w:pPr>
          </w:p>
        </w:tc>
        <w:tc>
          <w:tcPr>
            <w:tcW w:w="0" w:type="auto"/>
            <w:vMerge/>
            <w:vAlign w:val="center"/>
          </w:tcPr>
          <w:p w:rsidR="007D4B18" w:rsidRPr="005B2E12" w:rsidRDefault="007D4B18" w:rsidP="00801EAB">
            <w:pPr>
              <w:jc w:val="center"/>
              <w:rPr>
                <w:rFonts w:ascii="宋体" w:hAnsi="宋体"/>
                <w:color w:val="000000"/>
                <w:sz w:val="18"/>
                <w:szCs w:val="18"/>
              </w:rPr>
            </w:pPr>
          </w:p>
        </w:tc>
        <w:tc>
          <w:tcPr>
            <w:tcW w:w="0" w:type="auto"/>
            <w:vAlign w:val="center"/>
          </w:tcPr>
          <w:p w:rsidR="007D4B18" w:rsidRPr="00F03E9E" w:rsidRDefault="007D4B18" w:rsidP="00801EAB">
            <w:pPr>
              <w:jc w:val="center"/>
              <w:rPr>
                <w:rFonts w:ascii="宋体" w:hAnsi="宋体"/>
                <w:color w:val="000000"/>
                <w:sz w:val="18"/>
                <w:szCs w:val="18"/>
              </w:rPr>
            </w:pPr>
            <w:r w:rsidRPr="00F03E9E">
              <w:rPr>
                <w:rFonts w:ascii="宋体" w:hAnsi="宋体" w:hint="eastAsia"/>
                <w:color w:val="000000"/>
                <w:sz w:val="18"/>
                <w:szCs w:val="18"/>
              </w:rPr>
              <w:t>侧壁厚度</w:t>
            </w:r>
          </w:p>
        </w:tc>
        <w:tc>
          <w:tcPr>
            <w:tcW w:w="0" w:type="auto"/>
            <w:vAlign w:val="center"/>
          </w:tcPr>
          <w:p w:rsidR="007D4B18" w:rsidRPr="00F03E9E" w:rsidRDefault="007D4B18" w:rsidP="00801EAB">
            <w:pPr>
              <w:jc w:val="center"/>
              <w:rPr>
                <w:rFonts w:ascii="宋体" w:hAnsi="宋体"/>
                <w:color w:val="000000"/>
                <w:sz w:val="18"/>
                <w:szCs w:val="18"/>
              </w:rPr>
            </w:pPr>
            <w:r w:rsidRPr="00F03E9E">
              <w:rPr>
                <w:rFonts w:ascii="宋体" w:hAnsi="宋体" w:hint="eastAsia"/>
                <w:color w:val="000000"/>
                <w:sz w:val="18"/>
                <w:szCs w:val="18"/>
              </w:rPr>
              <w:t>底部R角尺处厚度寸</w:t>
            </w:r>
          </w:p>
        </w:tc>
        <w:tc>
          <w:tcPr>
            <w:tcW w:w="0" w:type="auto"/>
            <w:vAlign w:val="center"/>
          </w:tcPr>
          <w:p w:rsidR="007D4B18" w:rsidRPr="00F03E9E" w:rsidRDefault="007D4B18" w:rsidP="00801EAB">
            <w:pPr>
              <w:jc w:val="center"/>
              <w:rPr>
                <w:rFonts w:ascii="宋体" w:hAnsi="宋体"/>
                <w:color w:val="000000"/>
                <w:sz w:val="18"/>
                <w:szCs w:val="18"/>
              </w:rPr>
            </w:pPr>
            <w:r w:rsidRPr="00F03E9E">
              <w:rPr>
                <w:rFonts w:ascii="宋体" w:hAnsi="宋体" w:hint="eastAsia"/>
                <w:color w:val="000000"/>
                <w:sz w:val="18"/>
                <w:szCs w:val="18"/>
              </w:rPr>
              <w:t>底部厚度</w:t>
            </w:r>
          </w:p>
        </w:tc>
        <w:tc>
          <w:tcPr>
            <w:tcW w:w="0" w:type="auto"/>
            <w:vAlign w:val="center"/>
          </w:tcPr>
          <w:p w:rsidR="007D4B18" w:rsidRPr="005B2E12" w:rsidRDefault="007D4B18" w:rsidP="00801EAB">
            <w:pPr>
              <w:jc w:val="center"/>
              <w:rPr>
                <w:rFonts w:ascii="宋体" w:hAnsi="宋体"/>
                <w:color w:val="000000"/>
                <w:sz w:val="18"/>
                <w:szCs w:val="18"/>
              </w:rPr>
            </w:pPr>
            <w:r w:rsidRPr="005B2E12">
              <w:rPr>
                <w:rFonts w:ascii="宋体" w:hAnsi="宋体" w:hint="eastAsia"/>
                <w:color w:val="000000"/>
                <w:sz w:val="18"/>
                <w:szCs w:val="18"/>
              </w:rPr>
              <w:t>测试结果</w:t>
            </w:r>
          </w:p>
        </w:tc>
        <w:tc>
          <w:tcPr>
            <w:tcW w:w="0" w:type="auto"/>
            <w:vAlign w:val="center"/>
          </w:tcPr>
          <w:p w:rsidR="007D4B18" w:rsidRPr="005B2E12" w:rsidRDefault="007D4B18"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7D4B18" w:rsidRPr="005B2E12" w:rsidRDefault="007D4B18"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7D4B18" w:rsidRPr="005B2E12" w:rsidRDefault="007D4B18" w:rsidP="00801EAB">
            <w:pPr>
              <w:jc w:val="center"/>
              <w:rPr>
                <w:rFonts w:ascii="宋体" w:hAnsi="宋体"/>
                <w:color w:val="000000"/>
                <w:sz w:val="18"/>
                <w:szCs w:val="18"/>
              </w:rPr>
            </w:pPr>
            <w:r w:rsidRPr="005B2E12">
              <w:rPr>
                <w:rFonts w:ascii="宋体" w:hAnsi="宋体" w:hint="eastAsia"/>
                <w:color w:val="000000"/>
                <w:sz w:val="18"/>
                <w:szCs w:val="18"/>
              </w:rPr>
              <w:t>测试结果</w:t>
            </w:r>
          </w:p>
        </w:tc>
        <w:tc>
          <w:tcPr>
            <w:tcW w:w="0" w:type="auto"/>
            <w:vAlign w:val="center"/>
          </w:tcPr>
          <w:p w:rsidR="007D4B18" w:rsidRPr="005B2E12" w:rsidRDefault="007D4B18"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7D4B18" w:rsidRPr="005B2E12" w:rsidRDefault="007D4B18"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7D4B18" w:rsidRDefault="007D4B18"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测试</w:t>
            </w:r>
          </w:p>
          <w:p w:rsidR="007D4B18" w:rsidRPr="005B2E12" w:rsidRDefault="007D4B18"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结果</w:t>
            </w:r>
          </w:p>
        </w:tc>
        <w:tc>
          <w:tcPr>
            <w:tcW w:w="0" w:type="auto"/>
            <w:vAlign w:val="center"/>
          </w:tcPr>
          <w:p w:rsidR="007D4B18" w:rsidRPr="005B2E12" w:rsidRDefault="007D4B18"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单项</w:t>
            </w:r>
          </w:p>
          <w:p w:rsidR="007D4B18" w:rsidRPr="005B2E12" w:rsidRDefault="007D4B18"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7D4B18" w:rsidRPr="005B2E12" w:rsidRDefault="007D4B18" w:rsidP="00801EAB">
            <w:pPr>
              <w:rPr>
                <w:rFonts w:ascii="宋体" w:hAnsi="宋体"/>
                <w:color w:val="000000"/>
                <w:sz w:val="18"/>
                <w:szCs w:val="18"/>
              </w:rPr>
            </w:pPr>
          </w:p>
        </w:tc>
      </w:tr>
      <w:tr w:rsidR="007D4B18" w:rsidRPr="005B2E12" w:rsidTr="00606C13">
        <w:trPr>
          <w:trHeight w:val="375"/>
        </w:trPr>
        <w:tc>
          <w:tcPr>
            <w:tcW w:w="0" w:type="auto"/>
            <w:vAlign w:val="center"/>
          </w:tcPr>
          <w:p w:rsidR="007D4B18" w:rsidRPr="005B2E12" w:rsidRDefault="007D4B18" w:rsidP="00801EAB">
            <w:pPr>
              <w:jc w:val="center"/>
              <w:rPr>
                <w:rFonts w:ascii="宋体" w:hAnsi="宋体"/>
                <w:color w:val="000000"/>
                <w:sz w:val="18"/>
                <w:szCs w:val="18"/>
              </w:rPr>
            </w:pPr>
            <w:r w:rsidRPr="005B2E12">
              <w:rPr>
                <w:rFonts w:ascii="宋体" w:hAnsi="宋体" w:hint="eastAsia"/>
                <w:color w:val="000000"/>
                <w:sz w:val="18"/>
                <w:szCs w:val="18"/>
              </w:rPr>
              <w:t>1</w:t>
            </w:r>
          </w:p>
        </w:tc>
        <w:tc>
          <w:tcPr>
            <w:tcW w:w="0" w:type="auto"/>
            <w:vAlign w:val="center"/>
          </w:tcPr>
          <w:p w:rsidR="007D4B18" w:rsidRPr="005B2E12" w:rsidRDefault="007D4B18" w:rsidP="00801EAB">
            <w:pPr>
              <w:jc w:val="center"/>
              <w:rPr>
                <w:rFonts w:ascii="宋体" w:hAnsi="宋体"/>
                <w:color w:val="000000"/>
                <w:sz w:val="18"/>
                <w:szCs w:val="18"/>
              </w:rPr>
            </w:pPr>
            <w:r>
              <w:rPr>
                <w:rFonts w:ascii="宋体" w:hAnsi="宋体" w:hint="eastAsia"/>
                <w:color w:val="000000"/>
                <w:sz w:val="18"/>
                <w:szCs w:val="18"/>
              </w:rPr>
              <w:t>材料厚度</w:t>
            </w:r>
            <w:r w:rsidRPr="005B2E12">
              <w:rPr>
                <w:rFonts w:ascii="宋体" w:hAnsi="宋体" w:hint="eastAsia"/>
                <w:color w:val="000000"/>
                <w:sz w:val="18"/>
                <w:szCs w:val="18"/>
              </w:rPr>
              <w:t>（5.1.1）</w:t>
            </w:r>
          </w:p>
        </w:tc>
        <w:tc>
          <w:tcPr>
            <w:tcW w:w="0" w:type="auto"/>
            <w:vAlign w:val="center"/>
          </w:tcPr>
          <w:p w:rsidR="007D4B18" w:rsidRPr="00F03E9E" w:rsidRDefault="007D4B18" w:rsidP="00801EAB">
            <w:pPr>
              <w:jc w:val="center"/>
              <w:rPr>
                <w:rFonts w:ascii="宋体" w:hAnsi="宋体"/>
                <w:color w:val="000000"/>
                <w:sz w:val="18"/>
                <w:szCs w:val="18"/>
              </w:rPr>
            </w:pPr>
            <w:r w:rsidRPr="005B2E12">
              <w:rPr>
                <w:rFonts w:ascii="宋体" w:hAnsi="宋体" w:hint="eastAsia"/>
                <w:color w:val="000000"/>
                <w:sz w:val="18"/>
                <w:szCs w:val="18"/>
              </w:rPr>
              <w:t>≥</w:t>
            </w:r>
            <w:r>
              <w:rPr>
                <w:rFonts w:ascii="宋体" w:hAnsi="宋体" w:hint="eastAsia"/>
                <w:color w:val="000000"/>
                <w:sz w:val="18"/>
                <w:szCs w:val="18"/>
              </w:rPr>
              <w:t>0.56</w:t>
            </w:r>
          </w:p>
        </w:tc>
        <w:tc>
          <w:tcPr>
            <w:tcW w:w="0" w:type="auto"/>
            <w:vAlign w:val="center"/>
          </w:tcPr>
          <w:p w:rsidR="007D4B18" w:rsidRPr="00F03E9E" w:rsidRDefault="007D4B18" w:rsidP="00801EAB">
            <w:pPr>
              <w:jc w:val="center"/>
              <w:rPr>
                <w:rFonts w:ascii="宋体" w:hAnsi="宋体"/>
                <w:color w:val="000000"/>
                <w:sz w:val="18"/>
                <w:szCs w:val="18"/>
              </w:rPr>
            </w:pPr>
            <w:r w:rsidRPr="005B2E12">
              <w:rPr>
                <w:rFonts w:ascii="宋体" w:hAnsi="宋体" w:hint="eastAsia"/>
                <w:color w:val="000000"/>
                <w:sz w:val="18"/>
                <w:szCs w:val="18"/>
              </w:rPr>
              <w:t>≥</w:t>
            </w:r>
            <w:r w:rsidRPr="00F03E9E">
              <w:rPr>
                <w:rFonts w:ascii="宋体" w:hAnsi="宋体"/>
                <w:color w:val="000000"/>
                <w:sz w:val="18"/>
                <w:szCs w:val="18"/>
              </w:rPr>
              <w:t>0.</w:t>
            </w:r>
            <w:r>
              <w:rPr>
                <w:rFonts w:ascii="宋体" w:hAnsi="宋体" w:hint="eastAsia"/>
                <w:color w:val="000000"/>
                <w:sz w:val="18"/>
                <w:szCs w:val="18"/>
              </w:rPr>
              <w:t>51</w:t>
            </w:r>
          </w:p>
        </w:tc>
        <w:tc>
          <w:tcPr>
            <w:tcW w:w="0" w:type="auto"/>
            <w:vAlign w:val="center"/>
          </w:tcPr>
          <w:p w:rsidR="007D4B18" w:rsidRPr="00F03E9E" w:rsidRDefault="007D4B18" w:rsidP="00801EAB">
            <w:pPr>
              <w:jc w:val="center"/>
              <w:rPr>
                <w:rFonts w:ascii="宋体" w:hAnsi="宋体"/>
                <w:color w:val="000000"/>
                <w:sz w:val="18"/>
                <w:szCs w:val="18"/>
              </w:rPr>
            </w:pPr>
            <w:r w:rsidRPr="005B2E12">
              <w:rPr>
                <w:rFonts w:ascii="宋体" w:hAnsi="宋体" w:hint="eastAsia"/>
                <w:color w:val="000000"/>
                <w:sz w:val="18"/>
                <w:szCs w:val="18"/>
              </w:rPr>
              <w:t>≥</w:t>
            </w:r>
            <w:r w:rsidRPr="00884633">
              <w:rPr>
                <w:rFonts w:ascii="宋体" w:hAnsi="宋体"/>
                <w:color w:val="000000"/>
                <w:sz w:val="18"/>
                <w:szCs w:val="18"/>
              </w:rPr>
              <w:t>0.</w:t>
            </w:r>
            <w:r>
              <w:rPr>
                <w:rFonts w:ascii="宋体" w:hAnsi="宋体" w:hint="eastAsia"/>
                <w:color w:val="000000"/>
                <w:sz w:val="18"/>
                <w:szCs w:val="18"/>
              </w:rPr>
              <w:t>64</w:t>
            </w:r>
          </w:p>
        </w:tc>
        <w:tc>
          <w:tcPr>
            <w:tcW w:w="0" w:type="auto"/>
            <w:vAlign w:val="center"/>
          </w:tcPr>
          <w:p w:rsidR="007D4B18" w:rsidRPr="007F1DBE" w:rsidRDefault="007D4B18" w:rsidP="00801EAB">
            <w:pPr>
              <w:jc w:val="center"/>
              <w:rPr>
                <w:rFonts w:ascii="宋体" w:hAnsi="宋体"/>
                <w:color w:val="000000"/>
                <w:sz w:val="18"/>
                <w:szCs w:val="18"/>
              </w:rPr>
            </w:pPr>
          </w:p>
        </w:tc>
        <w:tc>
          <w:tcPr>
            <w:tcW w:w="0" w:type="auto"/>
            <w:vAlign w:val="center"/>
          </w:tcPr>
          <w:p w:rsidR="007D4B18" w:rsidRPr="005B2E12" w:rsidRDefault="007D4B18" w:rsidP="00801EAB">
            <w:pPr>
              <w:jc w:val="center"/>
              <w:rPr>
                <w:rFonts w:ascii="宋体" w:hAnsi="宋体"/>
                <w:color w:val="000000"/>
                <w:sz w:val="18"/>
                <w:szCs w:val="18"/>
              </w:rPr>
            </w:pPr>
          </w:p>
        </w:tc>
        <w:tc>
          <w:tcPr>
            <w:tcW w:w="0" w:type="auto"/>
            <w:vAlign w:val="center"/>
          </w:tcPr>
          <w:p w:rsidR="007D4B18" w:rsidRPr="005B2E12" w:rsidRDefault="007D4B18" w:rsidP="00801EAB">
            <w:pPr>
              <w:spacing w:line="240" w:lineRule="exact"/>
              <w:jc w:val="center"/>
              <w:rPr>
                <w:rFonts w:ascii="宋体" w:hAnsi="宋体"/>
                <w:color w:val="000000"/>
                <w:sz w:val="18"/>
                <w:szCs w:val="18"/>
              </w:rPr>
            </w:pPr>
          </w:p>
        </w:tc>
        <w:tc>
          <w:tcPr>
            <w:tcW w:w="0" w:type="auto"/>
            <w:vAlign w:val="center"/>
          </w:tcPr>
          <w:p w:rsidR="007D4B18" w:rsidRPr="005B2E12" w:rsidRDefault="007D4B18" w:rsidP="00801EAB">
            <w:pPr>
              <w:jc w:val="center"/>
              <w:rPr>
                <w:rFonts w:ascii="宋体" w:hAnsi="宋体"/>
                <w:color w:val="000000"/>
                <w:sz w:val="18"/>
                <w:szCs w:val="18"/>
              </w:rPr>
            </w:pPr>
          </w:p>
        </w:tc>
        <w:tc>
          <w:tcPr>
            <w:tcW w:w="0" w:type="auto"/>
            <w:vAlign w:val="center"/>
          </w:tcPr>
          <w:p w:rsidR="007D4B18" w:rsidRPr="005B2E12" w:rsidRDefault="007D4B18" w:rsidP="00801EAB">
            <w:pPr>
              <w:jc w:val="center"/>
              <w:rPr>
                <w:rFonts w:ascii="宋体" w:hAnsi="宋体"/>
                <w:color w:val="000000"/>
                <w:sz w:val="18"/>
                <w:szCs w:val="18"/>
              </w:rPr>
            </w:pPr>
          </w:p>
        </w:tc>
        <w:tc>
          <w:tcPr>
            <w:tcW w:w="0" w:type="auto"/>
            <w:vAlign w:val="center"/>
          </w:tcPr>
          <w:p w:rsidR="007D4B18" w:rsidRPr="005B2E12" w:rsidRDefault="007D4B18" w:rsidP="00801EAB">
            <w:pPr>
              <w:jc w:val="center"/>
              <w:rPr>
                <w:rFonts w:ascii="宋体" w:hAnsi="宋体"/>
                <w:color w:val="000000"/>
                <w:sz w:val="18"/>
                <w:szCs w:val="18"/>
              </w:rPr>
            </w:pPr>
          </w:p>
        </w:tc>
        <w:tc>
          <w:tcPr>
            <w:tcW w:w="0" w:type="auto"/>
            <w:vAlign w:val="center"/>
          </w:tcPr>
          <w:p w:rsidR="007D4B18" w:rsidRPr="005B2E12" w:rsidRDefault="007D4B18" w:rsidP="00801EAB">
            <w:pPr>
              <w:rPr>
                <w:rFonts w:ascii="宋体" w:hAnsi="宋体"/>
                <w:color w:val="000000"/>
                <w:sz w:val="18"/>
                <w:szCs w:val="18"/>
              </w:rPr>
            </w:pPr>
          </w:p>
        </w:tc>
      </w:tr>
      <w:tr w:rsidR="007D4B18" w:rsidRPr="005B2E12" w:rsidTr="00606C13">
        <w:tc>
          <w:tcPr>
            <w:tcW w:w="0" w:type="auto"/>
            <w:vAlign w:val="center"/>
          </w:tcPr>
          <w:p w:rsidR="007D4B18" w:rsidRPr="005B2E12" w:rsidRDefault="007D4B18" w:rsidP="00801EAB">
            <w:pPr>
              <w:jc w:val="center"/>
              <w:rPr>
                <w:rFonts w:ascii="宋体" w:hAnsi="宋体"/>
                <w:color w:val="000000"/>
                <w:sz w:val="18"/>
                <w:szCs w:val="18"/>
              </w:rPr>
            </w:pPr>
          </w:p>
        </w:tc>
        <w:tc>
          <w:tcPr>
            <w:tcW w:w="0" w:type="auto"/>
            <w:vAlign w:val="center"/>
          </w:tcPr>
          <w:p w:rsidR="007D4B18" w:rsidRDefault="007D4B18" w:rsidP="00801EAB">
            <w:pPr>
              <w:spacing w:line="240" w:lineRule="exact"/>
              <w:jc w:val="center"/>
              <w:rPr>
                <w:rFonts w:ascii="宋体" w:hAnsi="宋体"/>
                <w:color w:val="000000"/>
                <w:sz w:val="18"/>
                <w:szCs w:val="18"/>
              </w:rPr>
            </w:pPr>
            <w:r>
              <w:rPr>
                <w:rFonts w:ascii="宋体" w:hAnsi="宋体" w:hint="eastAsia"/>
                <w:color w:val="000000"/>
                <w:sz w:val="18"/>
                <w:szCs w:val="18"/>
              </w:rPr>
              <w:t>底部去水</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7D4B18" w:rsidRPr="00EF40A7" w:rsidRDefault="007D4B18" w:rsidP="00801EAB">
            <w:pPr>
              <w:spacing w:line="240" w:lineRule="exact"/>
              <w:jc w:val="center"/>
              <w:rPr>
                <w:rFonts w:ascii="宋体" w:hAnsi="宋体"/>
                <w:color w:val="000000"/>
                <w:sz w:val="18"/>
                <w:szCs w:val="18"/>
              </w:rPr>
            </w:pPr>
            <w:r>
              <w:rPr>
                <w:rFonts w:ascii="宋体" w:hAnsi="宋体" w:hint="eastAsia"/>
                <w:color w:val="000000"/>
                <w:sz w:val="18"/>
                <w:szCs w:val="18"/>
              </w:rPr>
              <w:t>残余水量</w:t>
            </w:r>
          </w:p>
        </w:tc>
        <w:tc>
          <w:tcPr>
            <w:tcW w:w="0" w:type="auto"/>
            <w:vAlign w:val="center"/>
          </w:tcPr>
          <w:p w:rsidR="007D4B18" w:rsidRPr="00EF40A7" w:rsidRDefault="007D4B18" w:rsidP="00801EAB">
            <w:pPr>
              <w:jc w:val="center"/>
              <w:rPr>
                <w:rFonts w:ascii="宋体" w:hAnsi="宋体"/>
                <w:color w:val="000000"/>
                <w:sz w:val="18"/>
                <w:szCs w:val="18"/>
              </w:rPr>
            </w:pPr>
            <w:r>
              <w:rPr>
                <w:rFonts w:ascii="宋体" w:hAnsi="宋体" w:hint="eastAsia"/>
                <w:color w:val="000000"/>
                <w:sz w:val="18"/>
                <w:szCs w:val="18"/>
              </w:rPr>
              <w:t>4.2g</w:t>
            </w:r>
          </w:p>
        </w:tc>
        <w:tc>
          <w:tcPr>
            <w:tcW w:w="0" w:type="auto"/>
            <w:vAlign w:val="center"/>
          </w:tcPr>
          <w:p w:rsidR="007D4B18" w:rsidRDefault="007D4B18"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7D4B18" w:rsidRPr="005B2E12" w:rsidRDefault="007D4B18" w:rsidP="00801EAB">
            <w:pPr>
              <w:jc w:val="center"/>
              <w:rPr>
                <w:rFonts w:ascii="宋体" w:hAnsi="宋体"/>
                <w:color w:val="000000"/>
                <w:sz w:val="18"/>
                <w:szCs w:val="18"/>
              </w:rPr>
            </w:pPr>
            <w:r>
              <w:rPr>
                <w:rFonts w:ascii="宋体" w:hAnsi="宋体" w:hint="eastAsia"/>
                <w:color w:val="000000"/>
                <w:sz w:val="18"/>
                <w:szCs w:val="18"/>
              </w:rPr>
              <w:t>10.7</w:t>
            </w:r>
          </w:p>
        </w:tc>
        <w:tc>
          <w:tcPr>
            <w:tcW w:w="0" w:type="auto"/>
            <w:vAlign w:val="center"/>
          </w:tcPr>
          <w:p w:rsidR="007D4B18" w:rsidRPr="005B2E12" w:rsidRDefault="007D4B18"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7D4B18" w:rsidRPr="005B2E12" w:rsidRDefault="007D4B18" w:rsidP="00801EAB">
            <w:pPr>
              <w:jc w:val="center"/>
              <w:rPr>
                <w:rFonts w:ascii="宋体" w:hAnsi="宋体"/>
                <w:color w:val="000000"/>
                <w:sz w:val="18"/>
                <w:szCs w:val="18"/>
              </w:rPr>
            </w:pPr>
            <w:r>
              <w:rPr>
                <w:rFonts w:ascii="宋体" w:hAnsi="宋体" w:hint="eastAsia"/>
                <w:color w:val="000000"/>
                <w:sz w:val="18"/>
                <w:szCs w:val="18"/>
              </w:rPr>
              <w:t>50.3</w:t>
            </w:r>
          </w:p>
        </w:tc>
        <w:tc>
          <w:tcPr>
            <w:tcW w:w="0" w:type="auto"/>
            <w:vAlign w:val="center"/>
          </w:tcPr>
          <w:p w:rsidR="007D4B18" w:rsidRPr="005B2E12" w:rsidRDefault="007D4B18" w:rsidP="007D4B18">
            <w:pPr>
              <w:jc w:val="center"/>
              <w:rPr>
                <w:rFonts w:ascii="宋体" w:hAnsi="宋体"/>
                <w:color w:val="000000"/>
                <w:sz w:val="18"/>
                <w:szCs w:val="18"/>
              </w:rPr>
            </w:pPr>
            <w:r>
              <w:rPr>
                <w:rFonts w:ascii="宋体" w:hAnsi="宋体" w:hint="eastAsia"/>
                <w:color w:val="000000"/>
                <w:sz w:val="18"/>
                <w:szCs w:val="18"/>
              </w:rPr>
              <w:t>不合格</w:t>
            </w:r>
          </w:p>
        </w:tc>
        <w:tc>
          <w:tcPr>
            <w:tcW w:w="0" w:type="auto"/>
            <w:vAlign w:val="center"/>
          </w:tcPr>
          <w:p w:rsidR="007D4B18" w:rsidRDefault="007D4B18" w:rsidP="00801EAB">
            <w:pPr>
              <w:rPr>
                <w:rFonts w:ascii="宋体" w:hAnsi="宋体"/>
                <w:color w:val="000000"/>
                <w:sz w:val="18"/>
                <w:szCs w:val="18"/>
              </w:rPr>
            </w:pPr>
          </w:p>
        </w:tc>
      </w:tr>
      <w:tr w:rsidR="007D4B18" w:rsidRPr="005B2E12" w:rsidTr="00606C13">
        <w:tc>
          <w:tcPr>
            <w:tcW w:w="0" w:type="auto"/>
            <w:vAlign w:val="center"/>
          </w:tcPr>
          <w:p w:rsidR="007D4B18" w:rsidRPr="005B2E12" w:rsidRDefault="007D4B18" w:rsidP="00801EAB">
            <w:pPr>
              <w:jc w:val="center"/>
              <w:rPr>
                <w:rFonts w:ascii="宋体" w:hAnsi="宋体"/>
                <w:color w:val="000000"/>
                <w:sz w:val="18"/>
                <w:szCs w:val="18"/>
              </w:rPr>
            </w:pPr>
            <w:r w:rsidRPr="005B2E12">
              <w:rPr>
                <w:rFonts w:ascii="宋体" w:hAnsi="宋体" w:hint="eastAsia"/>
                <w:color w:val="000000"/>
                <w:sz w:val="18"/>
                <w:szCs w:val="18"/>
              </w:rPr>
              <w:t>2</w:t>
            </w:r>
          </w:p>
        </w:tc>
        <w:tc>
          <w:tcPr>
            <w:tcW w:w="0" w:type="auto"/>
            <w:vAlign w:val="center"/>
          </w:tcPr>
          <w:p w:rsidR="007D4B18" w:rsidRPr="005B2E12" w:rsidRDefault="007D4B18" w:rsidP="00801EAB">
            <w:pPr>
              <w:spacing w:line="240" w:lineRule="exact"/>
              <w:jc w:val="center"/>
              <w:rPr>
                <w:rFonts w:ascii="宋体" w:hAnsi="宋体"/>
                <w:color w:val="000000"/>
                <w:sz w:val="18"/>
                <w:szCs w:val="18"/>
              </w:rPr>
            </w:pPr>
            <w:r>
              <w:rPr>
                <w:rFonts w:ascii="宋体" w:hAnsi="宋体" w:hint="eastAsia"/>
                <w:color w:val="000000"/>
                <w:sz w:val="18"/>
                <w:szCs w:val="18"/>
              </w:rPr>
              <w:t>耐腐蚀</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7D4B18" w:rsidRPr="00EF40A7" w:rsidRDefault="007D4B18" w:rsidP="00801EAB">
            <w:pPr>
              <w:spacing w:line="240" w:lineRule="exact"/>
              <w:jc w:val="center"/>
              <w:rPr>
                <w:rFonts w:ascii="宋体" w:hAnsi="宋体"/>
                <w:color w:val="000000"/>
                <w:szCs w:val="21"/>
              </w:rPr>
            </w:pPr>
            <w:r w:rsidRPr="00EF40A7">
              <w:rPr>
                <w:rFonts w:ascii="宋体" w:hAnsi="宋体" w:hint="eastAsia"/>
                <w:color w:val="000000"/>
                <w:sz w:val="18"/>
                <w:szCs w:val="18"/>
              </w:rPr>
              <w:t>GB/T 6461-2002中外观评级9级</w:t>
            </w:r>
          </w:p>
        </w:tc>
        <w:tc>
          <w:tcPr>
            <w:tcW w:w="0" w:type="auto"/>
            <w:vAlign w:val="center"/>
          </w:tcPr>
          <w:p w:rsidR="007D4B18" w:rsidRPr="005B2E12" w:rsidRDefault="007D4B18" w:rsidP="00801EAB">
            <w:pPr>
              <w:jc w:val="center"/>
              <w:rPr>
                <w:rFonts w:ascii="宋体" w:hAnsi="宋体"/>
                <w:color w:val="000000"/>
                <w:sz w:val="18"/>
                <w:szCs w:val="18"/>
              </w:rPr>
            </w:pPr>
            <w:r w:rsidRPr="00EF40A7">
              <w:rPr>
                <w:rFonts w:ascii="宋体" w:hAnsi="宋体" w:hint="eastAsia"/>
                <w:color w:val="000000"/>
                <w:sz w:val="18"/>
                <w:szCs w:val="18"/>
              </w:rPr>
              <w:t>中性盐雾48H测试</w:t>
            </w:r>
          </w:p>
        </w:tc>
        <w:tc>
          <w:tcPr>
            <w:tcW w:w="0" w:type="auto"/>
            <w:vAlign w:val="center"/>
          </w:tcPr>
          <w:p w:rsidR="007D4B18" w:rsidRPr="005B2E12" w:rsidRDefault="007D4B18"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7D4B18" w:rsidRPr="005B2E12" w:rsidRDefault="007D4B18" w:rsidP="00801EAB">
            <w:pPr>
              <w:jc w:val="center"/>
              <w:rPr>
                <w:rFonts w:ascii="宋体" w:hAnsi="宋体"/>
                <w:color w:val="000000"/>
                <w:sz w:val="18"/>
                <w:szCs w:val="18"/>
              </w:rPr>
            </w:pPr>
          </w:p>
        </w:tc>
        <w:tc>
          <w:tcPr>
            <w:tcW w:w="0" w:type="auto"/>
            <w:vAlign w:val="center"/>
          </w:tcPr>
          <w:p w:rsidR="007D4B18" w:rsidRPr="005B2E12" w:rsidRDefault="007D4B18" w:rsidP="00801EAB">
            <w:pPr>
              <w:jc w:val="center"/>
              <w:rPr>
                <w:rFonts w:ascii="宋体" w:hAnsi="宋体"/>
                <w:color w:val="000000"/>
                <w:sz w:val="18"/>
                <w:szCs w:val="18"/>
              </w:rPr>
            </w:pPr>
          </w:p>
        </w:tc>
        <w:tc>
          <w:tcPr>
            <w:tcW w:w="0" w:type="auto"/>
            <w:vAlign w:val="center"/>
          </w:tcPr>
          <w:p w:rsidR="007D4B18" w:rsidRPr="005B2E12" w:rsidRDefault="007D4B18" w:rsidP="00801EAB">
            <w:pPr>
              <w:jc w:val="center"/>
              <w:rPr>
                <w:rFonts w:ascii="宋体" w:hAnsi="宋体"/>
                <w:color w:val="000000"/>
                <w:sz w:val="18"/>
                <w:szCs w:val="18"/>
              </w:rPr>
            </w:pPr>
          </w:p>
        </w:tc>
        <w:tc>
          <w:tcPr>
            <w:tcW w:w="0" w:type="auto"/>
            <w:vAlign w:val="center"/>
          </w:tcPr>
          <w:p w:rsidR="007D4B18" w:rsidRPr="005B2E12" w:rsidRDefault="007D4B18" w:rsidP="00801EAB">
            <w:pPr>
              <w:rPr>
                <w:rFonts w:ascii="宋体" w:hAnsi="宋体"/>
                <w:color w:val="000000"/>
                <w:sz w:val="18"/>
                <w:szCs w:val="18"/>
              </w:rPr>
            </w:pPr>
          </w:p>
        </w:tc>
        <w:tc>
          <w:tcPr>
            <w:tcW w:w="0" w:type="auto"/>
            <w:vAlign w:val="center"/>
          </w:tcPr>
          <w:p w:rsidR="007D4B18" w:rsidRPr="005B2E12" w:rsidRDefault="007D4B18" w:rsidP="00801EAB">
            <w:pPr>
              <w:rPr>
                <w:rFonts w:ascii="宋体" w:hAnsi="宋体"/>
                <w:color w:val="000000"/>
                <w:sz w:val="18"/>
                <w:szCs w:val="18"/>
              </w:rPr>
            </w:pPr>
            <w:r>
              <w:rPr>
                <w:rFonts w:ascii="宋体" w:hAnsi="宋体" w:hint="eastAsia"/>
                <w:color w:val="000000"/>
                <w:sz w:val="18"/>
                <w:szCs w:val="18"/>
              </w:rPr>
              <w:t>（理论数）</w:t>
            </w:r>
          </w:p>
        </w:tc>
      </w:tr>
      <w:tr w:rsidR="007D4B18" w:rsidRPr="005B2E12" w:rsidTr="00606C13">
        <w:tc>
          <w:tcPr>
            <w:tcW w:w="0" w:type="auto"/>
            <w:vAlign w:val="center"/>
          </w:tcPr>
          <w:p w:rsidR="007D4B18" w:rsidRPr="005B2E12" w:rsidRDefault="007D4B18" w:rsidP="00801EAB">
            <w:pPr>
              <w:jc w:val="center"/>
              <w:rPr>
                <w:rFonts w:ascii="宋体" w:hAnsi="宋体"/>
                <w:color w:val="000000"/>
                <w:sz w:val="18"/>
                <w:szCs w:val="18"/>
              </w:rPr>
            </w:pPr>
            <w:r w:rsidRPr="005B2E12">
              <w:rPr>
                <w:rFonts w:ascii="宋体" w:hAnsi="宋体" w:hint="eastAsia"/>
                <w:color w:val="000000"/>
                <w:sz w:val="18"/>
                <w:szCs w:val="18"/>
              </w:rPr>
              <w:t>4</w:t>
            </w:r>
          </w:p>
        </w:tc>
        <w:tc>
          <w:tcPr>
            <w:tcW w:w="0" w:type="auto"/>
            <w:vAlign w:val="center"/>
          </w:tcPr>
          <w:p w:rsidR="007D4B18" w:rsidRPr="005B2E12" w:rsidRDefault="007D4B18" w:rsidP="00801EAB">
            <w:pPr>
              <w:jc w:val="center"/>
              <w:rPr>
                <w:rFonts w:ascii="宋体" w:hAnsi="宋体"/>
                <w:color w:val="000000"/>
                <w:sz w:val="18"/>
                <w:szCs w:val="18"/>
              </w:rPr>
            </w:pPr>
            <w:r>
              <w:rPr>
                <w:rFonts w:ascii="宋体" w:hAnsi="宋体" w:hint="eastAsia"/>
                <w:color w:val="000000"/>
                <w:sz w:val="18"/>
                <w:szCs w:val="18"/>
              </w:rPr>
              <w:t>防结露涂层</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0" w:type="auto"/>
            <w:vAlign w:val="center"/>
          </w:tcPr>
          <w:p w:rsidR="007D4B18" w:rsidRPr="005B2E12" w:rsidRDefault="007D4B18" w:rsidP="00801EAB">
            <w:pPr>
              <w:rPr>
                <w:rFonts w:ascii="宋体" w:hAnsi="宋体"/>
                <w:color w:val="000000"/>
                <w:sz w:val="18"/>
                <w:szCs w:val="18"/>
              </w:rPr>
            </w:pPr>
            <w:r w:rsidRPr="00EF40A7">
              <w:rPr>
                <w:rFonts w:ascii="宋体" w:hAnsi="宋体" w:hint="eastAsia"/>
                <w:color w:val="000000"/>
                <w:sz w:val="18"/>
                <w:szCs w:val="18"/>
              </w:rPr>
              <w:t xml:space="preserve">室温：25℃  </w:t>
            </w:r>
          </w:p>
        </w:tc>
        <w:tc>
          <w:tcPr>
            <w:tcW w:w="0" w:type="auto"/>
            <w:vAlign w:val="center"/>
          </w:tcPr>
          <w:p w:rsidR="007D4B18" w:rsidRPr="005B2E12" w:rsidRDefault="007D4B18" w:rsidP="00801EAB">
            <w:pPr>
              <w:jc w:val="center"/>
              <w:rPr>
                <w:rFonts w:ascii="宋体" w:hAnsi="宋体"/>
                <w:color w:val="000000"/>
                <w:sz w:val="18"/>
                <w:szCs w:val="18"/>
              </w:rPr>
            </w:pPr>
            <w:r w:rsidRPr="00EF40A7">
              <w:rPr>
                <w:rFonts w:ascii="宋体" w:hAnsi="宋体" w:hint="eastAsia"/>
                <w:color w:val="000000"/>
                <w:sz w:val="18"/>
                <w:szCs w:val="18"/>
              </w:rPr>
              <w:t>环境湿度：56%</w:t>
            </w:r>
          </w:p>
        </w:tc>
        <w:tc>
          <w:tcPr>
            <w:tcW w:w="0" w:type="auto"/>
            <w:vAlign w:val="center"/>
          </w:tcPr>
          <w:p w:rsidR="007D4B18" w:rsidRPr="005B2E12" w:rsidRDefault="007D4B18" w:rsidP="00801EAB">
            <w:pPr>
              <w:jc w:val="center"/>
              <w:rPr>
                <w:rFonts w:ascii="宋体" w:hAnsi="宋体"/>
                <w:color w:val="000000"/>
                <w:sz w:val="18"/>
                <w:szCs w:val="18"/>
              </w:rPr>
            </w:pPr>
            <w:r w:rsidRPr="00EF40A7">
              <w:rPr>
                <w:rFonts w:ascii="宋体" w:hAnsi="宋体" w:hint="eastAsia"/>
                <w:color w:val="000000"/>
                <w:sz w:val="18"/>
                <w:szCs w:val="18"/>
              </w:rPr>
              <w:t>水温：5.1℃</w:t>
            </w:r>
          </w:p>
        </w:tc>
        <w:tc>
          <w:tcPr>
            <w:tcW w:w="0" w:type="auto"/>
            <w:vAlign w:val="center"/>
          </w:tcPr>
          <w:p w:rsidR="007D4B18" w:rsidRDefault="007D4B18" w:rsidP="00BE16C3">
            <w:pPr>
              <w:rPr>
                <w:rFonts w:ascii="宋体" w:hAnsi="宋体"/>
                <w:color w:val="000000"/>
                <w:sz w:val="18"/>
                <w:szCs w:val="18"/>
              </w:rPr>
            </w:pPr>
            <w:r>
              <w:rPr>
                <w:rFonts w:ascii="宋体" w:hAnsi="宋体" w:hint="eastAsia"/>
                <w:color w:val="000000"/>
                <w:sz w:val="18"/>
                <w:szCs w:val="18"/>
              </w:rPr>
              <w:t>涂层厚度</w:t>
            </w:r>
            <w:r w:rsidR="00BE16C3">
              <w:rPr>
                <w:rFonts w:ascii="宋体" w:hAnsi="宋体" w:hint="eastAsia"/>
                <w:color w:val="000000"/>
                <w:sz w:val="18"/>
                <w:szCs w:val="18"/>
              </w:rPr>
              <w:t>1.08</w:t>
            </w:r>
            <w:r>
              <w:rPr>
                <w:rFonts w:ascii="宋体" w:hAnsi="宋体" w:hint="eastAsia"/>
                <w:color w:val="000000"/>
                <w:sz w:val="18"/>
                <w:szCs w:val="18"/>
              </w:rPr>
              <w:t>mm</w:t>
            </w:r>
            <w:r w:rsidRPr="005B2E12">
              <w:rPr>
                <w:rFonts w:ascii="宋体" w:hAnsi="宋体"/>
                <w:color w:val="000000"/>
                <w:sz w:val="18"/>
                <w:szCs w:val="18"/>
              </w:rPr>
              <w:t xml:space="preserve"> </w:t>
            </w:r>
          </w:p>
          <w:p w:rsidR="00BE16C3" w:rsidRPr="005B2E12" w:rsidRDefault="00BE16C3" w:rsidP="00BE16C3">
            <w:pPr>
              <w:rPr>
                <w:rFonts w:ascii="宋体" w:hAnsi="宋体"/>
                <w:color w:val="000000"/>
                <w:sz w:val="18"/>
                <w:szCs w:val="18"/>
              </w:rPr>
            </w:pPr>
            <w:r>
              <w:rPr>
                <w:rFonts w:ascii="宋体" w:hAnsi="宋体" w:hint="eastAsia"/>
                <w:color w:val="000000"/>
                <w:sz w:val="18"/>
                <w:szCs w:val="18"/>
              </w:rPr>
              <w:t>未有滴水现象</w:t>
            </w:r>
          </w:p>
        </w:tc>
        <w:tc>
          <w:tcPr>
            <w:tcW w:w="0" w:type="auto"/>
            <w:vAlign w:val="center"/>
          </w:tcPr>
          <w:p w:rsidR="007D4B18" w:rsidRPr="005B2E12" w:rsidRDefault="007D4B18" w:rsidP="00801EAB">
            <w:pPr>
              <w:jc w:val="center"/>
              <w:rPr>
                <w:rFonts w:ascii="宋体" w:hAnsi="宋体"/>
                <w:color w:val="000000"/>
                <w:sz w:val="18"/>
                <w:szCs w:val="18"/>
              </w:rPr>
            </w:pPr>
          </w:p>
        </w:tc>
        <w:tc>
          <w:tcPr>
            <w:tcW w:w="0" w:type="auto"/>
            <w:vAlign w:val="center"/>
          </w:tcPr>
          <w:p w:rsidR="007D4B18" w:rsidRPr="005B2E12" w:rsidRDefault="007D4B18" w:rsidP="00801EAB">
            <w:pPr>
              <w:jc w:val="center"/>
              <w:rPr>
                <w:rFonts w:ascii="宋体" w:hAnsi="宋体"/>
                <w:color w:val="000000"/>
                <w:sz w:val="18"/>
                <w:szCs w:val="18"/>
              </w:rPr>
            </w:pPr>
          </w:p>
        </w:tc>
        <w:tc>
          <w:tcPr>
            <w:tcW w:w="0" w:type="auto"/>
            <w:vAlign w:val="center"/>
          </w:tcPr>
          <w:p w:rsidR="007D4B18" w:rsidRPr="005B2E12" w:rsidRDefault="007D4B18" w:rsidP="00801EAB">
            <w:pPr>
              <w:jc w:val="center"/>
              <w:rPr>
                <w:rFonts w:ascii="宋体" w:hAnsi="宋体"/>
                <w:color w:val="000000"/>
                <w:sz w:val="18"/>
                <w:szCs w:val="18"/>
              </w:rPr>
            </w:pPr>
          </w:p>
        </w:tc>
        <w:tc>
          <w:tcPr>
            <w:tcW w:w="0" w:type="auto"/>
            <w:vAlign w:val="center"/>
          </w:tcPr>
          <w:p w:rsidR="007D4B18" w:rsidRPr="005B2E12" w:rsidRDefault="007D4B18" w:rsidP="00801EAB">
            <w:pPr>
              <w:jc w:val="center"/>
              <w:rPr>
                <w:rFonts w:ascii="宋体" w:hAnsi="宋体"/>
                <w:color w:val="000000"/>
                <w:sz w:val="18"/>
                <w:szCs w:val="18"/>
              </w:rPr>
            </w:pPr>
          </w:p>
        </w:tc>
        <w:tc>
          <w:tcPr>
            <w:tcW w:w="0" w:type="auto"/>
            <w:vAlign w:val="center"/>
          </w:tcPr>
          <w:p w:rsidR="007D4B18" w:rsidRPr="005B2E12" w:rsidRDefault="007D4B18" w:rsidP="00801EAB">
            <w:pPr>
              <w:rPr>
                <w:rFonts w:ascii="宋体" w:hAnsi="宋体"/>
                <w:color w:val="000000"/>
                <w:sz w:val="18"/>
                <w:szCs w:val="18"/>
              </w:rPr>
            </w:pPr>
          </w:p>
        </w:tc>
        <w:tc>
          <w:tcPr>
            <w:tcW w:w="0" w:type="auto"/>
            <w:vAlign w:val="center"/>
          </w:tcPr>
          <w:p w:rsidR="007D4B18" w:rsidRPr="005B2E12" w:rsidRDefault="007D4B18" w:rsidP="00801EAB">
            <w:pPr>
              <w:rPr>
                <w:rFonts w:ascii="宋体" w:hAnsi="宋体"/>
                <w:color w:val="000000"/>
                <w:sz w:val="18"/>
                <w:szCs w:val="18"/>
              </w:rPr>
            </w:pPr>
          </w:p>
        </w:tc>
      </w:tr>
      <w:tr w:rsidR="007D4B18" w:rsidRPr="005B2E12" w:rsidTr="00606C13">
        <w:tc>
          <w:tcPr>
            <w:tcW w:w="0" w:type="auto"/>
            <w:vAlign w:val="center"/>
          </w:tcPr>
          <w:p w:rsidR="007D4B18" w:rsidRPr="005B2E12" w:rsidRDefault="007D4B18" w:rsidP="00801EAB">
            <w:pPr>
              <w:jc w:val="center"/>
              <w:rPr>
                <w:rFonts w:ascii="宋体" w:hAnsi="宋体"/>
                <w:color w:val="000000"/>
                <w:sz w:val="18"/>
                <w:szCs w:val="18"/>
              </w:rPr>
            </w:pPr>
            <w:r w:rsidRPr="005B2E12">
              <w:rPr>
                <w:rFonts w:ascii="宋体" w:hAnsi="宋体" w:hint="eastAsia"/>
                <w:color w:val="000000"/>
                <w:sz w:val="18"/>
                <w:szCs w:val="18"/>
              </w:rPr>
              <w:t>5</w:t>
            </w:r>
          </w:p>
        </w:tc>
        <w:tc>
          <w:tcPr>
            <w:tcW w:w="0" w:type="auto"/>
            <w:vAlign w:val="center"/>
          </w:tcPr>
          <w:p w:rsidR="007D4B18" w:rsidRPr="005B2E12" w:rsidRDefault="007D4B18" w:rsidP="00801EAB">
            <w:pPr>
              <w:jc w:val="center"/>
              <w:rPr>
                <w:rFonts w:ascii="宋体" w:hAnsi="宋体"/>
                <w:color w:val="000000"/>
                <w:sz w:val="18"/>
                <w:szCs w:val="18"/>
              </w:rPr>
            </w:pPr>
            <w:r>
              <w:rPr>
                <w:rFonts w:ascii="宋体" w:hAnsi="宋体" w:hint="eastAsia"/>
                <w:color w:val="000000"/>
                <w:sz w:val="18"/>
                <w:szCs w:val="18"/>
              </w:rPr>
              <w:t>承载力</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5</w:t>
            </w:r>
            <w:r w:rsidRPr="005B2E12">
              <w:rPr>
                <w:rFonts w:ascii="宋体" w:hAnsi="宋体" w:hint="eastAsia"/>
                <w:color w:val="000000"/>
                <w:sz w:val="18"/>
                <w:szCs w:val="18"/>
              </w:rPr>
              <w:t>）</w:t>
            </w:r>
          </w:p>
        </w:tc>
        <w:tc>
          <w:tcPr>
            <w:tcW w:w="0" w:type="auto"/>
            <w:gridSpan w:val="3"/>
            <w:vAlign w:val="center"/>
          </w:tcPr>
          <w:p w:rsidR="007D4B18" w:rsidRPr="005B2E12" w:rsidRDefault="007D4B18" w:rsidP="00801EAB">
            <w:pPr>
              <w:jc w:val="center"/>
              <w:rPr>
                <w:rFonts w:ascii="宋体" w:hAnsi="宋体"/>
                <w:color w:val="000000"/>
                <w:sz w:val="18"/>
                <w:szCs w:val="18"/>
              </w:rPr>
            </w:pPr>
            <w:r w:rsidRPr="00AD1F59">
              <w:rPr>
                <w:rFonts w:ascii="宋体" w:hAnsi="宋体" w:hint="eastAsia"/>
                <w:color w:val="000000"/>
                <w:sz w:val="18"/>
                <w:szCs w:val="18"/>
              </w:rPr>
              <w:t>底部按100MM*100mm集中</w:t>
            </w:r>
            <w:r>
              <w:rPr>
                <w:rFonts w:ascii="宋体" w:hAnsi="宋体" w:hint="eastAsia"/>
                <w:color w:val="000000"/>
                <w:sz w:val="18"/>
                <w:szCs w:val="18"/>
              </w:rPr>
              <w:t>承重130kg，</w:t>
            </w:r>
          </w:p>
        </w:tc>
        <w:tc>
          <w:tcPr>
            <w:tcW w:w="0" w:type="auto"/>
            <w:vAlign w:val="center"/>
          </w:tcPr>
          <w:p w:rsidR="007D4B18" w:rsidRPr="005B2E12" w:rsidRDefault="007D4B18" w:rsidP="007D4B18">
            <w:pPr>
              <w:jc w:val="center"/>
              <w:rPr>
                <w:rFonts w:ascii="宋体" w:hAnsi="宋体"/>
                <w:color w:val="000000"/>
                <w:sz w:val="18"/>
                <w:szCs w:val="18"/>
              </w:rPr>
            </w:pPr>
          </w:p>
        </w:tc>
        <w:tc>
          <w:tcPr>
            <w:tcW w:w="0" w:type="auto"/>
            <w:vAlign w:val="center"/>
          </w:tcPr>
          <w:p w:rsidR="007D4B18" w:rsidRPr="005B2E12" w:rsidRDefault="007D4B18" w:rsidP="00801EAB">
            <w:pPr>
              <w:jc w:val="center"/>
              <w:rPr>
                <w:rFonts w:ascii="宋体" w:hAnsi="宋体"/>
                <w:color w:val="000000"/>
                <w:sz w:val="18"/>
                <w:szCs w:val="18"/>
              </w:rPr>
            </w:pPr>
          </w:p>
        </w:tc>
        <w:tc>
          <w:tcPr>
            <w:tcW w:w="0" w:type="auto"/>
            <w:vAlign w:val="center"/>
          </w:tcPr>
          <w:p w:rsidR="007D4B18" w:rsidRPr="005B2E12" w:rsidRDefault="007D4B18" w:rsidP="007D4B18">
            <w:pPr>
              <w:jc w:val="center"/>
              <w:rPr>
                <w:rFonts w:ascii="宋体" w:hAnsi="宋体"/>
                <w:color w:val="000000"/>
                <w:sz w:val="18"/>
                <w:szCs w:val="18"/>
              </w:rPr>
            </w:pPr>
            <w:r>
              <w:rPr>
                <w:rFonts w:ascii="宋体" w:hAnsi="宋体"/>
                <w:color w:val="000000"/>
                <w:sz w:val="18"/>
                <w:szCs w:val="18"/>
              </w:rPr>
              <w:t>变形</w:t>
            </w:r>
            <w:r>
              <w:rPr>
                <w:rFonts w:ascii="宋体" w:hAnsi="宋体" w:hint="eastAsia"/>
                <w:color w:val="000000"/>
                <w:sz w:val="18"/>
                <w:szCs w:val="18"/>
              </w:rPr>
              <w:t>1mm</w:t>
            </w:r>
          </w:p>
        </w:tc>
        <w:tc>
          <w:tcPr>
            <w:tcW w:w="0" w:type="auto"/>
            <w:vAlign w:val="center"/>
          </w:tcPr>
          <w:p w:rsidR="007D4B18" w:rsidRPr="005B2E12" w:rsidRDefault="007D4B18"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7D4B18" w:rsidRPr="005B2E12" w:rsidRDefault="007D4B18" w:rsidP="007D4B18">
            <w:pPr>
              <w:jc w:val="center"/>
              <w:rPr>
                <w:rFonts w:ascii="宋体" w:hAnsi="宋体"/>
                <w:color w:val="000000"/>
                <w:sz w:val="18"/>
                <w:szCs w:val="18"/>
              </w:rPr>
            </w:pPr>
          </w:p>
        </w:tc>
        <w:tc>
          <w:tcPr>
            <w:tcW w:w="0" w:type="auto"/>
            <w:vAlign w:val="center"/>
          </w:tcPr>
          <w:p w:rsidR="007D4B18" w:rsidRPr="005B2E12" w:rsidRDefault="007D4B18" w:rsidP="00801EAB">
            <w:pPr>
              <w:jc w:val="center"/>
              <w:rPr>
                <w:rFonts w:ascii="宋体" w:hAnsi="宋体"/>
                <w:color w:val="000000"/>
                <w:sz w:val="18"/>
                <w:szCs w:val="18"/>
              </w:rPr>
            </w:pPr>
          </w:p>
        </w:tc>
        <w:tc>
          <w:tcPr>
            <w:tcW w:w="0" w:type="auto"/>
            <w:vAlign w:val="center"/>
          </w:tcPr>
          <w:p w:rsidR="007D4B18" w:rsidRPr="005B2E12" w:rsidRDefault="007D4B18" w:rsidP="00801EAB">
            <w:pPr>
              <w:rPr>
                <w:rFonts w:ascii="宋体" w:hAnsi="宋体"/>
                <w:color w:val="000000"/>
                <w:sz w:val="18"/>
                <w:szCs w:val="18"/>
              </w:rPr>
            </w:pPr>
          </w:p>
        </w:tc>
      </w:tr>
      <w:tr w:rsidR="007D4B18" w:rsidRPr="005B2E12" w:rsidTr="00606C13">
        <w:tc>
          <w:tcPr>
            <w:tcW w:w="0" w:type="auto"/>
            <w:vAlign w:val="center"/>
          </w:tcPr>
          <w:p w:rsidR="007D4B18" w:rsidRPr="005B2E12" w:rsidRDefault="007D4B18" w:rsidP="00801EAB">
            <w:pPr>
              <w:jc w:val="center"/>
              <w:rPr>
                <w:rFonts w:ascii="宋体" w:hAnsi="宋体"/>
                <w:color w:val="000000"/>
                <w:sz w:val="18"/>
                <w:szCs w:val="18"/>
              </w:rPr>
            </w:pPr>
            <w:r w:rsidRPr="005B2E12">
              <w:rPr>
                <w:rFonts w:ascii="宋体" w:hAnsi="宋体" w:hint="eastAsia"/>
                <w:color w:val="000000"/>
                <w:sz w:val="18"/>
                <w:szCs w:val="18"/>
              </w:rPr>
              <w:t>6</w:t>
            </w:r>
          </w:p>
        </w:tc>
        <w:tc>
          <w:tcPr>
            <w:tcW w:w="0" w:type="auto"/>
            <w:vMerge w:val="restart"/>
            <w:vAlign w:val="center"/>
          </w:tcPr>
          <w:p w:rsidR="007D4B18" w:rsidRPr="005B2E12" w:rsidRDefault="007D4B18" w:rsidP="00801EAB">
            <w:pPr>
              <w:spacing w:line="220" w:lineRule="exact"/>
              <w:jc w:val="center"/>
              <w:rPr>
                <w:rFonts w:ascii="宋体" w:hAnsi="宋体"/>
                <w:color w:val="000000"/>
                <w:sz w:val="18"/>
                <w:szCs w:val="18"/>
              </w:rPr>
            </w:pPr>
            <w:r>
              <w:rPr>
                <w:rFonts w:ascii="宋体" w:hAnsi="宋体" w:hint="eastAsia"/>
                <w:color w:val="000000"/>
                <w:sz w:val="18"/>
                <w:szCs w:val="18"/>
              </w:rPr>
              <w:t>水嘴孔</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p>
        </w:tc>
        <w:tc>
          <w:tcPr>
            <w:tcW w:w="0" w:type="auto"/>
            <w:gridSpan w:val="3"/>
            <w:vAlign w:val="center"/>
          </w:tcPr>
          <w:p w:rsidR="007D4B18" w:rsidRPr="005B2E12" w:rsidRDefault="007D4B18" w:rsidP="00801EAB">
            <w:pPr>
              <w:spacing w:line="220" w:lineRule="exact"/>
              <w:jc w:val="center"/>
              <w:rPr>
                <w:rFonts w:ascii="宋体" w:hAnsi="宋体"/>
                <w:color w:val="000000"/>
                <w:sz w:val="18"/>
                <w:szCs w:val="18"/>
              </w:rPr>
            </w:pPr>
            <w:r>
              <w:rPr>
                <w:rFonts w:ascii="宋体" w:hAnsi="宋体"/>
                <w:color w:val="000000"/>
                <w:sz w:val="18"/>
                <w:szCs w:val="18"/>
              </w:rPr>
              <w:t>吊重</w:t>
            </w:r>
            <w:r>
              <w:rPr>
                <w:rFonts w:ascii="宋体" w:hAnsi="宋体" w:hint="eastAsia"/>
                <w:color w:val="000000"/>
                <w:sz w:val="18"/>
                <w:szCs w:val="18"/>
              </w:rPr>
              <w:t>15kg</w:t>
            </w:r>
          </w:p>
        </w:tc>
        <w:tc>
          <w:tcPr>
            <w:tcW w:w="0" w:type="auto"/>
            <w:vAlign w:val="center"/>
          </w:tcPr>
          <w:p w:rsidR="007D4B18" w:rsidRPr="005B2E12" w:rsidRDefault="007D4B18" w:rsidP="00801EAB">
            <w:pPr>
              <w:spacing w:line="220" w:lineRule="exact"/>
              <w:jc w:val="center"/>
              <w:rPr>
                <w:rFonts w:ascii="宋体" w:hAnsi="宋体"/>
                <w:color w:val="000000"/>
                <w:sz w:val="18"/>
                <w:szCs w:val="18"/>
              </w:rPr>
            </w:pPr>
          </w:p>
        </w:tc>
        <w:tc>
          <w:tcPr>
            <w:tcW w:w="0" w:type="auto"/>
            <w:vAlign w:val="center"/>
          </w:tcPr>
          <w:p w:rsidR="007D4B18" w:rsidRPr="005B2E12" w:rsidRDefault="007D4B18" w:rsidP="00801EAB">
            <w:pPr>
              <w:jc w:val="center"/>
              <w:rPr>
                <w:rFonts w:ascii="宋体" w:hAnsi="宋体"/>
                <w:color w:val="000000"/>
                <w:sz w:val="18"/>
                <w:szCs w:val="18"/>
              </w:rPr>
            </w:pPr>
          </w:p>
        </w:tc>
        <w:tc>
          <w:tcPr>
            <w:tcW w:w="0" w:type="auto"/>
            <w:vAlign w:val="center"/>
          </w:tcPr>
          <w:p w:rsidR="007D4B18" w:rsidRPr="00B46D8D" w:rsidRDefault="00BE16C3" w:rsidP="00801EAB">
            <w:pPr>
              <w:jc w:val="center"/>
              <w:rPr>
                <w:rFonts w:ascii="宋体" w:hAnsi="宋体"/>
                <w:color w:val="000000"/>
                <w:sz w:val="18"/>
                <w:szCs w:val="18"/>
              </w:rPr>
            </w:pPr>
            <w:r>
              <w:rPr>
                <w:rFonts w:ascii="宋体" w:hAnsi="宋体"/>
                <w:color w:val="000000"/>
                <w:sz w:val="18"/>
                <w:szCs w:val="18"/>
              </w:rPr>
              <w:t>无</w:t>
            </w:r>
            <w:r w:rsidR="007D4B18">
              <w:rPr>
                <w:rFonts w:ascii="宋体" w:hAnsi="宋体"/>
                <w:color w:val="000000"/>
                <w:sz w:val="18"/>
                <w:szCs w:val="18"/>
              </w:rPr>
              <w:t>变形</w:t>
            </w:r>
          </w:p>
        </w:tc>
        <w:tc>
          <w:tcPr>
            <w:tcW w:w="0" w:type="auto"/>
            <w:vAlign w:val="center"/>
          </w:tcPr>
          <w:p w:rsidR="007D4B18" w:rsidRPr="005B2E12" w:rsidRDefault="00BE16C3"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7D4B18" w:rsidRPr="005B2E12" w:rsidRDefault="007D4B18" w:rsidP="00801EAB">
            <w:pPr>
              <w:jc w:val="center"/>
              <w:rPr>
                <w:rFonts w:ascii="宋体" w:hAnsi="宋体"/>
                <w:color w:val="000000"/>
                <w:sz w:val="18"/>
                <w:szCs w:val="18"/>
              </w:rPr>
            </w:pPr>
          </w:p>
        </w:tc>
        <w:tc>
          <w:tcPr>
            <w:tcW w:w="0" w:type="auto"/>
            <w:vAlign w:val="center"/>
          </w:tcPr>
          <w:p w:rsidR="007D4B18" w:rsidRPr="005B2E12" w:rsidRDefault="007D4B18" w:rsidP="007D4B18">
            <w:pPr>
              <w:jc w:val="center"/>
              <w:rPr>
                <w:rFonts w:ascii="宋体" w:hAnsi="宋体"/>
                <w:color w:val="000000"/>
                <w:sz w:val="18"/>
                <w:szCs w:val="18"/>
              </w:rPr>
            </w:pPr>
          </w:p>
        </w:tc>
        <w:tc>
          <w:tcPr>
            <w:tcW w:w="0" w:type="auto"/>
            <w:vAlign w:val="center"/>
          </w:tcPr>
          <w:p w:rsidR="007D4B18" w:rsidRPr="005B2E12" w:rsidRDefault="007D4B18" w:rsidP="00801EAB">
            <w:pPr>
              <w:rPr>
                <w:rFonts w:ascii="宋体" w:hAnsi="宋体"/>
                <w:color w:val="000000"/>
                <w:sz w:val="18"/>
                <w:szCs w:val="18"/>
              </w:rPr>
            </w:pPr>
          </w:p>
        </w:tc>
      </w:tr>
      <w:tr w:rsidR="007D4B18" w:rsidRPr="005B2E12" w:rsidTr="00606C13">
        <w:tc>
          <w:tcPr>
            <w:tcW w:w="0" w:type="auto"/>
            <w:vAlign w:val="center"/>
          </w:tcPr>
          <w:p w:rsidR="007D4B18" w:rsidRPr="005B2E12" w:rsidRDefault="007D4B18" w:rsidP="00801EAB">
            <w:pPr>
              <w:jc w:val="center"/>
              <w:rPr>
                <w:rFonts w:ascii="宋体" w:hAnsi="宋体"/>
                <w:color w:val="000000"/>
                <w:sz w:val="18"/>
                <w:szCs w:val="18"/>
              </w:rPr>
            </w:pPr>
          </w:p>
        </w:tc>
        <w:tc>
          <w:tcPr>
            <w:tcW w:w="0" w:type="auto"/>
            <w:vMerge/>
            <w:vAlign w:val="center"/>
          </w:tcPr>
          <w:p w:rsidR="007D4B18" w:rsidRDefault="007D4B18" w:rsidP="00801EAB">
            <w:pPr>
              <w:spacing w:line="220" w:lineRule="exact"/>
              <w:jc w:val="center"/>
              <w:rPr>
                <w:rFonts w:ascii="宋体" w:hAnsi="宋体"/>
                <w:color w:val="000000"/>
                <w:sz w:val="18"/>
                <w:szCs w:val="18"/>
              </w:rPr>
            </w:pPr>
          </w:p>
        </w:tc>
        <w:tc>
          <w:tcPr>
            <w:tcW w:w="0" w:type="auto"/>
            <w:gridSpan w:val="3"/>
            <w:vAlign w:val="center"/>
          </w:tcPr>
          <w:p w:rsidR="007D4B18" w:rsidRPr="005B2E12" w:rsidRDefault="007D4B18" w:rsidP="00801EAB">
            <w:pPr>
              <w:spacing w:line="220" w:lineRule="exact"/>
              <w:jc w:val="center"/>
              <w:rPr>
                <w:rFonts w:ascii="宋体" w:hAnsi="宋体"/>
                <w:color w:val="000000"/>
                <w:sz w:val="18"/>
                <w:szCs w:val="18"/>
              </w:rPr>
            </w:pPr>
          </w:p>
        </w:tc>
        <w:tc>
          <w:tcPr>
            <w:tcW w:w="0" w:type="auto"/>
            <w:vAlign w:val="center"/>
          </w:tcPr>
          <w:p w:rsidR="007D4B18" w:rsidRPr="005B2E12" w:rsidRDefault="007D4B18" w:rsidP="00801EAB">
            <w:pPr>
              <w:spacing w:line="220" w:lineRule="exact"/>
              <w:jc w:val="center"/>
              <w:rPr>
                <w:rFonts w:ascii="宋体" w:hAnsi="宋体"/>
                <w:color w:val="000000"/>
                <w:sz w:val="18"/>
                <w:szCs w:val="18"/>
              </w:rPr>
            </w:pPr>
          </w:p>
        </w:tc>
        <w:tc>
          <w:tcPr>
            <w:tcW w:w="0" w:type="auto"/>
            <w:vAlign w:val="center"/>
          </w:tcPr>
          <w:p w:rsidR="007D4B18" w:rsidRPr="005B2E12" w:rsidRDefault="007D4B18" w:rsidP="00801EAB">
            <w:pPr>
              <w:jc w:val="center"/>
              <w:rPr>
                <w:rFonts w:ascii="宋体" w:hAnsi="宋体"/>
                <w:color w:val="000000"/>
                <w:sz w:val="18"/>
                <w:szCs w:val="18"/>
              </w:rPr>
            </w:pPr>
          </w:p>
        </w:tc>
        <w:tc>
          <w:tcPr>
            <w:tcW w:w="0" w:type="auto"/>
            <w:vAlign w:val="center"/>
          </w:tcPr>
          <w:p w:rsidR="007D4B18" w:rsidRDefault="007D4B18" w:rsidP="00801EAB">
            <w:pPr>
              <w:jc w:val="center"/>
              <w:rPr>
                <w:rFonts w:ascii="宋体" w:hAnsi="宋体"/>
                <w:color w:val="000000"/>
                <w:sz w:val="18"/>
                <w:szCs w:val="18"/>
              </w:rPr>
            </w:pPr>
          </w:p>
        </w:tc>
        <w:tc>
          <w:tcPr>
            <w:tcW w:w="0" w:type="auto"/>
            <w:vAlign w:val="center"/>
          </w:tcPr>
          <w:p w:rsidR="007D4B18" w:rsidRDefault="007D4B18" w:rsidP="00801EAB">
            <w:pPr>
              <w:jc w:val="center"/>
              <w:rPr>
                <w:rFonts w:ascii="宋体" w:hAnsi="宋体"/>
                <w:color w:val="000000"/>
                <w:sz w:val="18"/>
                <w:szCs w:val="18"/>
              </w:rPr>
            </w:pPr>
          </w:p>
        </w:tc>
        <w:tc>
          <w:tcPr>
            <w:tcW w:w="0" w:type="auto"/>
            <w:vAlign w:val="center"/>
          </w:tcPr>
          <w:p w:rsidR="007D4B18" w:rsidRPr="005B2E12" w:rsidRDefault="007D4B18" w:rsidP="00801EAB">
            <w:pPr>
              <w:jc w:val="center"/>
              <w:rPr>
                <w:rFonts w:ascii="宋体" w:hAnsi="宋体"/>
                <w:color w:val="000000"/>
                <w:sz w:val="18"/>
                <w:szCs w:val="18"/>
              </w:rPr>
            </w:pPr>
          </w:p>
        </w:tc>
        <w:tc>
          <w:tcPr>
            <w:tcW w:w="0" w:type="auto"/>
            <w:vAlign w:val="center"/>
          </w:tcPr>
          <w:p w:rsidR="007D4B18" w:rsidRPr="005B2E12" w:rsidRDefault="007D4B18" w:rsidP="00801EAB">
            <w:pPr>
              <w:rPr>
                <w:rFonts w:ascii="宋体" w:hAnsi="宋体"/>
                <w:color w:val="000000"/>
                <w:sz w:val="18"/>
                <w:szCs w:val="18"/>
              </w:rPr>
            </w:pPr>
          </w:p>
        </w:tc>
        <w:tc>
          <w:tcPr>
            <w:tcW w:w="0" w:type="auto"/>
            <w:vAlign w:val="center"/>
          </w:tcPr>
          <w:p w:rsidR="007D4B18" w:rsidRPr="005B2E12" w:rsidRDefault="007D4B18" w:rsidP="00801EAB">
            <w:pPr>
              <w:rPr>
                <w:rFonts w:ascii="宋体" w:hAnsi="宋体"/>
                <w:color w:val="000000"/>
                <w:sz w:val="18"/>
                <w:szCs w:val="18"/>
              </w:rPr>
            </w:pPr>
          </w:p>
        </w:tc>
      </w:tr>
      <w:tr w:rsidR="00A9407F" w:rsidRPr="005B2E12" w:rsidTr="00606C13">
        <w:tc>
          <w:tcPr>
            <w:tcW w:w="0" w:type="auto"/>
            <w:vAlign w:val="center"/>
          </w:tcPr>
          <w:p w:rsidR="00A9407F" w:rsidRDefault="00A9407F" w:rsidP="00801EAB">
            <w:pPr>
              <w:jc w:val="center"/>
              <w:rPr>
                <w:rFonts w:ascii="宋体" w:hAnsi="宋体"/>
                <w:color w:val="000000"/>
                <w:sz w:val="18"/>
                <w:szCs w:val="18"/>
              </w:rPr>
            </w:pPr>
          </w:p>
        </w:tc>
        <w:tc>
          <w:tcPr>
            <w:tcW w:w="0" w:type="auto"/>
            <w:vAlign w:val="center"/>
          </w:tcPr>
          <w:p w:rsidR="00A9407F" w:rsidRDefault="00A9407F" w:rsidP="00A9407F">
            <w:pPr>
              <w:jc w:val="center"/>
              <w:rPr>
                <w:rFonts w:ascii="宋体" w:hAnsi="宋体"/>
                <w:color w:val="000000"/>
                <w:sz w:val="18"/>
                <w:szCs w:val="18"/>
              </w:rPr>
            </w:pPr>
            <w:r>
              <w:rPr>
                <w:rFonts w:ascii="宋体" w:hAnsi="宋体" w:hint="eastAsia"/>
                <w:color w:val="000000"/>
                <w:sz w:val="18"/>
                <w:szCs w:val="18"/>
              </w:rPr>
              <w:t>排水滤器</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9</w:t>
            </w:r>
            <w:r w:rsidRPr="005B2E12">
              <w:rPr>
                <w:rFonts w:ascii="宋体" w:hAnsi="宋体" w:hint="eastAsia"/>
                <w:color w:val="000000"/>
                <w:sz w:val="18"/>
                <w:szCs w:val="18"/>
              </w:rPr>
              <w:t>)</w:t>
            </w:r>
          </w:p>
        </w:tc>
        <w:tc>
          <w:tcPr>
            <w:tcW w:w="0" w:type="auto"/>
            <w:gridSpan w:val="3"/>
            <w:vAlign w:val="center"/>
          </w:tcPr>
          <w:p w:rsidR="00A9407F" w:rsidRPr="00AD1F59" w:rsidRDefault="00A9407F" w:rsidP="00A9407F">
            <w:pPr>
              <w:jc w:val="center"/>
              <w:rPr>
                <w:rFonts w:ascii="宋体" w:hAnsi="宋体"/>
                <w:color w:val="000000"/>
                <w:sz w:val="18"/>
                <w:szCs w:val="18"/>
              </w:rPr>
            </w:pPr>
            <w:r>
              <w:rPr>
                <w:rFonts w:ascii="宋体" w:hAnsi="宋体" w:hint="eastAsia"/>
                <w:color w:val="000000"/>
                <w:sz w:val="18"/>
                <w:szCs w:val="18"/>
              </w:rPr>
              <w:t>100颗孔径∮4mm钢珠</w:t>
            </w:r>
          </w:p>
        </w:tc>
        <w:tc>
          <w:tcPr>
            <w:tcW w:w="0" w:type="auto"/>
            <w:vAlign w:val="center"/>
          </w:tcPr>
          <w:p w:rsidR="00A9407F" w:rsidRPr="00BE16C3" w:rsidRDefault="00A9407F" w:rsidP="00801EAB">
            <w:pPr>
              <w:jc w:val="center"/>
              <w:rPr>
                <w:rFonts w:ascii="宋体" w:hAnsi="宋体"/>
                <w:color w:val="000000"/>
                <w:sz w:val="18"/>
                <w:szCs w:val="18"/>
              </w:rPr>
            </w:pPr>
          </w:p>
        </w:tc>
        <w:tc>
          <w:tcPr>
            <w:tcW w:w="0" w:type="auto"/>
            <w:vAlign w:val="center"/>
          </w:tcPr>
          <w:p w:rsidR="00A9407F" w:rsidRDefault="00A9407F" w:rsidP="00801EAB">
            <w:pPr>
              <w:jc w:val="center"/>
              <w:rPr>
                <w:rFonts w:ascii="宋体" w:hAnsi="宋体"/>
                <w:color w:val="000000"/>
                <w:sz w:val="18"/>
                <w:szCs w:val="18"/>
              </w:rPr>
            </w:pPr>
            <w:r>
              <w:rPr>
                <w:rFonts w:ascii="宋体" w:hAnsi="宋体" w:hint="eastAsia"/>
                <w:color w:val="000000"/>
                <w:sz w:val="18"/>
                <w:szCs w:val="18"/>
              </w:rPr>
              <w:t>待定</w:t>
            </w:r>
          </w:p>
        </w:tc>
        <w:tc>
          <w:tcPr>
            <w:tcW w:w="0" w:type="auto"/>
            <w:vAlign w:val="center"/>
          </w:tcPr>
          <w:p w:rsidR="00A9407F" w:rsidRDefault="00A9407F" w:rsidP="00801EAB">
            <w:pPr>
              <w:jc w:val="center"/>
              <w:rPr>
                <w:rFonts w:ascii="宋体" w:hAnsi="宋体"/>
                <w:color w:val="000000"/>
                <w:sz w:val="18"/>
                <w:szCs w:val="18"/>
              </w:rPr>
            </w:pPr>
          </w:p>
        </w:tc>
        <w:tc>
          <w:tcPr>
            <w:tcW w:w="0" w:type="auto"/>
            <w:vAlign w:val="center"/>
          </w:tcPr>
          <w:p w:rsidR="00A9407F" w:rsidRDefault="00A9407F" w:rsidP="00801EAB">
            <w:pPr>
              <w:jc w:val="center"/>
              <w:rPr>
                <w:rFonts w:ascii="宋体" w:hAnsi="宋体"/>
                <w:color w:val="000000"/>
                <w:sz w:val="18"/>
                <w:szCs w:val="18"/>
              </w:rPr>
            </w:pPr>
          </w:p>
        </w:tc>
        <w:tc>
          <w:tcPr>
            <w:tcW w:w="0" w:type="auto"/>
            <w:vAlign w:val="center"/>
          </w:tcPr>
          <w:p w:rsidR="00A9407F" w:rsidRDefault="00A9407F" w:rsidP="00BE16C3">
            <w:pPr>
              <w:jc w:val="center"/>
              <w:rPr>
                <w:rFonts w:ascii="宋体" w:hAnsi="宋体"/>
                <w:color w:val="000000"/>
                <w:sz w:val="18"/>
                <w:szCs w:val="18"/>
              </w:rPr>
            </w:pPr>
          </w:p>
        </w:tc>
        <w:tc>
          <w:tcPr>
            <w:tcW w:w="0" w:type="auto"/>
            <w:vAlign w:val="center"/>
          </w:tcPr>
          <w:p w:rsidR="00A9407F" w:rsidRDefault="00A9407F" w:rsidP="00BE16C3">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w:t>
            </w:r>
            <w:r w:rsidRPr="005B2E12">
              <w:rPr>
                <w:rFonts w:ascii="宋体" w:hAnsi="宋体" w:hint="eastAsia"/>
                <w:color w:val="000000"/>
                <w:sz w:val="18"/>
                <w:szCs w:val="18"/>
              </w:rPr>
              <w:t>7</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溢水部件</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jc w:val="center"/>
              <w:rPr>
                <w:rFonts w:ascii="宋体" w:hAnsi="宋体"/>
                <w:color w:val="000000"/>
                <w:sz w:val="18"/>
                <w:szCs w:val="18"/>
              </w:rPr>
            </w:pPr>
            <w:r w:rsidRPr="00AD1F59">
              <w:rPr>
                <w:rFonts w:ascii="宋体" w:hAnsi="宋体" w:hint="eastAsia"/>
                <w:color w:val="000000"/>
                <w:sz w:val="18"/>
                <w:szCs w:val="18"/>
              </w:rPr>
              <w:t>9L/min</w:t>
            </w:r>
            <w:r>
              <w:rPr>
                <w:rFonts w:ascii="宋体" w:hAnsi="宋体" w:hint="eastAsia"/>
                <w:color w:val="000000"/>
                <w:sz w:val="18"/>
                <w:szCs w:val="18"/>
              </w:rPr>
              <w:t>出水量</w:t>
            </w:r>
          </w:p>
        </w:tc>
        <w:tc>
          <w:tcPr>
            <w:tcW w:w="0" w:type="auto"/>
            <w:vAlign w:val="center"/>
          </w:tcPr>
          <w:p w:rsidR="00A9407F" w:rsidRPr="005B2E12" w:rsidRDefault="00A9407F" w:rsidP="00801EAB">
            <w:pPr>
              <w:jc w:val="center"/>
              <w:rPr>
                <w:rFonts w:ascii="宋体" w:hAnsi="宋体"/>
                <w:color w:val="000000"/>
                <w:sz w:val="18"/>
                <w:szCs w:val="18"/>
              </w:rPr>
            </w:pPr>
            <w:r w:rsidRPr="00BE16C3">
              <w:rPr>
                <w:rFonts w:ascii="宋体" w:hAnsi="宋体" w:hint="eastAsia"/>
                <w:color w:val="000000"/>
                <w:sz w:val="18"/>
                <w:szCs w:val="18"/>
              </w:rPr>
              <w:t>圆形溢水管</w:t>
            </w:r>
            <w:r>
              <w:rPr>
                <w:rFonts w:ascii="宋体" w:hAnsi="宋体" w:hint="eastAsia"/>
                <w:color w:val="000000"/>
                <w:sz w:val="18"/>
                <w:szCs w:val="18"/>
              </w:rPr>
              <w:t>10分钟后</w:t>
            </w:r>
            <w:r>
              <w:rPr>
                <w:rFonts w:ascii="宋体" w:hAnsi="宋体"/>
                <w:color w:val="000000"/>
                <w:sz w:val="18"/>
                <w:szCs w:val="18"/>
              </w:rPr>
              <w:t>未溢水</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条形</w:t>
            </w:r>
            <w:r w:rsidRPr="00BE16C3">
              <w:rPr>
                <w:rFonts w:ascii="宋体" w:hAnsi="宋体" w:hint="eastAsia"/>
                <w:color w:val="000000"/>
                <w:sz w:val="18"/>
                <w:szCs w:val="18"/>
              </w:rPr>
              <w:t>溢水管</w:t>
            </w:r>
            <w:r>
              <w:rPr>
                <w:rFonts w:ascii="宋体" w:hAnsi="宋体" w:hint="eastAsia"/>
                <w:color w:val="000000"/>
                <w:sz w:val="18"/>
                <w:szCs w:val="18"/>
              </w:rPr>
              <w:t>10分钟后</w:t>
            </w:r>
            <w:r>
              <w:rPr>
                <w:rFonts w:ascii="宋体" w:hAnsi="宋体"/>
                <w:color w:val="000000"/>
                <w:sz w:val="18"/>
                <w:szCs w:val="18"/>
              </w:rPr>
              <w:t>未溢水</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A9407F" w:rsidRPr="005B2E12" w:rsidRDefault="00A9407F" w:rsidP="00BE16C3">
            <w:pPr>
              <w:jc w:val="center"/>
              <w:rPr>
                <w:rFonts w:ascii="宋体" w:hAnsi="宋体"/>
                <w:color w:val="000000"/>
                <w:sz w:val="18"/>
                <w:szCs w:val="18"/>
              </w:rPr>
            </w:pPr>
            <w:r>
              <w:rPr>
                <w:rFonts w:ascii="宋体" w:hAnsi="宋体" w:hint="eastAsia"/>
                <w:color w:val="000000"/>
                <w:sz w:val="18"/>
                <w:szCs w:val="18"/>
              </w:rPr>
              <w:t>条形</w:t>
            </w:r>
            <w:r w:rsidRPr="00BE16C3">
              <w:rPr>
                <w:rFonts w:ascii="宋体" w:hAnsi="宋体" w:hint="eastAsia"/>
                <w:color w:val="000000"/>
                <w:sz w:val="18"/>
                <w:szCs w:val="18"/>
              </w:rPr>
              <w:t>溢水管</w:t>
            </w:r>
            <w:r>
              <w:rPr>
                <w:rFonts w:ascii="宋体" w:hAnsi="宋体" w:hint="eastAsia"/>
                <w:color w:val="000000"/>
                <w:sz w:val="18"/>
                <w:szCs w:val="18"/>
              </w:rPr>
              <w:t>2分钟</w:t>
            </w:r>
            <w:r>
              <w:rPr>
                <w:rFonts w:ascii="宋体" w:hAnsi="宋体"/>
                <w:color w:val="000000"/>
                <w:sz w:val="18"/>
                <w:szCs w:val="18"/>
              </w:rPr>
              <w:t>后溢水</w:t>
            </w:r>
          </w:p>
        </w:tc>
        <w:tc>
          <w:tcPr>
            <w:tcW w:w="0" w:type="auto"/>
            <w:vAlign w:val="center"/>
          </w:tcPr>
          <w:p w:rsidR="00A9407F" w:rsidRPr="005B2E12" w:rsidRDefault="00A9407F" w:rsidP="00BE16C3">
            <w:pPr>
              <w:jc w:val="center"/>
              <w:rPr>
                <w:rFonts w:ascii="宋体" w:hAnsi="宋体"/>
                <w:color w:val="000000"/>
                <w:sz w:val="18"/>
                <w:szCs w:val="18"/>
              </w:rPr>
            </w:pPr>
            <w:r>
              <w:rPr>
                <w:rFonts w:ascii="宋体" w:hAnsi="宋体"/>
                <w:color w:val="000000"/>
                <w:sz w:val="18"/>
                <w:szCs w:val="18"/>
              </w:rPr>
              <w:t>不合格</w:t>
            </w: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8</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防水条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p>
        </w:tc>
        <w:tc>
          <w:tcPr>
            <w:tcW w:w="0" w:type="auto"/>
            <w:vMerge w:val="restart"/>
            <w:vAlign w:val="center"/>
          </w:tcPr>
          <w:p w:rsidR="00A9407F" w:rsidRPr="00A9407F" w:rsidRDefault="00A9407F" w:rsidP="00A9407F">
            <w:pPr>
              <w:jc w:val="center"/>
              <w:rPr>
                <w:rFonts w:ascii="宋体" w:hAnsi="宋体"/>
                <w:color w:val="000000"/>
                <w:sz w:val="18"/>
                <w:szCs w:val="18"/>
              </w:rPr>
            </w:pPr>
            <w:r>
              <w:rPr>
                <w:rFonts w:ascii="宋体" w:hAnsi="宋体" w:hint="eastAsia"/>
                <w:color w:val="000000"/>
                <w:sz w:val="18"/>
                <w:szCs w:val="18"/>
              </w:rPr>
              <w:t>波纹管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0" w:type="auto"/>
            <w:gridSpan w:val="3"/>
            <w:vAlign w:val="center"/>
          </w:tcPr>
          <w:p w:rsidR="00A9407F" w:rsidRPr="005B2E12" w:rsidRDefault="00A9407F" w:rsidP="00A9407F">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∮40mm（壁厚）</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0.841mm</w:t>
            </w: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p>
        </w:tc>
        <w:tc>
          <w:tcPr>
            <w:tcW w:w="0" w:type="auto"/>
            <w:vMerge/>
            <w:vAlign w:val="center"/>
          </w:tcPr>
          <w:p w:rsidR="00A9407F" w:rsidRDefault="00A9407F" w:rsidP="00801EAB">
            <w:pPr>
              <w:jc w:val="center"/>
              <w:rPr>
                <w:rFonts w:ascii="宋体" w:hAnsi="宋体"/>
                <w:color w:val="000000"/>
                <w:sz w:val="18"/>
                <w:szCs w:val="18"/>
              </w:rPr>
            </w:pPr>
          </w:p>
        </w:tc>
        <w:tc>
          <w:tcPr>
            <w:tcW w:w="0" w:type="auto"/>
            <w:gridSpan w:val="3"/>
            <w:vAlign w:val="center"/>
          </w:tcPr>
          <w:p w:rsidR="00A9407F" w:rsidRPr="005B2E12" w:rsidRDefault="00A9407F" w:rsidP="00801EAB">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∮50mm（壁厚）</w:t>
            </w: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9</w:t>
            </w:r>
          </w:p>
        </w:tc>
        <w:tc>
          <w:tcPr>
            <w:tcW w:w="0" w:type="auto"/>
            <w:vMerge w:val="restart"/>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沥水蓝</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p>
        </w:tc>
        <w:tc>
          <w:tcPr>
            <w:tcW w:w="0" w:type="auto"/>
            <w:vMerge/>
            <w:vAlign w:val="center"/>
          </w:tcPr>
          <w:p w:rsidR="00A9407F" w:rsidRDefault="00A9407F" w:rsidP="00801EAB">
            <w:pPr>
              <w:jc w:val="center"/>
              <w:rPr>
                <w:rFonts w:ascii="宋体" w:hAnsi="宋体"/>
                <w:color w:val="000000"/>
                <w:sz w:val="18"/>
                <w:szCs w:val="18"/>
              </w:rPr>
            </w:pPr>
          </w:p>
        </w:tc>
        <w:tc>
          <w:tcPr>
            <w:tcW w:w="0" w:type="auto"/>
            <w:gridSpan w:val="3"/>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塑料</w:t>
            </w:r>
            <w:r w:rsidRPr="00AD1F59">
              <w:rPr>
                <w:rFonts w:ascii="宋体" w:hAnsi="宋体" w:hint="eastAsia"/>
                <w:color w:val="000000"/>
                <w:sz w:val="18"/>
                <w:szCs w:val="18"/>
              </w:rPr>
              <w:t>沥水蓝承载30kg</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color w:val="000000"/>
                <w:sz w:val="18"/>
                <w:szCs w:val="18"/>
              </w:rPr>
              <w:t>变形</w:t>
            </w:r>
            <w:r>
              <w:rPr>
                <w:rFonts w:ascii="宋体" w:hAnsi="宋体" w:hint="eastAsia"/>
                <w:color w:val="000000"/>
                <w:sz w:val="18"/>
                <w:szCs w:val="18"/>
              </w:rPr>
              <w:t>2mm</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待定</w:t>
            </w: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10</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台控装置</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11</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极限偏差</w:t>
            </w:r>
            <w:r w:rsidRPr="005B2E12">
              <w:rPr>
                <w:rFonts w:ascii="宋体" w:hAnsi="宋体" w:hint="eastAsia"/>
                <w:color w:val="000000"/>
                <w:sz w:val="18"/>
                <w:szCs w:val="18"/>
              </w:rPr>
              <w:t>（</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12</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表面粗糙度</w:t>
            </w:r>
            <w:r w:rsidRPr="005B2E12">
              <w:rPr>
                <w:rFonts w:ascii="宋体" w:hAnsi="宋体" w:hint="eastAsia"/>
                <w:color w:val="000000"/>
                <w:sz w:val="18"/>
                <w:szCs w:val="18"/>
              </w:rPr>
              <w:t>（</w:t>
            </w:r>
            <w:r>
              <w:rPr>
                <w:rFonts w:ascii="宋体" w:hAnsi="宋体" w:hint="eastAsia"/>
                <w:color w:val="000000"/>
                <w:sz w:val="18"/>
                <w:szCs w:val="18"/>
              </w:rPr>
              <w:t>5.6</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rPr>
          <w:trHeight w:val="525"/>
        </w:trPr>
        <w:tc>
          <w:tcPr>
            <w:tcW w:w="0" w:type="auto"/>
            <w:vAlign w:val="center"/>
          </w:tcPr>
          <w:p w:rsidR="00A9407F" w:rsidRPr="009235FA" w:rsidRDefault="00A9407F" w:rsidP="00801EAB">
            <w:pPr>
              <w:jc w:val="center"/>
              <w:rPr>
                <w:rFonts w:ascii="宋体" w:hAnsi="宋体"/>
                <w:color w:val="000000"/>
                <w:sz w:val="18"/>
                <w:szCs w:val="18"/>
              </w:rPr>
            </w:pPr>
            <w:r>
              <w:rPr>
                <w:rFonts w:ascii="宋体" w:hAnsi="宋体" w:hint="eastAsia"/>
                <w:color w:val="000000"/>
                <w:sz w:val="18"/>
                <w:szCs w:val="18"/>
              </w:rPr>
              <w:lastRenderedPageBreak/>
              <w:t>57</w:t>
            </w:r>
          </w:p>
        </w:tc>
        <w:tc>
          <w:tcPr>
            <w:tcW w:w="0" w:type="auto"/>
            <w:vAlign w:val="center"/>
          </w:tcPr>
          <w:p w:rsidR="00A9407F" w:rsidRPr="005B2E12" w:rsidRDefault="00A9407F"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产品标识（5.</w:t>
            </w:r>
            <w:r>
              <w:rPr>
                <w:rFonts w:ascii="宋体" w:hAnsi="宋体" w:hint="eastAsia"/>
                <w:color w:val="000000"/>
                <w:sz w:val="18"/>
                <w:szCs w:val="18"/>
              </w:rPr>
              <w:t>6，4</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spacing w:line="200" w:lineRule="exact"/>
              <w:rPr>
                <w:rFonts w:ascii="宋体" w:hAnsi="宋体"/>
                <w:color w:val="000000"/>
                <w:sz w:val="18"/>
                <w:szCs w:val="18"/>
              </w:rPr>
            </w:pPr>
            <w:r>
              <w:rPr>
                <w:rFonts w:ascii="宋体" w:hAnsi="宋体" w:hint="eastAsia"/>
                <w:color w:val="000000"/>
                <w:sz w:val="18"/>
                <w:szCs w:val="18"/>
              </w:rPr>
              <w:t>水槽</w:t>
            </w:r>
            <w:r w:rsidRPr="005B2E12">
              <w:rPr>
                <w:rFonts w:ascii="宋体" w:hAnsi="宋体" w:hint="eastAsia"/>
                <w:color w:val="000000"/>
                <w:sz w:val="18"/>
                <w:szCs w:val="18"/>
              </w:rPr>
              <w:t>主体部件上应标有清晰、端正的永久性标志：制造企业名称或商标。</w:t>
            </w:r>
          </w:p>
        </w:tc>
        <w:tc>
          <w:tcPr>
            <w:tcW w:w="0" w:type="auto"/>
            <w:vAlign w:val="center"/>
          </w:tcPr>
          <w:p w:rsidR="00A9407F" w:rsidRPr="005B2E12" w:rsidRDefault="00A9407F" w:rsidP="00801EAB">
            <w:pPr>
              <w:spacing w:line="200" w:lineRule="exact"/>
              <w:rPr>
                <w:rFonts w:ascii="宋体" w:hAnsi="宋体"/>
                <w:color w:val="000000"/>
                <w:sz w:val="18"/>
                <w:szCs w:val="18"/>
              </w:rPr>
            </w:pPr>
          </w:p>
        </w:tc>
        <w:tc>
          <w:tcPr>
            <w:tcW w:w="0" w:type="auto"/>
            <w:vAlign w:val="center"/>
          </w:tcPr>
          <w:p w:rsidR="00A9407F" w:rsidRPr="005B2E12" w:rsidRDefault="00A9407F" w:rsidP="00801EAB">
            <w:pPr>
              <w:spacing w:line="200" w:lineRule="exact"/>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spacing w:line="200" w:lineRule="exact"/>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58</w:t>
            </w:r>
          </w:p>
        </w:tc>
        <w:tc>
          <w:tcPr>
            <w:tcW w:w="0" w:type="auto"/>
            <w:vAlign w:val="center"/>
          </w:tcPr>
          <w:p w:rsidR="00A9407F" w:rsidRPr="005B2E12" w:rsidRDefault="00A9407F"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评定（7.</w:t>
            </w:r>
            <w:r>
              <w:rPr>
                <w:rFonts w:ascii="宋体" w:hAnsi="宋体" w:hint="eastAsia"/>
                <w:color w:val="000000"/>
                <w:sz w:val="18"/>
                <w:szCs w:val="18"/>
              </w:rPr>
              <w:t>1</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spacing w:line="240" w:lineRule="exact"/>
              <w:rPr>
                <w:rFonts w:ascii="宋体" w:hAnsi="宋体"/>
                <w:color w:val="000000"/>
                <w:sz w:val="18"/>
                <w:szCs w:val="18"/>
              </w:rPr>
            </w:pPr>
            <w:r>
              <w:rPr>
                <w:rFonts w:ascii="宋体" w:hAnsi="宋体" w:hint="eastAsia"/>
                <w:color w:val="000000"/>
                <w:sz w:val="18"/>
                <w:szCs w:val="18"/>
              </w:rPr>
              <w:t>以型式试验为准，不合格项，</w:t>
            </w:r>
            <w:r w:rsidRPr="005B2E12">
              <w:rPr>
                <w:rFonts w:ascii="宋体" w:hAnsi="宋体" w:hint="eastAsia"/>
                <w:color w:val="000000"/>
                <w:sz w:val="18"/>
                <w:szCs w:val="18"/>
              </w:rPr>
              <w:t>则评定为型式检验不合格。</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w:t>
            </w: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w:t>
            </w: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59</w:t>
            </w:r>
          </w:p>
        </w:tc>
        <w:tc>
          <w:tcPr>
            <w:tcW w:w="0" w:type="auto"/>
            <w:vAlign w:val="center"/>
          </w:tcPr>
          <w:p w:rsidR="00A9407F" w:rsidRPr="005B2E12" w:rsidRDefault="00A9407F"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外包装（8.1.1）</w:t>
            </w:r>
          </w:p>
        </w:tc>
        <w:tc>
          <w:tcPr>
            <w:tcW w:w="0" w:type="auto"/>
            <w:gridSpan w:val="3"/>
            <w:vAlign w:val="center"/>
          </w:tcPr>
          <w:p w:rsidR="00A9407F" w:rsidRPr="005B2E12" w:rsidRDefault="00A9407F" w:rsidP="00801EAB">
            <w:pPr>
              <w:spacing w:line="200" w:lineRule="exact"/>
              <w:rPr>
                <w:rFonts w:ascii="宋体" w:hAnsi="宋体"/>
                <w:color w:val="000000"/>
                <w:sz w:val="18"/>
                <w:szCs w:val="18"/>
              </w:rPr>
            </w:pPr>
            <w:r w:rsidRPr="00AD1F59">
              <w:rPr>
                <w:rFonts w:ascii="宋体" w:hAnsi="宋体" w:cs="宋体" w:hint="eastAsia"/>
                <w:kern w:val="0"/>
                <w:sz w:val="18"/>
                <w:szCs w:val="18"/>
              </w:rPr>
              <w:t>外包装应标有产品名称、型号、商标、不锈钢牌号、产品执行标准号、制造企业名称和详细地址、数量、质量、体积、出厂日期</w:t>
            </w:r>
          </w:p>
        </w:tc>
        <w:tc>
          <w:tcPr>
            <w:tcW w:w="0" w:type="auto"/>
            <w:gridSpan w:val="3"/>
            <w:vAlign w:val="center"/>
          </w:tcPr>
          <w:p w:rsidR="00A9407F" w:rsidRPr="00AD1F59" w:rsidRDefault="00A9407F" w:rsidP="00801EAB">
            <w:pPr>
              <w:spacing w:line="200" w:lineRule="exact"/>
              <w:jc w:val="center"/>
              <w:rPr>
                <w:rFonts w:ascii="宋体" w:hAnsi="宋体"/>
                <w:color w:val="000000"/>
                <w:sz w:val="18"/>
                <w:szCs w:val="18"/>
              </w:rPr>
            </w:pPr>
            <w:r w:rsidRPr="00AD1F59">
              <w:rPr>
                <w:rFonts w:ascii="宋体" w:hAnsi="宋体" w:cs="宋体" w:hint="eastAsia"/>
                <w:kern w:val="0"/>
                <w:sz w:val="18"/>
                <w:szCs w:val="18"/>
              </w:rPr>
              <w:t>有产品名称、型号、商标、不锈钢牌号、产品执行标准号、制造企业名称和详细地址、数量、质量、体积、出厂日期</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tcPr>
          <w:p w:rsidR="00A9407F" w:rsidRPr="005B2E12" w:rsidRDefault="00A9407F" w:rsidP="00801EAB">
            <w:pPr>
              <w:spacing w:line="200" w:lineRule="exact"/>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60</w:t>
            </w:r>
          </w:p>
        </w:tc>
        <w:tc>
          <w:tcPr>
            <w:tcW w:w="0" w:type="auto"/>
            <w:vAlign w:val="center"/>
          </w:tcPr>
          <w:p w:rsidR="00A9407F" w:rsidRPr="005B2E12" w:rsidRDefault="00A9407F"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内包装（8.</w:t>
            </w:r>
            <w:r>
              <w:rPr>
                <w:rFonts w:ascii="宋体" w:hAnsi="宋体" w:hint="eastAsia"/>
                <w:color w:val="000000"/>
                <w:sz w:val="18"/>
                <w:szCs w:val="18"/>
              </w:rPr>
              <w:t>2</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A9407F" w:rsidRPr="00AD1F59" w:rsidRDefault="00A9407F" w:rsidP="00801EAB">
            <w:pPr>
              <w:spacing w:line="240" w:lineRule="exact"/>
              <w:rPr>
                <w:rFonts w:ascii="宋体" w:hAnsi="宋体"/>
                <w:color w:val="000000"/>
                <w:sz w:val="18"/>
                <w:szCs w:val="18"/>
              </w:rPr>
            </w:pPr>
            <w:r w:rsidRPr="00AD1F59">
              <w:rPr>
                <w:rFonts w:hAnsi="宋体" w:cs="宋体" w:hint="eastAsia"/>
                <w:sz w:val="18"/>
                <w:szCs w:val="18"/>
              </w:rPr>
              <w:t>水槽包装</w:t>
            </w:r>
            <w:r>
              <w:rPr>
                <w:rFonts w:hAnsi="宋体" w:cs="宋体" w:hint="eastAsia"/>
                <w:sz w:val="18"/>
                <w:szCs w:val="18"/>
              </w:rPr>
              <w:t>应</w:t>
            </w:r>
            <w:r w:rsidRPr="00AD1F59">
              <w:rPr>
                <w:rFonts w:hAnsi="宋体" w:cs="宋体" w:hint="eastAsia"/>
                <w:sz w:val="18"/>
                <w:szCs w:val="18"/>
              </w:rPr>
              <w:t>用塑料袋应均匀分布</w:t>
            </w:r>
            <w:r w:rsidRPr="00AD1F59">
              <w:rPr>
                <w:rFonts w:hAnsi="宋体" w:cs="宋体" w:hint="eastAsia"/>
                <w:sz w:val="18"/>
                <w:szCs w:val="18"/>
              </w:rPr>
              <w:t>2</w:t>
            </w:r>
            <w:r w:rsidRPr="00AD1F59">
              <w:rPr>
                <w:rFonts w:hAnsi="宋体" w:cs="宋体" w:hint="eastAsia"/>
                <w:sz w:val="18"/>
                <w:szCs w:val="18"/>
              </w:rPr>
              <w:t>个以上φ</w:t>
            </w:r>
            <w:r w:rsidRPr="00AD1F59">
              <w:rPr>
                <w:rFonts w:hAnsi="宋体" w:cs="宋体" w:hint="eastAsia"/>
                <w:sz w:val="18"/>
                <w:szCs w:val="18"/>
              </w:rPr>
              <w:t>5mm</w:t>
            </w:r>
            <w:r w:rsidRPr="00AD1F59">
              <w:rPr>
                <w:rFonts w:hAnsi="宋体" w:cs="宋体" w:hint="eastAsia"/>
                <w:sz w:val="18"/>
                <w:szCs w:val="18"/>
              </w:rPr>
              <w:t>左右的通孔，泡沫塑料不得使用氟氯化碳化合物物质作发泡剂；水槽应按规定的配件包装配套装入盒内，并附有开孔样板、附件清单</w:t>
            </w:r>
          </w:p>
        </w:tc>
        <w:tc>
          <w:tcPr>
            <w:tcW w:w="0" w:type="auto"/>
            <w:gridSpan w:val="3"/>
          </w:tcPr>
          <w:p w:rsidR="00A9407F" w:rsidRPr="005B2E12" w:rsidRDefault="00A9407F" w:rsidP="00801EAB">
            <w:pPr>
              <w:spacing w:line="200" w:lineRule="exact"/>
              <w:rPr>
                <w:rFonts w:ascii="宋体" w:hAnsi="宋体"/>
                <w:color w:val="000000"/>
                <w:sz w:val="18"/>
                <w:szCs w:val="18"/>
              </w:rPr>
            </w:pPr>
            <w:r w:rsidRPr="005B2E12">
              <w:rPr>
                <w:rFonts w:ascii="宋体" w:hAnsi="宋体" w:hint="eastAsia"/>
                <w:color w:val="000000"/>
                <w:sz w:val="18"/>
                <w:szCs w:val="18"/>
              </w:rPr>
              <w:t>有产品名称、型号、商标、产品执行标准号、产品等级、制造企业名称及详细地址、生产日期。</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tcPr>
          <w:p w:rsidR="00A9407F" w:rsidRPr="005B2E12" w:rsidRDefault="00A9407F" w:rsidP="00801EAB">
            <w:pPr>
              <w:spacing w:line="200" w:lineRule="exact"/>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bl>
    <w:p w:rsidR="007D4B18" w:rsidRPr="0041244C" w:rsidRDefault="007D4B18" w:rsidP="007D4B18">
      <w:r>
        <w:rPr>
          <w:rFonts w:hint="eastAsia"/>
        </w:rPr>
        <w:t>备注：</w:t>
      </w:r>
      <w:r w:rsidRPr="0041244C">
        <w:t xml:space="preserve"> </w:t>
      </w:r>
    </w:p>
    <w:p w:rsidR="007D4B18" w:rsidRDefault="007D4B18" w:rsidP="00675683">
      <w:pPr>
        <w:jc w:val="left"/>
        <w:rPr>
          <w:szCs w:val="21"/>
        </w:rPr>
      </w:pPr>
    </w:p>
    <w:p w:rsidR="00BE16C3" w:rsidRDefault="00BE16C3" w:rsidP="00675683">
      <w:pPr>
        <w:jc w:val="left"/>
        <w:rPr>
          <w:szCs w:val="21"/>
        </w:rPr>
      </w:pPr>
    </w:p>
    <w:p w:rsidR="00606C13" w:rsidRDefault="00606C13" w:rsidP="00675683">
      <w:pPr>
        <w:jc w:val="left"/>
        <w:rPr>
          <w:szCs w:val="21"/>
        </w:rPr>
      </w:pPr>
    </w:p>
    <w:p w:rsidR="00606C13" w:rsidRDefault="00606C13" w:rsidP="00675683">
      <w:pPr>
        <w:jc w:val="left"/>
        <w:rPr>
          <w:szCs w:val="21"/>
        </w:rPr>
      </w:pPr>
    </w:p>
    <w:p w:rsidR="00606C13" w:rsidRDefault="00606C13" w:rsidP="00675683">
      <w:pPr>
        <w:jc w:val="left"/>
        <w:rPr>
          <w:szCs w:val="21"/>
        </w:rPr>
      </w:pPr>
    </w:p>
    <w:p w:rsidR="00606C13" w:rsidRDefault="00606C13"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606C13" w:rsidRDefault="00606C13" w:rsidP="00675683">
      <w:pPr>
        <w:jc w:val="left"/>
        <w:rPr>
          <w:szCs w:val="21"/>
        </w:rPr>
      </w:pPr>
    </w:p>
    <w:p w:rsidR="00606C13" w:rsidRDefault="00606C13" w:rsidP="00675683">
      <w:pPr>
        <w:jc w:val="left"/>
        <w:rPr>
          <w:szCs w:val="21"/>
        </w:rPr>
      </w:pPr>
    </w:p>
    <w:p w:rsidR="00BE16C3" w:rsidRDefault="00BE16C3" w:rsidP="00BE16C3">
      <w:pPr>
        <w:ind w:firstLine="420"/>
        <w:jc w:val="center"/>
        <w:rPr>
          <w:rFonts w:ascii="宋体" w:hAnsi="宋体"/>
          <w:b/>
          <w:sz w:val="24"/>
        </w:rPr>
      </w:pPr>
      <w:r w:rsidRPr="00401626">
        <w:rPr>
          <w:rFonts w:ascii="宋体" w:hAnsi="宋体" w:hint="eastAsia"/>
          <w:b/>
          <w:sz w:val="24"/>
        </w:rPr>
        <w:lastRenderedPageBreak/>
        <w:t>“第二次起草组工作会议修改后《</w:t>
      </w:r>
      <w:r w:rsidR="00DB6E7E">
        <w:rPr>
          <w:rFonts w:ascii="宋体" w:hAnsi="宋体" w:hint="eastAsia"/>
          <w:b/>
          <w:sz w:val="24"/>
        </w:rPr>
        <w:t>家用不锈钢水槽</w:t>
      </w:r>
      <w:r w:rsidRPr="00401626">
        <w:rPr>
          <w:rFonts w:ascii="宋体" w:hAnsi="宋体" w:hint="eastAsia"/>
          <w:b/>
          <w:sz w:val="24"/>
        </w:rPr>
        <w:t>》（讨论稿）”的试验验证表</w:t>
      </w:r>
    </w:p>
    <w:p w:rsidR="00BE16C3" w:rsidRDefault="00BE16C3" w:rsidP="00BE16C3">
      <w:pPr>
        <w:ind w:firstLine="420"/>
        <w:jc w:val="left"/>
        <w:rPr>
          <w:szCs w:val="21"/>
        </w:rPr>
      </w:pPr>
      <w:r>
        <w:rPr>
          <w:rFonts w:hint="eastAsia"/>
          <w:szCs w:val="21"/>
        </w:rPr>
        <w:t>测试单位名称：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1379"/>
        <w:gridCol w:w="1445"/>
        <w:gridCol w:w="2103"/>
        <w:gridCol w:w="1593"/>
        <w:gridCol w:w="1407"/>
        <w:gridCol w:w="1456"/>
        <w:gridCol w:w="1141"/>
        <w:gridCol w:w="1125"/>
        <w:gridCol w:w="774"/>
        <w:gridCol w:w="1125"/>
        <w:gridCol w:w="718"/>
      </w:tblGrid>
      <w:tr w:rsidR="00BE16C3" w:rsidRPr="005B2E12" w:rsidTr="00606C13">
        <w:trPr>
          <w:trHeight w:val="340"/>
          <w:tblHeader/>
        </w:trPr>
        <w:tc>
          <w:tcPr>
            <w:tcW w:w="0" w:type="auto"/>
            <w:vMerge w:val="restart"/>
            <w:vAlign w:val="center"/>
          </w:tcPr>
          <w:p w:rsidR="00BE16C3" w:rsidRPr="005B2E12" w:rsidRDefault="00BE16C3" w:rsidP="00801EAB">
            <w:pPr>
              <w:spacing w:line="200" w:lineRule="exact"/>
              <w:rPr>
                <w:rFonts w:ascii="宋体" w:hAnsi="宋体"/>
                <w:color w:val="000000"/>
                <w:sz w:val="18"/>
                <w:szCs w:val="18"/>
              </w:rPr>
            </w:pPr>
            <w:r w:rsidRPr="005B2E12">
              <w:rPr>
                <w:rFonts w:ascii="宋体" w:hAnsi="宋体" w:hint="eastAsia"/>
                <w:color w:val="000000"/>
                <w:sz w:val="18"/>
                <w:szCs w:val="18"/>
              </w:rPr>
              <w:t>序号</w:t>
            </w:r>
          </w:p>
        </w:tc>
        <w:tc>
          <w:tcPr>
            <w:tcW w:w="0" w:type="auto"/>
            <w:vMerge w:val="restart"/>
            <w:vAlign w:val="center"/>
          </w:tcPr>
          <w:p w:rsidR="00BE16C3" w:rsidRDefault="00BE16C3" w:rsidP="00801EAB">
            <w:pPr>
              <w:jc w:val="center"/>
              <w:rPr>
                <w:rFonts w:ascii="宋体" w:hAnsi="宋体"/>
                <w:color w:val="000000"/>
                <w:sz w:val="18"/>
                <w:szCs w:val="18"/>
              </w:rPr>
            </w:pPr>
            <w:r w:rsidRPr="005B2E12">
              <w:rPr>
                <w:rFonts w:ascii="宋体" w:hAnsi="宋体" w:hint="eastAsia"/>
                <w:color w:val="000000"/>
                <w:sz w:val="18"/>
                <w:szCs w:val="18"/>
              </w:rPr>
              <w:t>测试项目（要求的条款号）</w:t>
            </w:r>
          </w:p>
        </w:tc>
        <w:tc>
          <w:tcPr>
            <w:tcW w:w="0" w:type="auto"/>
            <w:gridSpan w:val="3"/>
            <w:vAlign w:val="center"/>
          </w:tcPr>
          <w:p w:rsidR="00BE16C3" w:rsidRPr="005B2E12" w:rsidRDefault="00BE16C3" w:rsidP="00801EAB">
            <w:pPr>
              <w:jc w:val="center"/>
              <w:rPr>
                <w:rFonts w:ascii="宋体" w:hAnsi="宋体"/>
                <w:color w:val="000000"/>
                <w:sz w:val="18"/>
                <w:szCs w:val="18"/>
              </w:rPr>
            </w:pPr>
            <w:r>
              <w:rPr>
                <w:rFonts w:ascii="宋体" w:hAnsi="宋体" w:hint="eastAsia"/>
                <w:color w:val="000000"/>
                <w:sz w:val="18"/>
                <w:szCs w:val="18"/>
              </w:rPr>
              <w:t>参数要求</w:t>
            </w:r>
          </w:p>
        </w:tc>
        <w:tc>
          <w:tcPr>
            <w:tcW w:w="0" w:type="auto"/>
            <w:gridSpan w:val="2"/>
            <w:vAlign w:val="center"/>
          </w:tcPr>
          <w:p w:rsidR="00BE16C3" w:rsidRPr="005B2E12" w:rsidRDefault="00BE16C3" w:rsidP="00801EAB">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（1）</w:t>
            </w:r>
          </w:p>
        </w:tc>
        <w:tc>
          <w:tcPr>
            <w:tcW w:w="0" w:type="auto"/>
            <w:gridSpan w:val="2"/>
            <w:vAlign w:val="center"/>
          </w:tcPr>
          <w:p w:rsidR="00BE16C3" w:rsidRPr="005B2E12" w:rsidRDefault="00BE16C3" w:rsidP="00801EAB">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 xml:space="preserve">（2） </w:t>
            </w:r>
          </w:p>
        </w:tc>
        <w:tc>
          <w:tcPr>
            <w:tcW w:w="0" w:type="auto"/>
            <w:gridSpan w:val="2"/>
            <w:vAlign w:val="center"/>
          </w:tcPr>
          <w:p w:rsidR="00BE16C3" w:rsidRPr="005B2E12" w:rsidRDefault="00BE16C3" w:rsidP="00801EAB">
            <w:pPr>
              <w:jc w:val="center"/>
              <w:rPr>
                <w:rFonts w:ascii="宋体" w:hAnsi="宋体"/>
                <w:color w:val="000000"/>
                <w:sz w:val="18"/>
                <w:szCs w:val="18"/>
              </w:rPr>
            </w:pPr>
            <w:r w:rsidRPr="005B2E12">
              <w:rPr>
                <w:rFonts w:ascii="宋体" w:hAnsi="宋体" w:hint="eastAsia"/>
                <w:color w:val="000000"/>
                <w:sz w:val="18"/>
                <w:szCs w:val="18"/>
              </w:rPr>
              <w:t>产品型号（3）</w:t>
            </w:r>
          </w:p>
        </w:tc>
        <w:tc>
          <w:tcPr>
            <w:tcW w:w="0" w:type="auto"/>
            <w:vMerge w:val="restart"/>
            <w:vAlign w:val="center"/>
          </w:tcPr>
          <w:p w:rsidR="00BE16C3" w:rsidRPr="005B2E12" w:rsidRDefault="00BE16C3" w:rsidP="00801EAB">
            <w:pPr>
              <w:jc w:val="center"/>
              <w:rPr>
                <w:rFonts w:ascii="宋体" w:hAnsi="宋体"/>
                <w:color w:val="000000"/>
                <w:sz w:val="18"/>
                <w:szCs w:val="18"/>
              </w:rPr>
            </w:pPr>
            <w:r w:rsidRPr="005B2E12">
              <w:rPr>
                <w:rFonts w:ascii="宋体" w:hAnsi="宋体" w:hint="eastAsia"/>
                <w:color w:val="000000"/>
                <w:sz w:val="18"/>
                <w:szCs w:val="18"/>
              </w:rPr>
              <w:t>备注</w:t>
            </w:r>
          </w:p>
        </w:tc>
      </w:tr>
      <w:tr w:rsidR="00BE16C3" w:rsidRPr="005B2E12" w:rsidTr="00606C13">
        <w:trPr>
          <w:tblHeader/>
        </w:trPr>
        <w:tc>
          <w:tcPr>
            <w:tcW w:w="0" w:type="auto"/>
            <w:vMerge/>
            <w:vAlign w:val="center"/>
          </w:tcPr>
          <w:p w:rsidR="00BE16C3" w:rsidRPr="005B2E12" w:rsidRDefault="00BE16C3" w:rsidP="00801EAB">
            <w:pPr>
              <w:jc w:val="center"/>
              <w:rPr>
                <w:rFonts w:ascii="宋体" w:hAnsi="宋体"/>
                <w:color w:val="000000"/>
                <w:sz w:val="18"/>
                <w:szCs w:val="18"/>
              </w:rPr>
            </w:pPr>
          </w:p>
        </w:tc>
        <w:tc>
          <w:tcPr>
            <w:tcW w:w="0" w:type="auto"/>
            <w:vMerge/>
            <w:vAlign w:val="center"/>
          </w:tcPr>
          <w:p w:rsidR="00BE16C3" w:rsidRPr="005B2E12" w:rsidRDefault="00BE16C3" w:rsidP="00801EAB">
            <w:pPr>
              <w:jc w:val="center"/>
              <w:rPr>
                <w:rFonts w:ascii="宋体" w:hAnsi="宋体"/>
                <w:color w:val="000000"/>
                <w:sz w:val="18"/>
                <w:szCs w:val="18"/>
              </w:rPr>
            </w:pPr>
          </w:p>
        </w:tc>
        <w:tc>
          <w:tcPr>
            <w:tcW w:w="0" w:type="auto"/>
            <w:gridSpan w:val="3"/>
            <w:vAlign w:val="center"/>
          </w:tcPr>
          <w:p w:rsidR="00BE16C3" w:rsidRPr="005B2E12" w:rsidRDefault="00BE16C3" w:rsidP="00801EAB">
            <w:pPr>
              <w:jc w:val="center"/>
              <w:rPr>
                <w:rFonts w:ascii="宋体" w:hAnsi="宋体"/>
                <w:color w:val="000000"/>
                <w:sz w:val="18"/>
                <w:szCs w:val="18"/>
              </w:rPr>
            </w:pPr>
          </w:p>
        </w:tc>
        <w:tc>
          <w:tcPr>
            <w:tcW w:w="0" w:type="auto"/>
            <w:vAlign w:val="center"/>
          </w:tcPr>
          <w:p w:rsidR="00BE16C3" w:rsidRPr="005B2E12" w:rsidRDefault="00BE16C3" w:rsidP="00801EAB">
            <w:pPr>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BE16C3" w:rsidRPr="005B2E12" w:rsidRDefault="00BE16C3" w:rsidP="00801EAB">
            <w:pPr>
              <w:spacing w:line="200" w:lineRule="exact"/>
              <w:jc w:val="center"/>
              <w:rPr>
                <w:rFonts w:ascii="宋体" w:hAnsi="宋体"/>
                <w:color w:val="000000"/>
                <w:sz w:val="18"/>
                <w:szCs w:val="18"/>
              </w:rPr>
            </w:pPr>
            <w:r>
              <w:rPr>
                <w:rFonts w:ascii="宋体" w:hAnsi="宋体" w:hint="eastAsia"/>
                <w:color w:val="000000"/>
                <w:sz w:val="18"/>
                <w:szCs w:val="18"/>
              </w:rPr>
              <w:t>0.8mm(拉深/手工)</w:t>
            </w:r>
          </w:p>
        </w:tc>
        <w:tc>
          <w:tcPr>
            <w:tcW w:w="0" w:type="auto"/>
            <w:vAlign w:val="center"/>
          </w:tcPr>
          <w:p w:rsidR="00BE16C3" w:rsidRPr="005B2E12" w:rsidRDefault="00BE16C3" w:rsidP="00801EAB">
            <w:pPr>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BE16C3" w:rsidRPr="005B2E12" w:rsidRDefault="00BE16C3" w:rsidP="00801EAB">
            <w:pPr>
              <w:spacing w:line="200" w:lineRule="exact"/>
              <w:jc w:val="center"/>
              <w:rPr>
                <w:rFonts w:ascii="宋体" w:hAnsi="宋体"/>
                <w:color w:val="000000"/>
                <w:sz w:val="18"/>
                <w:szCs w:val="18"/>
              </w:rPr>
            </w:pPr>
            <w:r>
              <w:rPr>
                <w:rFonts w:ascii="宋体" w:hAnsi="宋体" w:hint="eastAsia"/>
                <w:color w:val="000000"/>
                <w:sz w:val="18"/>
                <w:szCs w:val="18"/>
              </w:rPr>
              <w:t>1.0mm(拉深/手工)</w:t>
            </w:r>
          </w:p>
        </w:tc>
        <w:tc>
          <w:tcPr>
            <w:tcW w:w="0" w:type="auto"/>
            <w:vAlign w:val="center"/>
          </w:tcPr>
          <w:p w:rsidR="00BE16C3" w:rsidRPr="005B2E12" w:rsidRDefault="00BE16C3" w:rsidP="00801EAB">
            <w:pPr>
              <w:spacing w:line="240" w:lineRule="exact"/>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BE16C3" w:rsidRPr="005B2E12" w:rsidRDefault="00BE16C3" w:rsidP="00801EAB">
            <w:pPr>
              <w:spacing w:line="240" w:lineRule="exact"/>
              <w:jc w:val="center"/>
              <w:rPr>
                <w:rFonts w:ascii="宋体" w:hAnsi="宋体"/>
                <w:color w:val="000000"/>
                <w:sz w:val="18"/>
                <w:szCs w:val="18"/>
              </w:rPr>
            </w:pPr>
            <w:r>
              <w:rPr>
                <w:rFonts w:ascii="宋体" w:hAnsi="宋体" w:hint="eastAsia"/>
                <w:color w:val="000000"/>
                <w:sz w:val="18"/>
                <w:szCs w:val="18"/>
              </w:rPr>
              <w:t>1.2mm(拉深/手工)</w:t>
            </w:r>
          </w:p>
        </w:tc>
        <w:tc>
          <w:tcPr>
            <w:tcW w:w="0" w:type="auto"/>
            <w:vMerge/>
            <w:vAlign w:val="center"/>
          </w:tcPr>
          <w:p w:rsidR="00BE16C3" w:rsidRPr="005B2E12" w:rsidRDefault="00BE16C3" w:rsidP="00801EAB">
            <w:pPr>
              <w:rPr>
                <w:rFonts w:ascii="宋体" w:hAnsi="宋体"/>
                <w:color w:val="000000"/>
                <w:sz w:val="18"/>
                <w:szCs w:val="18"/>
              </w:rPr>
            </w:pPr>
          </w:p>
        </w:tc>
      </w:tr>
      <w:tr w:rsidR="00BE16C3" w:rsidRPr="005B2E12" w:rsidTr="00606C13">
        <w:trPr>
          <w:tblHeader/>
        </w:trPr>
        <w:tc>
          <w:tcPr>
            <w:tcW w:w="0" w:type="auto"/>
            <w:vMerge/>
            <w:vAlign w:val="center"/>
          </w:tcPr>
          <w:p w:rsidR="00BE16C3" w:rsidRPr="005B2E12" w:rsidRDefault="00BE16C3" w:rsidP="00801EAB">
            <w:pPr>
              <w:jc w:val="center"/>
              <w:rPr>
                <w:rFonts w:ascii="宋体" w:hAnsi="宋体"/>
                <w:color w:val="000000"/>
                <w:sz w:val="18"/>
                <w:szCs w:val="18"/>
              </w:rPr>
            </w:pPr>
          </w:p>
        </w:tc>
        <w:tc>
          <w:tcPr>
            <w:tcW w:w="0" w:type="auto"/>
            <w:vMerge/>
            <w:vAlign w:val="center"/>
          </w:tcPr>
          <w:p w:rsidR="00BE16C3" w:rsidRPr="005B2E12" w:rsidRDefault="00BE16C3" w:rsidP="00801EAB">
            <w:pPr>
              <w:jc w:val="center"/>
              <w:rPr>
                <w:rFonts w:ascii="宋体" w:hAnsi="宋体"/>
                <w:color w:val="000000"/>
                <w:sz w:val="18"/>
                <w:szCs w:val="18"/>
              </w:rPr>
            </w:pPr>
          </w:p>
        </w:tc>
        <w:tc>
          <w:tcPr>
            <w:tcW w:w="0" w:type="auto"/>
            <w:vAlign w:val="center"/>
          </w:tcPr>
          <w:p w:rsidR="00BE16C3" w:rsidRPr="00F03E9E" w:rsidRDefault="00BE16C3" w:rsidP="00801EAB">
            <w:pPr>
              <w:jc w:val="center"/>
              <w:rPr>
                <w:rFonts w:ascii="宋体" w:hAnsi="宋体"/>
                <w:color w:val="000000"/>
                <w:sz w:val="18"/>
                <w:szCs w:val="18"/>
              </w:rPr>
            </w:pPr>
            <w:r w:rsidRPr="00F03E9E">
              <w:rPr>
                <w:rFonts w:ascii="宋体" w:hAnsi="宋体" w:hint="eastAsia"/>
                <w:color w:val="000000"/>
                <w:sz w:val="18"/>
                <w:szCs w:val="18"/>
              </w:rPr>
              <w:t>侧壁厚度</w:t>
            </w:r>
          </w:p>
        </w:tc>
        <w:tc>
          <w:tcPr>
            <w:tcW w:w="0" w:type="auto"/>
            <w:vAlign w:val="center"/>
          </w:tcPr>
          <w:p w:rsidR="00BE16C3" w:rsidRPr="00F03E9E" w:rsidRDefault="00BE16C3" w:rsidP="00801EAB">
            <w:pPr>
              <w:jc w:val="center"/>
              <w:rPr>
                <w:rFonts w:ascii="宋体" w:hAnsi="宋体"/>
                <w:color w:val="000000"/>
                <w:sz w:val="18"/>
                <w:szCs w:val="18"/>
              </w:rPr>
            </w:pPr>
            <w:r w:rsidRPr="00F03E9E">
              <w:rPr>
                <w:rFonts w:ascii="宋体" w:hAnsi="宋体" w:hint="eastAsia"/>
                <w:color w:val="000000"/>
                <w:sz w:val="18"/>
                <w:szCs w:val="18"/>
              </w:rPr>
              <w:t>底部R角尺处厚度寸</w:t>
            </w:r>
          </w:p>
        </w:tc>
        <w:tc>
          <w:tcPr>
            <w:tcW w:w="0" w:type="auto"/>
            <w:vAlign w:val="center"/>
          </w:tcPr>
          <w:p w:rsidR="00BE16C3" w:rsidRPr="00F03E9E" w:rsidRDefault="00BE16C3" w:rsidP="00801EAB">
            <w:pPr>
              <w:jc w:val="center"/>
              <w:rPr>
                <w:rFonts w:ascii="宋体" w:hAnsi="宋体"/>
                <w:color w:val="000000"/>
                <w:sz w:val="18"/>
                <w:szCs w:val="18"/>
              </w:rPr>
            </w:pPr>
            <w:r w:rsidRPr="00F03E9E">
              <w:rPr>
                <w:rFonts w:ascii="宋体" w:hAnsi="宋体" w:hint="eastAsia"/>
                <w:color w:val="000000"/>
                <w:sz w:val="18"/>
                <w:szCs w:val="18"/>
              </w:rPr>
              <w:t>底部厚度</w:t>
            </w:r>
          </w:p>
        </w:tc>
        <w:tc>
          <w:tcPr>
            <w:tcW w:w="0" w:type="auto"/>
            <w:vAlign w:val="center"/>
          </w:tcPr>
          <w:p w:rsidR="00BE16C3" w:rsidRPr="005B2E12" w:rsidRDefault="00BE16C3" w:rsidP="00801EAB">
            <w:pPr>
              <w:jc w:val="center"/>
              <w:rPr>
                <w:rFonts w:ascii="宋体" w:hAnsi="宋体"/>
                <w:color w:val="000000"/>
                <w:sz w:val="18"/>
                <w:szCs w:val="18"/>
              </w:rPr>
            </w:pPr>
            <w:r w:rsidRPr="005B2E12">
              <w:rPr>
                <w:rFonts w:ascii="宋体" w:hAnsi="宋体" w:hint="eastAsia"/>
                <w:color w:val="000000"/>
                <w:sz w:val="18"/>
                <w:szCs w:val="18"/>
              </w:rPr>
              <w:t>测试结果</w:t>
            </w:r>
          </w:p>
        </w:tc>
        <w:tc>
          <w:tcPr>
            <w:tcW w:w="0" w:type="auto"/>
            <w:vAlign w:val="center"/>
          </w:tcPr>
          <w:p w:rsidR="00BE16C3" w:rsidRPr="005B2E12" w:rsidRDefault="00BE16C3"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BE16C3" w:rsidRPr="005B2E12" w:rsidRDefault="00BE16C3"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BE16C3" w:rsidRPr="005B2E12" w:rsidRDefault="00BE16C3" w:rsidP="00801EAB">
            <w:pPr>
              <w:jc w:val="center"/>
              <w:rPr>
                <w:rFonts w:ascii="宋体" w:hAnsi="宋体"/>
                <w:color w:val="000000"/>
                <w:sz w:val="18"/>
                <w:szCs w:val="18"/>
              </w:rPr>
            </w:pPr>
            <w:r w:rsidRPr="005B2E12">
              <w:rPr>
                <w:rFonts w:ascii="宋体" w:hAnsi="宋体" w:hint="eastAsia"/>
                <w:color w:val="000000"/>
                <w:sz w:val="18"/>
                <w:szCs w:val="18"/>
              </w:rPr>
              <w:t>测试结果</w:t>
            </w:r>
          </w:p>
        </w:tc>
        <w:tc>
          <w:tcPr>
            <w:tcW w:w="0" w:type="auto"/>
            <w:vAlign w:val="center"/>
          </w:tcPr>
          <w:p w:rsidR="00BE16C3" w:rsidRPr="005B2E12" w:rsidRDefault="00BE16C3"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BE16C3" w:rsidRPr="005B2E12" w:rsidRDefault="00BE16C3"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BE16C3" w:rsidRDefault="00BE16C3"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测试</w:t>
            </w:r>
          </w:p>
          <w:p w:rsidR="00BE16C3" w:rsidRPr="005B2E12" w:rsidRDefault="00BE16C3"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结果</w:t>
            </w:r>
          </w:p>
        </w:tc>
        <w:tc>
          <w:tcPr>
            <w:tcW w:w="0" w:type="auto"/>
            <w:vAlign w:val="center"/>
          </w:tcPr>
          <w:p w:rsidR="00BE16C3" w:rsidRPr="005B2E12" w:rsidRDefault="00BE16C3"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单项</w:t>
            </w:r>
          </w:p>
          <w:p w:rsidR="00BE16C3" w:rsidRPr="005B2E12" w:rsidRDefault="00BE16C3"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BE16C3" w:rsidRPr="005B2E12" w:rsidRDefault="00BE16C3" w:rsidP="00801EAB">
            <w:pPr>
              <w:rPr>
                <w:rFonts w:ascii="宋体" w:hAnsi="宋体"/>
                <w:color w:val="000000"/>
                <w:sz w:val="18"/>
                <w:szCs w:val="18"/>
              </w:rPr>
            </w:pPr>
          </w:p>
        </w:tc>
      </w:tr>
      <w:tr w:rsidR="00BE16C3" w:rsidRPr="005B2E12" w:rsidTr="00606C13">
        <w:trPr>
          <w:trHeight w:val="375"/>
        </w:trPr>
        <w:tc>
          <w:tcPr>
            <w:tcW w:w="0" w:type="auto"/>
            <w:vAlign w:val="center"/>
          </w:tcPr>
          <w:p w:rsidR="00BE16C3" w:rsidRPr="005B2E12" w:rsidRDefault="00BE16C3" w:rsidP="00801EAB">
            <w:pPr>
              <w:jc w:val="center"/>
              <w:rPr>
                <w:rFonts w:ascii="宋体" w:hAnsi="宋体"/>
                <w:color w:val="000000"/>
                <w:sz w:val="18"/>
                <w:szCs w:val="18"/>
              </w:rPr>
            </w:pPr>
            <w:r w:rsidRPr="005B2E12">
              <w:rPr>
                <w:rFonts w:ascii="宋体" w:hAnsi="宋体" w:hint="eastAsia"/>
                <w:color w:val="000000"/>
                <w:sz w:val="18"/>
                <w:szCs w:val="18"/>
              </w:rPr>
              <w:t>1</w:t>
            </w:r>
          </w:p>
        </w:tc>
        <w:tc>
          <w:tcPr>
            <w:tcW w:w="0" w:type="auto"/>
            <w:vAlign w:val="center"/>
          </w:tcPr>
          <w:p w:rsidR="00BE16C3" w:rsidRPr="005B2E12" w:rsidRDefault="00BE16C3" w:rsidP="00801EAB">
            <w:pPr>
              <w:jc w:val="center"/>
              <w:rPr>
                <w:rFonts w:ascii="宋体" w:hAnsi="宋体"/>
                <w:color w:val="000000"/>
                <w:sz w:val="18"/>
                <w:szCs w:val="18"/>
              </w:rPr>
            </w:pPr>
            <w:r>
              <w:rPr>
                <w:rFonts w:ascii="宋体" w:hAnsi="宋体" w:hint="eastAsia"/>
                <w:color w:val="000000"/>
                <w:sz w:val="18"/>
                <w:szCs w:val="18"/>
              </w:rPr>
              <w:t>材料厚度</w:t>
            </w:r>
            <w:r w:rsidRPr="005B2E12">
              <w:rPr>
                <w:rFonts w:ascii="宋体" w:hAnsi="宋体" w:hint="eastAsia"/>
                <w:color w:val="000000"/>
                <w:sz w:val="18"/>
                <w:szCs w:val="18"/>
              </w:rPr>
              <w:t>（5.1.1）</w:t>
            </w:r>
          </w:p>
        </w:tc>
        <w:tc>
          <w:tcPr>
            <w:tcW w:w="0" w:type="auto"/>
            <w:vAlign w:val="center"/>
          </w:tcPr>
          <w:p w:rsidR="00BE16C3" w:rsidRPr="00F03E9E" w:rsidRDefault="00BE16C3" w:rsidP="00801EAB">
            <w:pPr>
              <w:jc w:val="center"/>
              <w:rPr>
                <w:rFonts w:ascii="宋体" w:hAnsi="宋体"/>
                <w:color w:val="000000"/>
                <w:sz w:val="18"/>
                <w:szCs w:val="18"/>
              </w:rPr>
            </w:pPr>
            <w:r w:rsidRPr="005B2E12">
              <w:rPr>
                <w:rFonts w:ascii="宋体" w:hAnsi="宋体" w:hint="eastAsia"/>
                <w:color w:val="000000"/>
                <w:sz w:val="18"/>
                <w:szCs w:val="18"/>
              </w:rPr>
              <w:t>≥</w:t>
            </w:r>
            <w:r>
              <w:rPr>
                <w:rFonts w:ascii="宋体" w:hAnsi="宋体" w:hint="eastAsia"/>
                <w:color w:val="000000"/>
                <w:sz w:val="18"/>
                <w:szCs w:val="18"/>
              </w:rPr>
              <w:t>0.56</w:t>
            </w:r>
          </w:p>
        </w:tc>
        <w:tc>
          <w:tcPr>
            <w:tcW w:w="0" w:type="auto"/>
            <w:vAlign w:val="center"/>
          </w:tcPr>
          <w:p w:rsidR="00BE16C3" w:rsidRPr="00F03E9E" w:rsidRDefault="00BE16C3" w:rsidP="00801EAB">
            <w:pPr>
              <w:jc w:val="center"/>
              <w:rPr>
                <w:rFonts w:ascii="宋体" w:hAnsi="宋体"/>
                <w:color w:val="000000"/>
                <w:sz w:val="18"/>
                <w:szCs w:val="18"/>
              </w:rPr>
            </w:pPr>
            <w:r w:rsidRPr="005B2E12">
              <w:rPr>
                <w:rFonts w:ascii="宋体" w:hAnsi="宋体" w:hint="eastAsia"/>
                <w:color w:val="000000"/>
                <w:sz w:val="18"/>
                <w:szCs w:val="18"/>
              </w:rPr>
              <w:t>≥</w:t>
            </w:r>
            <w:r w:rsidRPr="00F03E9E">
              <w:rPr>
                <w:rFonts w:ascii="宋体" w:hAnsi="宋体"/>
                <w:color w:val="000000"/>
                <w:sz w:val="18"/>
                <w:szCs w:val="18"/>
              </w:rPr>
              <w:t>0.</w:t>
            </w:r>
            <w:r>
              <w:rPr>
                <w:rFonts w:ascii="宋体" w:hAnsi="宋体" w:hint="eastAsia"/>
                <w:color w:val="000000"/>
                <w:sz w:val="18"/>
                <w:szCs w:val="18"/>
              </w:rPr>
              <w:t>51</w:t>
            </w:r>
          </w:p>
        </w:tc>
        <w:tc>
          <w:tcPr>
            <w:tcW w:w="0" w:type="auto"/>
            <w:vAlign w:val="center"/>
          </w:tcPr>
          <w:p w:rsidR="00BE16C3" w:rsidRPr="00F03E9E" w:rsidRDefault="00BE16C3" w:rsidP="00801EAB">
            <w:pPr>
              <w:jc w:val="center"/>
              <w:rPr>
                <w:rFonts w:ascii="宋体" w:hAnsi="宋体"/>
                <w:color w:val="000000"/>
                <w:sz w:val="18"/>
                <w:szCs w:val="18"/>
              </w:rPr>
            </w:pPr>
            <w:r w:rsidRPr="005B2E12">
              <w:rPr>
                <w:rFonts w:ascii="宋体" w:hAnsi="宋体" w:hint="eastAsia"/>
                <w:color w:val="000000"/>
                <w:sz w:val="18"/>
                <w:szCs w:val="18"/>
              </w:rPr>
              <w:t>≥</w:t>
            </w:r>
            <w:r w:rsidRPr="00884633">
              <w:rPr>
                <w:rFonts w:ascii="宋体" w:hAnsi="宋体"/>
                <w:color w:val="000000"/>
                <w:sz w:val="18"/>
                <w:szCs w:val="18"/>
              </w:rPr>
              <w:t>0.</w:t>
            </w:r>
            <w:r>
              <w:rPr>
                <w:rFonts w:ascii="宋体" w:hAnsi="宋体" w:hint="eastAsia"/>
                <w:color w:val="000000"/>
                <w:sz w:val="18"/>
                <w:szCs w:val="18"/>
              </w:rPr>
              <w:t>64</w:t>
            </w:r>
          </w:p>
        </w:tc>
        <w:tc>
          <w:tcPr>
            <w:tcW w:w="0" w:type="auto"/>
            <w:vAlign w:val="center"/>
          </w:tcPr>
          <w:p w:rsidR="00BE16C3" w:rsidRDefault="00BE16C3" w:rsidP="00BE16C3">
            <w:pPr>
              <w:jc w:val="center"/>
              <w:rPr>
                <w:rFonts w:ascii="宋体" w:hAnsi="宋体"/>
                <w:color w:val="000000"/>
                <w:sz w:val="18"/>
                <w:szCs w:val="18"/>
              </w:rPr>
            </w:pPr>
            <w:r>
              <w:rPr>
                <w:rFonts w:ascii="宋体" w:hAnsi="宋体"/>
                <w:color w:val="000000"/>
                <w:sz w:val="18"/>
                <w:szCs w:val="18"/>
              </w:rPr>
              <w:t>侧壁厚度</w:t>
            </w:r>
          </w:p>
          <w:p w:rsidR="00BE16C3" w:rsidRDefault="00BE16C3" w:rsidP="00BE16C3">
            <w:pPr>
              <w:jc w:val="center"/>
              <w:rPr>
                <w:rFonts w:ascii="宋体" w:hAnsi="宋体"/>
                <w:color w:val="000000"/>
                <w:sz w:val="18"/>
                <w:szCs w:val="18"/>
              </w:rPr>
            </w:pPr>
            <w:r w:rsidRPr="00F03E9E">
              <w:rPr>
                <w:rFonts w:ascii="宋体" w:hAnsi="宋体" w:hint="eastAsia"/>
                <w:color w:val="000000"/>
                <w:sz w:val="18"/>
                <w:szCs w:val="18"/>
              </w:rPr>
              <w:t>底部R角尺处厚度寸</w:t>
            </w:r>
          </w:p>
          <w:p w:rsidR="00BE16C3" w:rsidRPr="007F1DBE" w:rsidRDefault="00BE16C3" w:rsidP="00BE16C3">
            <w:pPr>
              <w:jc w:val="center"/>
              <w:rPr>
                <w:rFonts w:ascii="宋体" w:hAnsi="宋体"/>
                <w:color w:val="000000"/>
                <w:sz w:val="18"/>
                <w:szCs w:val="18"/>
              </w:rPr>
            </w:pPr>
            <w:r w:rsidRPr="00F03E9E">
              <w:rPr>
                <w:rFonts w:ascii="宋体" w:hAnsi="宋体" w:hint="eastAsia"/>
                <w:color w:val="000000"/>
                <w:sz w:val="18"/>
                <w:szCs w:val="18"/>
              </w:rPr>
              <w:t>底部厚度</w:t>
            </w:r>
          </w:p>
        </w:tc>
        <w:tc>
          <w:tcPr>
            <w:tcW w:w="0" w:type="auto"/>
            <w:vAlign w:val="center"/>
          </w:tcPr>
          <w:p w:rsidR="00BE16C3" w:rsidRPr="005B2E12" w:rsidRDefault="00BE16C3"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BE16C3" w:rsidRDefault="00BE16C3" w:rsidP="00801EAB">
            <w:pPr>
              <w:jc w:val="center"/>
              <w:rPr>
                <w:rFonts w:ascii="宋体" w:hAnsi="宋体"/>
                <w:color w:val="000000"/>
                <w:sz w:val="18"/>
                <w:szCs w:val="18"/>
              </w:rPr>
            </w:pPr>
            <w:r>
              <w:rPr>
                <w:rFonts w:ascii="宋体" w:hAnsi="宋体"/>
                <w:color w:val="000000"/>
                <w:sz w:val="18"/>
                <w:szCs w:val="18"/>
              </w:rPr>
              <w:t>侧壁厚度</w:t>
            </w:r>
          </w:p>
          <w:p w:rsidR="00BE16C3" w:rsidRDefault="00BE16C3" w:rsidP="00801EAB">
            <w:pPr>
              <w:jc w:val="center"/>
              <w:rPr>
                <w:rFonts w:ascii="宋体" w:hAnsi="宋体"/>
                <w:color w:val="000000"/>
                <w:sz w:val="18"/>
                <w:szCs w:val="18"/>
              </w:rPr>
            </w:pPr>
            <w:r w:rsidRPr="00F03E9E">
              <w:rPr>
                <w:rFonts w:ascii="宋体" w:hAnsi="宋体" w:hint="eastAsia"/>
                <w:color w:val="000000"/>
                <w:sz w:val="18"/>
                <w:szCs w:val="18"/>
              </w:rPr>
              <w:t>底部R角尺处厚度寸</w:t>
            </w:r>
          </w:p>
          <w:p w:rsidR="00BE16C3" w:rsidRPr="005B2E12" w:rsidRDefault="00BE16C3" w:rsidP="00801EAB">
            <w:pPr>
              <w:spacing w:line="240" w:lineRule="exact"/>
              <w:jc w:val="center"/>
              <w:rPr>
                <w:rFonts w:ascii="宋体" w:hAnsi="宋体"/>
                <w:color w:val="000000"/>
                <w:sz w:val="18"/>
                <w:szCs w:val="18"/>
              </w:rPr>
            </w:pPr>
            <w:r w:rsidRPr="00F03E9E">
              <w:rPr>
                <w:rFonts w:ascii="宋体" w:hAnsi="宋体" w:hint="eastAsia"/>
                <w:color w:val="000000"/>
                <w:sz w:val="18"/>
                <w:szCs w:val="18"/>
              </w:rPr>
              <w:t>底部厚度</w:t>
            </w:r>
          </w:p>
        </w:tc>
        <w:tc>
          <w:tcPr>
            <w:tcW w:w="0" w:type="auto"/>
            <w:vAlign w:val="center"/>
          </w:tcPr>
          <w:p w:rsidR="00BE16C3" w:rsidRPr="005B2E12" w:rsidRDefault="00BE16C3"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BE16C3" w:rsidRDefault="00BE16C3" w:rsidP="00BE16C3">
            <w:pPr>
              <w:jc w:val="center"/>
              <w:rPr>
                <w:rFonts w:ascii="宋体" w:hAnsi="宋体"/>
                <w:color w:val="000000"/>
                <w:sz w:val="18"/>
                <w:szCs w:val="18"/>
              </w:rPr>
            </w:pPr>
            <w:r>
              <w:rPr>
                <w:rFonts w:ascii="宋体" w:hAnsi="宋体"/>
                <w:color w:val="000000"/>
                <w:sz w:val="18"/>
                <w:szCs w:val="18"/>
              </w:rPr>
              <w:t>侧壁厚度</w:t>
            </w:r>
          </w:p>
          <w:p w:rsidR="00BE16C3" w:rsidRDefault="00BE16C3" w:rsidP="00BE16C3">
            <w:pPr>
              <w:jc w:val="center"/>
              <w:rPr>
                <w:rFonts w:ascii="宋体" w:hAnsi="宋体"/>
                <w:color w:val="000000"/>
                <w:sz w:val="18"/>
                <w:szCs w:val="18"/>
              </w:rPr>
            </w:pPr>
            <w:r w:rsidRPr="00F03E9E">
              <w:rPr>
                <w:rFonts w:ascii="宋体" w:hAnsi="宋体" w:hint="eastAsia"/>
                <w:color w:val="000000"/>
                <w:sz w:val="18"/>
                <w:szCs w:val="18"/>
              </w:rPr>
              <w:t>底部R角尺处厚度寸</w:t>
            </w:r>
          </w:p>
          <w:p w:rsidR="00BE16C3" w:rsidRPr="005B2E12" w:rsidRDefault="00BE16C3" w:rsidP="00BE16C3">
            <w:pPr>
              <w:jc w:val="center"/>
              <w:rPr>
                <w:rFonts w:ascii="宋体" w:hAnsi="宋体"/>
                <w:color w:val="000000"/>
                <w:sz w:val="18"/>
                <w:szCs w:val="18"/>
              </w:rPr>
            </w:pPr>
            <w:r w:rsidRPr="00F03E9E">
              <w:rPr>
                <w:rFonts w:ascii="宋体" w:hAnsi="宋体" w:hint="eastAsia"/>
                <w:color w:val="000000"/>
                <w:sz w:val="18"/>
                <w:szCs w:val="18"/>
              </w:rPr>
              <w:t>底部厚度</w:t>
            </w:r>
          </w:p>
        </w:tc>
        <w:tc>
          <w:tcPr>
            <w:tcW w:w="0" w:type="auto"/>
            <w:vAlign w:val="center"/>
          </w:tcPr>
          <w:p w:rsidR="00BE16C3" w:rsidRPr="005B2E12" w:rsidRDefault="00092843"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BE16C3" w:rsidRPr="005B2E12" w:rsidRDefault="00BE16C3" w:rsidP="00801EAB">
            <w:pPr>
              <w:rPr>
                <w:rFonts w:ascii="宋体" w:hAnsi="宋体"/>
                <w:color w:val="000000"/>
                <w:sz w:val="18"/>
                <w:szCs w:val="18"/>
              </w:rPr>
            </w:pPr>
          </w:p>
        </w:tc>
      </w:tr>
      <w:tr w:rsidR="00BE16C3" w:rsidRPr="005B2E12" w:rsidTr="00606C13">
        <w:tc>
          <w:tcPr>
            <w:tcW w:w="0" w:type="auto"/>
            <w:vAlign w:val="center"/>
          </w:tcPr>
          <w:p w:rsidR="00BE16C3" w:rsidRPr="005B2E12" w:rsidRDefault="00BE16C3" w:rsidP="00801EAB">
            <w:pPr>
              <w:jc w:val="center"/>
              <w:rPr>
                <w:rFonts w:ascii="宋体" w:hAnsi="宋体"/>
                <w:color w:val="000000"/>
                <w:sz w:val="18"/>
                <w:szCs w:val="18"/>
              </w:rPr>
            </w:pPr>
          </w:p>
        </w:tc>
        <w:tc>
          <w:tcPr>
            <w:tcW w:w="0" w:type="auto"/>
            <w:vAlign w:val="center"/>
          </w:tcPr>
          <w:p w:rsidR="00BE16C3" w:rsidRDefault="00BE16C3" w:rsidP="00801EAB">
            <w:pPr>
              <w:spacing w:line="240" w:lineRule="exact"/>
              <w:jc w:val="center"/>
              <w:rPr>
                <w:rFonts w:ascii="宋体" w:hAnsi="宋体"/>
                <w:color w:val="000000"/>
                <w:sz w:val="18"/>
                <w:szCs w:val="18"/>
              </w:rPr>
            </w:pPr>
            <w:r>
              <w:rPr>
                <w:rFonts w:ascii="宋体" w:hAnsi="宋体" w:hint="eastAsia"/>
                <w:color w:val="000000"/>
                <w:sz w:val="18"/>
                <w:szCs w:val="18"/>
              </w:rPr>
              <w:t>底部去水</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BE16C3" w:rsidRPr="00EF40A7" w:rsidRDefault="00BE16C3" w:rsidP="00801EAB">
            <w:pPr>
              <w:spacing w:line="240" w:lineRule="exact"/>
              <w:jc w:val="center"/>
              <w:rPr>
                <w:rFonts w:ascii="宋体" w:hAnsi="宋体"/>
                <w:color w:val="000000"/>
                <w:sz w:val="18"/>
                <w:szCs w:val="18"/>
              </w:rPr>
            </w:pPr>
            <w:r>
              <w:rPr>
                <w:rFonts w:ascii="宋体" w:hAnsi="宋体" w:hint="eastAsia"/>
                <w:color w:val="000000"/>
                <w:sz w:val="18"/>
                <w:szCs w:val="18"/>
              </w:rPr>
              <w:t>残余水量</w:t>
            </w:r>
          </w:p>
        </w:tc>
        <w:tc>
          <w:tcPr>
            <w:tcW w:w="0" w:type="auto"/>
            <w:vAlign w:val="center"/>
          </w:tcPr>
          <w:p w:rsidR="00BE16C3" w:rsidRPr="00EF40A7" w:rsidRDefault="00092843" w:rsidP="00801EAB">
            <w:pPr>
              <w:jc w:val="center"/>
              <w:rPr>
                <w:rFonts w:ascii="宋体" w:hAnsi="宋体"/>
                <w:color w:val="000000"/>
                <w:sz w:val="18"/>
                <w:szCs w:val="18"/>
              </w:rPr>
            </w:pPr>
            <w:r>
              <w:rPr>
                <w:rFonts w:ascii="宋体" w:hAnsi="宋体" w:hint="eastAsia"/>
                <w:color w:val="000000"/>
                <w:sz w:val="18"/>
                <w:szCs w:val="18"/>
              </w:rPr>
              <w:t>11.3</w:t>
            </w:r>
            <w:r w:rsidR="00BE16C3">
              <w:rPr>
                <w:rFonts w:ascii="宋体" w:hAnsi="宋体" w:hint="eastAsia"/>
                <w:color w:val="000000"/>
                <w:sz w:val="18"/>
                <w:szCs w:val="18"/>
              </w:rPr>
              <w:t>g</w:t>
            </w:r>
          </w:p>
        </w:tc>
        <w:tc>
          <w:tcPr>
            <w:tcW w:w="0" w:type="auto"/>
            <w:vAlign w:val="center"/>
          </w:tcPr>
          <w:p w:rsidR="00BE16C3" w:rsidRDefault="00BE16C3"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BE16C3" w:rsidRPr="005B2E12" w:rsidRDefault="00BE16C3" w:rsidP="00801EAB">
            <w:pPr>
              <w:jc w:val="center"/>
              <w:rPr>
                <w:rFonts w:ascii="宋体" w:hAnsi="宋体"/>
                <w:color w:val="000000"/>
                <w:sz w:val="18"/>
                <w:szCs w:val="18"/>
              </w:rPr>
            </w:pPr>
          </w:p>
        </w:tc>
        <w:tc>
          <w:tcPr>
            <w:tcW w:w="0" w:type="auto"/>
            <w:vAlign w:val="center"/>
          </w:tcPr>
          <w:p w:rsidR="00BE16C3" w:rsidRPr="005B2E12" w:rsidRDefault="00BE16C3" w:rsidP="00801EAB">
            <w:pPr>
              <w:jc w:val="center"/>
              <w:rPr>
                <w:rFonts w:ascii="宋体" w:hAnsi="宋体"/>
                <w:color w:val="000000"/>
                <w:sz w:val="18"/>
                <w:szCs w:val="18"/>
              </w:rPr>
            </w:pPr>
          </w:p>
        </w:tc>
        <w:tc>
          <w:tcPr>
            <w:tcW w:w="0" w:type="auto"/>
            <w:vAlign w:val="center"/>
          </w:tcPr>
          <w:p w:rsidR="00BE16C3" w:rsidRPr="005B2E12" w:rsidRDefault="00BE16C3" w:rsidP="00801EAB">
            <w:pPr>
              <w:jc w:val="center"/>
              <w:rPr>
                <w:rFonts w:ascii="宋体" w:hAnsi="宋体"/>
                <w:color w:val="000000"/>
                <w:sz w:val="18"/>
                <w:szCs w:val="18"/>
              </w:rPr>
            </w:pPr>
          </w:p>
        </w:tc>
        <w:tc>
          <w:tcPr>
            <w:tcW w:w="0" w:type="auto"/>
            <w:vAlign w:val="center"/>
          </w:tcPr>
          <w:p w:rsidR="00BE16C3" w:rsidRPr="005B2E12" w:rsidRDefault="00BE16C3" w:rsidP="00801EAB">
            <w:pPr>
              <w:rPr>
                <w:rFonts w:ascii="宋体" w:hAnsi="宋体"/>
                <w:color w:val="000000"/>
                <w:sz w:val="18"/>
                <w:szCs w:val="18"/>
              </w:rPr>
            </w:pPr>
          </w:p>
        </w:tc>
        <w:tc>
          <w:tcPr>
            <w:tcW w:w="0" w:type="auto"/>
            <w:vAlign w:val="center"/>
          </w:tcPr>
          <w:p w:rsidR="00BE16C3" w:rsidRDefault="00BE16C3" w:rsidP="00801EAB">
            <w:pPr>
              <w:rPr>
                <w:rFonts w:ascii="宋体" w:hAnsi="宋体"/>
                <w:color w:val="000000"/>
                <w:sz w:val="18"/>
                <w:szCs w:val="18"/>
              </w:rPr>
            </w:pPr>
          </w:p>
        </w:tc>
      </w:tr>
      <w:tr w:rsidR="00BE16C3" w:rsidRPr="005B2E12" w:rsidTr="00606C13">
        <w:tc>
          <w:tcPr>
            <w:tcW w:w="0" w:type="auto"/>
            <w:vAlign w:val="center"/>
          </w:tcPr>
          <w:p w:rsidR="00BE16C3" w:rsidRPr="005B2E12" w:rsidRDefault="00BE16C3" w:rsidP="00801EAB">
            <w:pPr>
              <w:jc w:val="center"/>
              <w:rPr>
                <w:rFonts w:ascii="宋体" w:hAnsi="宋体"/>
                <w:color w:val="000000"/>
                <w:sz w:val="18"/>
                <w:szCs w:val="18"/>
              </w:rPr>
            </w:pPr>
            <w:r w:rsidRPr="005B2E12">
              <w:rPr>
                <w:rFonts w:ascii="宋体" w:hAnsi="宋体" w:hint="eastAsia"/>
                <w:color w:val="000000"/>
                <w:sz w:val="18"/>
                <w:szCs w:val="18"/>
              </w:rPr>
              <w:t>2</w:t>
            </w:r>
          </w:p>
        </w:tc>
        <w:tc>
          <w:tcPr>
            <w:tcW w:w="0" w:type="auto"/>
            <w:vAlign w:val="center"/>
          </w:tcPr>
          <w:p w:rsidR="00BE16C3" w:rsidRPr="005B2E12" w:rsidRDefault="00BE16C3" w:rsidP="00801EAB">
            <w:pPr>
              <w:spacing w:line="240" w:lineRule="exact"/>
              <w:jc w:val="center"/>
              <w:rPr>
                <w:rFonts w:ascii="宋体" w:hAnsi="宋体"/>
                <w:color w:val="000000"/>
                <w:sz w:val="18"/>
                <w:szCs w:val="18"/>
              </w:rPr>
            </w:pPr>
            <w:r>
              <w:rPr>
                <w:rFonts w:ascii="宋体" w:hAnsi="宋体" w:hint="eastAsia"/>
                <w:color w:val="000000"/>
                <w:sz w:val="18"/>
                <w:szCs w:val="18"/>
              </w:rPr>
              <w:t>耐腐蚀</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BE16C3" w:rsidRPr="00EF40A7" w:rsidRDefault="00BE16C3" w:rsidP="00801EAB">
            <w:pPr>
              <w:spacing w:line="240" w:lineRule="exact"/>
              <w:jc w:val="center"/>
              <w:rPr>
                <w:rFonts w:ascii="宋体" w:hAnsi="宋体"/>
                <w:color w:val="000000"/>
                <w:szCs w:val="21"/>
              </w:rPr>
            </w:pPr>
            <w:r w:rsidRPr="00EF40A7">
              <w:rPr>
                <w:rFonts w:ascii="宋体" w:hAnsi="宋体" w:hint="eastAsia"/>
                <w:color w:val="000000"/>
                <w:sz w:val="18"/>
                <w:szCs w:val="18"/>
              </w:rPr>
              <w:t>GB/T 6461-2002中外观评级9级</w:t>
            </w:r>
          </w:p>
        </w:tc>
        <w:tc>
          <w:tcPr>
            <w:tcW w:w="0" w:type="auto"/>
            <w:vAlign w:val="center"/>
          </w:tcPr>
          <w:p w:rsidR="00BE16C3" w:rsidRPr="005B2E12" w:rsidRDefault="00BE16C3" w:rsidP="00801EAB">
            <w:pPr>
              <w:jc w:val="center"/>
              <w:rPr>
                <w:rFonts w:ascii="宋体" w:hAnsi="宋体"/>
                <w:color w:val="000000"/>
                <w:sz w:val="18"/>
                <w:szCs w:val="18"/>
              </w:rPr>
            </w:pPr>
            <w:r w:rsidRPr="00EF40A7">
              <w:rPr>
                <w:rFonts w:ascii="宋体" w:hAnsi="宋体" w:hint="eastAsia"/>
                <w:color w:val="000000"/>
                <w:sz w:val="18"/>
                <w:szCs w:val="18"/>
              </w:rPr>
              <w:t>中性盐雾48H测试</w:t>
            </w:r>
          </w:p>
        </w:tc>
        <w:tc>
          <w:tcPr>
            <w:tcW w:w="0" w:type="auto"/>
            <w:vAlign w:val="center"/>
          </w:tcPr>
          <w:p w:rsidR="00BE16C3" w:rsidRPr="005B2E12" w:rsidRDefault="00BE16C3"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BE16C3" w:rsidRPr="005B2E12" w:rsidRDefault="00BE16C3" w:rsidP="00801EAB">
            <w:pPr>
              <w:jc w:val="center"/>
              <w:rPr>
                <w:rFonts w:ascii="宋体" w:hAnsi="宋体"/>
                <w:color w:val="000000"/>
                <w:sz w:val="18"/>
                <w:szCs w:val="18"/>
              </w:rPr>
            </w:pPr>
          </w:p>
        </w:tc>
        <w:tc>
          <w:tcPr>
            <w:tcW w:w="0" w:type="auto"/>
            <w:vAlign w:val="center"/>
          </w:tcPr>
          <w:p w:rsidR="00BE16C3" w:rsidRPr="005B2E12" w:rsidRDefault="00BE16C3" w:rsidP="00801EAB">
            <w:pPr>
              <w:jc w:val="center"/>
              <w:rPr>
                <w:rFonts w:ascii="宋体" w:hAnsi="宋体"/>
                <w:color w:val="000000"/>
                <w:sz w:val="18"/>
                <w:szCs w:val="18"/>
              </w:rPr>
            </w:pPr>
          </w:p>
        </w:tc>
        <w:tc>
          <w:tcPr>
            <w:tcW w:w="0" w:type="auto"/>
            <w:vAlign w:val="center"/>
          </w:tcPr>
          <w:p w:rsidR="00BE16C3" w:rsidRPr="005B2E12" w:rsidRDefault="00BE16C3" w:rsidP="00801EAB">
            <w:pPr>
              <w:jc w:val="center"/>
              <w:rPr>
                <w:rFonts w:ascii="宋体" w:hAnsi="宋体"/>
                <w:color w:val="000000"/>
                <w:sz w:val="18"/>
                <w:szCs w:val="18"/>
              </w:rPr>
            </w:pPr>
          </w:p>
        </w:tc>
        <w:tc>
          <w:tcPr>
            <w:tcW w:w="0" w:type="auto"/>
            <w:vAlign w:val="center"/>
          </w:tcPr>
          <w:p w:rsidR="00BE16C3" w:rsidRPr="005B2E12" w:rsidRDefault="00BE16C3" w:rsidP="00801EAB">
            <w:pPr>
              <w:rPr>
                <w:rFonts w:ascii="宋体" w:hAnsi="宋体"/>
                <w:color w:val="000000"/>
                <w:sz w:val="18"/>
                <w:szCs w:val="18"/>
              </w:rPr>
            </w:pPr>
          </w:p>
        </w:tc>
        <w:tc>
          <w:tcPr>
            <w:tcW w:w="0" w:type="auto"/>
            <w:vAlign w:val="center"/>
          </w:tcPr>
          <w:p w:rsidR="00BE16C3" w:rsidRPr="005B2E12" w:rsidRDefault="00BE16C3" w:rsidP="00801EAB">
            <w:pPr>
              <w:rPr>
                <w:rFonts w:ascii="宋体" w:hAnsi="宋体"/>
                <w:color w:val="000000"/>
                <w:sz w:val="18"/>
                <w:szCs w:val="18"/>
              </w:rPr>
            </w:pPr>
            <w:r>
              <w:rPr>
                <w:rFonts w:ascii="宋体" w:hAnsi="宋体" w:hint="eastAsia"/>
                <w:color w:val="000000"/>
                <w:sz w:val="18"/>
                <w:szCs w:val="18"/>
              </w:rPr>
              <w:t>（理论数）</w:t>
            </w:r>
          </w:p>
        </w:tc>
      </w:tr>
      <w:tr w:rsidR="00BE16C3" w:rsidRPr="005B2E12" w:rsidTr="00606C13">
        <w:tc>
          <w:tcPr>
            <w:tcW w:w="0" w:type="auto"/>
            <w:vAlign w:val="center"/>
          </w:tcPr>
          <w:p w:rsidR="00BE16C3" w:rsidRPr="005B2E12" w:rsidRDefault="00BE16C3" w:rsidP="00801EAB">
            <w:pPr>
              <w:jc w:val="center"/>
              <w:rPr>
                <w:rFonts w:ascii="宋体" w:hAnsi="宋体"/>
                <w:color w:val="000000"/>
                <w:sz w:val="18"/>
                <w:szCs w:val="18"/>
              </w:rPr>
            </w:pPr>
            <w:r w:rsidRPr="005B2E12">
              <w:rPr>
                <w:rFonts w:ascii="宋体" w:hAnsi="宋体" w:hint="eastAsia"/>
                <w:color w:val="000000"/>
                <w:sz w:val="18"/>
                <w:szCs w:val="18"/>
              </w:rPr>
              <w:t>4</w:t>
            </w:r>
          </w:p>
        </w:tc>
        <w:tc>
          <w:tcPr>
            <w:tcW w:w="0" w:type="auto"/>
            <w:vAlign w:val="center"/>
          </w:tcPr>
          <w:p w:rsidR="00BE16C3" w:rsidRPr="005B2E12" w:rsidRDefault="00BE16C3" w:rsidP="00801EAB">
            <w:pPr>
              <w:jc w:val="center"/>
              <w:rPr>
                <w:rFonts w:ascii="宋体" w:hAnsi="宋体"/>
                <w:color w:val="000000"/>
                <w:sz w:val="18"/>
                <w:szCs w:val="18"/>
              </w:rPr>
            </w:pPr>
            <w:r>
              <w:rPr>
                <w:rFonts w:ascii="宋体" w:hAnsi="宋体" w:hint="eastAsia"/>
                <w:color w:val="000000"/>
                <w:sz w:val="18"/>
                <w:szCs w:val="18"/>
              </w:rPr>
              <w:t>防结露涂层</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0" w:type="auto"/>
            <w:vAlign w:val="center"/>
          </w:tcPr>
          <w:p w:rsidR="00BE16C3" w:rsidRPr="005B2E12" w:rsidRDefault="00BE16C3" w:rsidP="00801EAB">
            <w:pPr>
              <w:rPr>
                <w:rFonts w:ascii="宋体" w:hAnsi="宋体"/>
                <w:color w:val="000000"/>
                <w:sz w:val="18"/>
                <w:szCs w:val="18"/>
              </w:rPr>
            </w:pPr>
            <w:r w:rsidRPr="00EF40A7">
              <w:rPr>
                <w:rFonts w:ascii="宋体" w:hAnsi="宋体" w:hint="eastAsia"/>
                <w:color w:val="000000"/>
                <w:sz w:val="18"/>
                <w:szCs w:val="18"/>
              </w:rPr>
              <w:t xml:space="preserve">室温：25℃  </w:t>
            </w:r>
          </w:p>
        </w:tc>
        <w:tc>
          <w:tcPr>
            <w:tcW w:w="0" w:type="auto"/>
            <w:vAlign w:val="center"/>
          </w:tcPr>
          <w:p w:rsidR="00BE16C3" w:rsidRPr="005B2E12" w:rsidRDefault="00BE16C3" w:rsidP="00801EAB">
            <w:pPr>
              <w:jc w:val="center"/>
              <w:rPr>
                <w:rFonts w:ascii="宋体" w:hAnsi="宋体"/>
                <w:color w:val="000000"/>
                <w:sz w:val="18"/>
                <w:szCs w:val="18"/>
              </w:rPr>
            </w:pPr>
            <w:r w:rsidRPr="00EF40A7">
              <w:rPr>
                <w:rFonts w:ascii="宋体" w:hAnsi="宋体" w:hint="eastAsia"/>
                <w:color w:val="000000"/>
                <w:sz w:val="18"/>
                <w:szCs w:val="18"/>
              </w:rPr>
              <w:t>环境湿度：56%</w:t>
            </w:r>
          </w:p>
        </w:tc>
        <w:tc>
          <w:tcPr>
            <w:tcW w:w="0" w:type="auto"/>
            <w:vAlign w:val="center"/>
          </w:tcPr>
          <w:p w:rsidR="00BE16C3" w:rsidRPr="005B2E12" w:rsidRDefault="00BE16C3" w:rsidP="00801EAB">
            <w:pPr>
              <w:jc w:val="center"/>
              <w:rPr>
                <w:rFonts w:ascii="宋体" w:hAnsi="宋体"/>
                <w:color w:val="000000"/>
                <w:sz w:val="18"/>
                <w:szCs w:val="18"/>
              </w:rPr>
            </w:pPr>
            <w:r w:rsidRPr="00EF40A7">
              <w:rPr>
                <w:rFonts w:ascii="宋体" w:hAnsi="宋体" w:hint="eastAsia"/>
                <w:color w:val="000000"/>
                <w:sz w:val="18"/>
                <w:szCs w:val="18"/>
              </w:rPr>
              <w:t>水温：5.1℃</w:t>
            </w:r>
          </w:p>
        </w:tc>
        <w:tc>
          <w:tcPr>
            <w:tcW w:w="0" w:type="auto"/>
            <w:vAlign w:val="center"/>
          </w:tcPr>
          <w:p w:rsidR="00BE16C3" w:rsidRDefault="00BE16C3" w:rsidP="00B560F4">
            <w:pPr>
              <w:rPr>
                <w:rFonts w:ascii="宋体" w:hAnsi="宋体"/>
                <w:color w:val="000000"/>
                <w:sz w:val="18"/>
                <w:szCs w:val="18"/>
              </w:rPr>
            </w:pPr>
            <w:r>
              <w:rPr>
                <w:rFonts w:ascii="宋体" w:hAnsi="宋体" w:hint="eastAsia"/>
                <w:color w:val="000000"/>
                <w:sz w:val="18"/>
                <w:szCs w:val="18"/>
              </w:rPr>
              <w:t>涂层厚度</w:t>
            </w:r>
            <w:r w:rsidR="00B560F4">
              <w:rPr>
                <w:rFonts w:ascii="宋体" w:hAnsi="宋体" w:hint="eastAsia"/>
                <w:color w:val="000000"/>
                <w:sz w:val="18"/>
                <w:szCs w:val="18"/>
              </w:rPr>
              <w:t>1.08</w:t>
            </w:r>
            <w:r>
              <w:rPr>
                <w:rFonts w:ascii="宋体" w:hAnsi="宋体" w:hint="eastAsia"/>
                <w:color w:val="000000"/>
                <w:sz w:val="18"/>
                <w:szCs w:val="18"/>
              </w:rPr>
              <w:t>mm</w:t>
            </w:r>
            <w:r w:rsidRPr="005B2E12">
              <w:rPr>
                <w:rFonts w:ascii="宋体" w:hAnsi="宋体"/>
                <w:color w:val="000000"/>
                <w:sz w:val="18"/>
                <w:szCs w:val="18"/>
              </w:rPr>
              <w:t xml:space="preserve"> </w:t>
            </w:r>
          </w:p>
          <w:p w:rsidR="00B560F4" w:rsidRPr="005B2E12" w:rsidRDefault="00B560F4" w:rsidP="00B560F4">
            <w:pPr>
              <w:rPr>
                <w:rFonts w:ascii="宋体" w:hAnsi="宋体"/>
                <w:color w:val="000000"/>
                <w:sz w:val="18"/>
                <w:szCs w:val="18"/>
              </w:rPr>
            </w:pPr>
            <w:r>
              <w:rPr>
                <w:rFonts w:ascii="宋体" w:hAnsi="宋体" w:hint="eastAsia"/>
                <w:color w:val="000000"/>
                <w:sz w:val="18"/>
                <w:szCs w:val="18"/>
              </w:rPr>
              <w:t>未有滴水现象</w:t>
            </w:r>
          </w:p>
        </w:tc>
        <w:tc>
          <w:tcPr>
            <w:tcW w:w="0" w:type="auto"/>
            <w:vAlign w:val="center"/>
          </w:tcPr>
          <w:p w:rsidR="00BE16C3" w:rsidRPr="005B2E12" w:rsidRDefault="00BE16C3" w:rsidP="00801EAB">
            <w:pPr>
              <w:jc w:val="center"/>
              <w:rPr>
                <w:rFonts w:ascii="宋体" w:hAnsi="宋体"/>
                <w:color w:val="000000"/>
                <w:sz w:val="18"/>
                <w:szCs w:val="18"/>
              </w:rPr>
            </w:pPr>
          </w:p>
        </w:tc>
        <w:tc>
          <w:tcPr>
            <w:tcW w:w="0" w:type="auto"/>
            <w:vAlign w:val="center"/>
          </w:tcPr>
          <w:p w:rsidR="00BE16C3" w:rsidRPr="005B2E12" w:rsidRDefault="00BE16C3" w:rsidP="00801EAB">
            <w:pPr>
              <w:jc w:val="center"/>
              <w:rPr>
                <w:rFonts w:ascii="宋体" w:hAnsi="宋体"/>
                <w:color w:val="000000"/>
                <w:sz w:val="18"/>
                <w:szCs w:val="18"/>
              </w:rPr>
            </w:pPr>
          </w:p>
        </w:tc>
        <w:tc>
          <w:tcPr>
            <w:tcW w:w="0" w:type="auto"/>
            <w:vAlign w:val="center"/>
          </w:tcPr>
          <w:p w:rsidR="00BE16C3" w:rsidRPr="005B2E12" w:rsidRDefault="00BE16C3" w:rsidP="00801EAB">
            <w:pPr>
              <w:jc w:val="center"/>
              <w:rPr>
                <w:rFonts w:ascii="宋体" w:hAnsi="宋体"/>
                <w:color w:val="000000"/>
                <w:sz w:val="18"/>
                <w:szCs w:val="18"/>
              </w:rPr>
            </w:pPr>
          </w:p>
        </w:tc>
        <w:tc>
          <w:tcPr>
            <w:tcW w:w="0" w:type="auto"/>
            <w:vAlign w:val="center"/>
          </w:tcPr>
          <w:p w:rsidR="00BE16C3" w:rsidRPr="005B2E12" w:rsidRDefault="00BE16C3" w:rsidP="00801EAB">
            <w:pPr>
              <w:jc w:val="center"/>
              <w:rPr>
                <w:rFonts w:ascii="宋体" w:hAnsi="宋体"/>
                <w:color w:val="000000"/>
                <w:sz w:val="18"/>
                <w:szCs w:val="18"/>
              </w:rPr>
            </w:pPr>
          </w:p>
        </w:tc>
        <w:tc>
          <w:tcPr>
            <w:tcW w:w="0" w:type="auto"/>
            <w:vAlign w:val="center"/>
          </w:tcPr>
          <w:p w:rsidR="00BE16C3" w:rsidRPr="005B2E12" w:rsidRDefault="00BE16C3" w:rsidP="00801EAB">
            <w:pPr>
              <w:rPr>
                <w:rFonts w:ascii="宋体" w:hAnsi="宋体"/>
                <w:color w:val="000000"/>
                <w:sz w:val="18"/>
                <w:szCs w:val="18"/>
              </w:rPr>
            </w:pPr>
          </w:p>
        </w:tc>
        <w:tc>
          <w:tcPr>
            <w:tcW w:w="0" w:type="auto"/>
            <w:vAlign w:val="center"/>
          </w:tcPr>
          <w:p w:rsidR="00BE16C3" w:rsidRPr="005B2E12" w:rsidRDefault="00BE16C3" w:rsidP="00801EAB">
            <w:pPr>
              <w:rPr>
                <w:rFonts w:ascii="宋体" w:hAnsi="宋体"/>
                <w:color w:val="000000"/>
                <w:sz w:val="18"/>
                <w:szCs w:val="18"/>
              </w:rPr>
            </w:pPr>
          </w:p>
        </w:tc>
      </w:tr>
      <w:tr w:rsidR="00BE16C3" w:rsidRPr="005B2E12" w:rsidTr="00606C13">
        <w:tc>
          <w:tcPr>
            <w:tcW w:w="0" w:type="auto"/>
            <w:vAlign w:val="center"/>
          </w:tcPr>
          <w:p w:rsidR="00BE16C3" w:rsidRPr="005B2E12" w:rsidRDefault="00BE16C3" w:rsidP="00801EAB">
            <w:pPr>
              <w:jc w:val="center"/>
              <w:rPr>
                <w:rFonts w:ascii="宋体" w:hAnsi="宋体"/>
                <w:color w:val="000000"/>
                <w:sz w:val="18"/>
                <w:szCs w:val="18"/>
              </w:rPr>
            </w:pPr>
            <w:r w:rsidRPr="005B2E12">
              <w:rPr>
                <w:rFonts w:ascii="宋体" w:hAnsi="宋体" w:hint="eastAsia"/>
                <w:color w:val="000000"/>
                <w:sz w:val="18"/>
                <w:szCs w:val="18"/>
              </w:rPr>
              <w:t>5</w:t>
            </w:r>
          </w:p>
        </w:tc>
        <w:tc>
          <w:tcPr>
            <w:tcW w:w="0" w:type="auto"/>
            <w:vAlign w:val="center"/>
          </w:tcPr>
          <w:p w:rsidR="00BE16C3" w:rsidRPr="005B2E12" w:rsidRDefault="00BE16C3" w:rsidP="00801EAB">
            <w:pPr>
              <w:jc w:val="center"/>
              <w:rPr>
                <w:rFonts w:ascii="宋体" w:hAnsi="宋体"/>
                <w:color w:val="000000"/>
                <w:sz w:val="18"/>
                <w:szCs w:val="18"/>
              </w:rPr>
            </w:pPr>
            <w:r>
              <w:rPr>
                <w:rFonts w:ascii="宋体" w:hAnsi="宋体" w:hint="eastAsia"/>
                <w:color w:val="000000"/>
                <w:sz w:val="18"/>
                <w:szCs w:val="18"/>
              </w:rPr>
              <w:t>承载力</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5</w:t>
            </w:r>
            <w:r w:rsidRPr="005B2E12">
              <w:rPr>
                <w:rFonts w:ascii="宋体" w:hAnsi="宋体" w:hint="eastAsia"/>
                <w:color w:val="000000"/>
                <w:sz w:val="18"/>
                <w:szCs w:val="18"/>
              </w:rPr>
              <w:t>）</w:t>
            </w:r>
          </w:p>
        </w:tc>
        <w:tc>
          <w:tcPr>
            <w:tcW w:w="0" w:type="auto"/>
            <w:gridSpan w:val="3"/>
            <w:vAlign w:val="center"/>
          </w:tcPr>
          <w:p w:rsidR="00BE16C3" w:rsidRPr="005B2E12" w:rsidRDefault="00BE16C3" w:rsidP="00801EAB">
            <w:pPr>
              <w:jc w:val="center"/>
              <w:rPr>
                <w:rFonts w:ascii="宋体" w:hAnsi="宋体"/>
                <w:color w:val="000000"/>
                <w:sz w:val="18"/>
                <w:szCs w:val="18"/>
              </w:rPr>
            </w:pPr>
            <w:r w:rsidRPr="00AD1F59">
              <w:rPr>
                <w:rFonts w:ascii="宋体" w:hAnsi="宋体" w:hint="eastAsia"/>
                <w:color w:val="000000"/>
                <w:sz w:val="18"/>
                <w:szCs w:val="18"/>
              </w:rPr>
              <w:t>底部按100MM*100mm集中</w:t>
            </w:r>
            <w:r>
              <w:rPr>
                <w:rFonts w:ascii="宋体" w:hAnsi="宋体" w:hint="eastAsia"/>
                <w:color w:val="000000"/>
                <w:sz w:val="18"/>
                <w:szCs w:val="18"/>
              </w:rPr>
              <w:t>承重130kg，</w:t>
            </w:r>
          </w:p>
        </w:tc>
        <w:tc>
          <w:tcPr>
            <w:tcW w:w="0" w:type="auto"/>
            <w:vAlign w:val="center"/>
          </w:tcPr>
          <w:p w:rsidR="00BE16C3" w:rsidRPr="005B2E12" w:rsidRDefault="00BE16C3" w:rsidP="00092843">
            <w:pPr>
              <w:jc w:val="center"/>
              <w:rPr>
                <w:rFonts w:ascii="宋体" w:hAnsi="宋体"/>
                <w:color w:val="000000"/>
                <w:sz w:val="18"/>
                <w:szCs w:val="18"/>
              </w:rPr>
            </w:pPr>
            <w:r>
              <w:rPr>
                <w:rFonts w:ascii="宋体" w:hAnsi="宋体"/>
                <w:color w:val="000000"/>
                <w:sz w:val="18"/>
                <w:szCs w:val="18"/>
              </w:rPr>
              <w:t>变形</w:t>
            </w:r>
            <w:r w:rsidR="00092843">
              <w:rPr>
                <w:rFonts w:ascii="宋体" w:hAnsi="宋体" w:hint="eastAsia"/>
                <w:color w:val="000000"/>
                <w:sz w:val="18"/>
                <w:szCs w:val="18"/>
              </w:rPr>
              <w:t>1</w:t>
            </w:r>
            <w:r>
              <w:rPr>
                <w:rFonts w:ascii="宋体" w:hAnsi="宋体" w:hint="eastAsia"/>
                <w:color w:val="000000"/>
                <w:sz w:val="18"/>
                <w:szCs w:val="18"/>
              </w:rPr>
              <w:t>mm</w:t>
            </w:r>
          </w:p>
        </w:tc>
        <w:tc>
          <w:tcPr>
            <w:tcW w:w="0" w:type="auto"/>
            <w:vAlign w:val="center"/>
          </w:tcPr>
          <w:p w:rsidR="00BE16C3" w:rsidRPr="005B2E12" w:rsidRDefault="00092843"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BE16C3" w:rsidRPr="005B2E12" w:rsidRDefault="00BE16C3" w:rsidP="00801EAB">
            <w:pPr>
              <w:jc w:val="center"/>
              <w:rPr>
                <w:rFonts w:ascii="宋体" w:hAnsi="宋体"/>
                <w:color w:val="000000"/>
                <w:sz w:val="18"/>
                <w:szCs w:val="18"/>
              </w:rPr>
            </w:pPr>
          </w:p>
        </w:tc>
        <w:tc>
          <w:tcPr>
            <w:tcW w:w="0" w:type="auto"/>
            <w:vAlign w:val="center"/>
          </w:tcPr>
          <w:p w:rsidR="00BE16C3" w:rsidRPr="005B2E12" w:rsidRDefault="00BE16C3" w:rsidP="00801EAB">
            <w:pPr>
              <w:jc w:val="center"/>
              <w:rPr>
                <w:rFonts w:ascii="宋体" w:hAnsi="宋体"/>
                <w:color w:val="000000"/>
                <w:sz w:val="18"/>
                <w:szCs w:val="18"/>
              </w:rPr>
            </w:pPr>
          </w:p>
        </w:tc>
        <w:tc>
          <w:tcPr>
            <w:tcW w:w="0" w:type="auto"/>
            <w:vAlign w:val="center"/>
          </w:tcPr>
          <w:p w:rsidR="00BE16C3" w:rsidRPr="005B2E12" w:rsidRDefault="00BE16C3" w:rsidP="00801EAB">
            <w:pPr>
              <w:jc w:val="center"/>
              <w:rPr>
                <w:rFonts w:ascii="宋体" w:hAnsi="宋体"/>
                <w:color w:val="000000"/>
                <w:sz w:val="18"/>
                <w:szCs w:val="18"/>
              </w:rPr>
            </w:pPr>
          </w:p>
        </w:tc>
        <w:tc>
          <w:tcPr>
            <w:tcW w:w="0" w:type="auto"/>
            <w:vAlign w:val="center"/>
          </w:tcPr>
          <w:p w:rsidR="00BE16C3" w:rsidRPr="005B2E12" w:rsidRDefault="00BE16C3" w:rsidP="00801EAB">
            <w:pPr>
              <w:jc w:val="center"/>
              <w:rPr>
                <w:rFonts w:ascii="宋体" w:hAnsi="宋体"/>
                <w:color w:val="000000"/>
                <w:sz w:val="18"/>
                <w:szCs w:val="18"/>
              </w:rPr>
            </w:pPr>
          </w:p>
        </w:tc>
        <w:tc>
          <w:tcPr>
            <w:tcW w:w="0" w:type="auto"/>
            <w:vAlign w:val="center"/>
          </w:tcPr>
          <w:p w:rsidR="00BE16C3" w:rsidRPr="005B2E12" w:rsidRDefault="00BE16C3" w:rsidP="00801EAB">
            <w:pPr>
              <w:rPr>
                <w:rFonts w:ascii="宋体" w:hAnsi="宋体"/>
                <w:color w:val="000000"/>
                <w:sz w:val="18"/>
                <w:szCs w:val="18"/>
              </w:rPr>
            </w:pPr>
          </w:p>
        </w:tc>
      </w:tr>
      <w:tr w:rsidR="00BE16C3" w:rsidRPr="005B2E12" w:rsidTr="00606C13">
        <w:tc>
          <w:tcPr>
            <w:tcW w:w="0" w:type="auto"/>
            <w:vAlign w:val="center"/>
          </w:tcPr>
          <w:p w:rsidR="00BE16C3" w:rsidRPr="005B2E12" w:rsidRDefault="00BE16C3" w:rsidP="00801EAB">
            <w:pPr>
              <w:jc w:val="center"/>
              <w:rPr>
                <w:rFonts w:ascii="宋体" w:hAnsi="宋体"/>
                <w:color w:val="000000"/>
                <w:sz w:val="18"/>
                <w:szCs w:val="18"/>
              </w:rPr>
            </w:pPr>
            <w:r w:rsidRPr="005B2E12">
              <w:rPr>
                <w:rFonts w:ascii="宋体" w:hAnsi="宋体" w:hint="eastAsia"/>
                <w:color w:val="000000"/>
                <w:sz w:val="18"/>
                <w:szCs w:val="18"/>
              </w:rPr>
              <w:t>6</w:t>
            </w:r>
          </w:p>
        </w:tc>
        <w:tc>
          <w:tcPr>
            <w:tcW w:w="0" w:type="auto"/>
            <w:vMerge w:val="restart"/>
            <w:vAlign w:val="center"/>
          </w:tcPr>
          <w:p w:rsidR="00BE16C3" w:rsidRPr="005B2E12" w:rsidRDefault="00BE16C3" w:rsidP="00801EAB">
            <w:pPr>
              <w:spacing w:line="220" w:lineRule="exact"/>
              <w:jc w:val="center"/>
              <w:rPr>
                <w:rFonts w:ascii="宋体" w:hAnsi="宋体"/>
                <w:color w:val="000000"/>
                <w:sz w:val="18"/>
                <w:szCs w:val="18"/>
              </w:rPr>
            </w:pPr>
            <w:r>
              <w:rPr>
                <w:rFonts w:ascii="宋体" w:hAnsi="宋体" w:hint="eastAsia"/>
                <w:color w:val="000000"/>
                <w:sz w:val="18"/>
                <w:szCs w:val="18"/>
              </w:rPr>
              <w:t>水嘴孔</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p>
        </w:tc>
        <w:tc>
          <w:tcPr>
            <w:tcW w:w="0" w:type="auto"/>
            <w:gridSpan w:val="3"/>
            <w:vAlign w:val="center"/>
          </w:tcPr>
          <w:p w:rsidR="00BE16C3" w:rsidRPr="005B2E12" w:rsidRDefault="00BE16C3" w:rsidP="00801EAB">
            <w:pPr>
              <w:spacing w:line="220" w:lineRule="exact"/>
              <w:jc w:val="center"/>
              <w:rPr>
                <w:rFonts w:ascii="宋体" w:hAnsi="宋体"/>
                <w:color w:val="000000"/>
                <w:sz w:val="18"/>
                <w:szCs w:val="18"/>
              </w:rPr>
            </w:pPr>
            <w:r>
              <w:rPr>
                <w:rFonts w:ascii="宋体" w:hAnsi="宋体"/>
                <w:color w:val="000000"/>
                <w:sz w:val="18"/>
                <w:szCs w:val="18"/>
              </w:rPr>
              <w:t>吊重</w:t>
            </w:r>
            <w:r>
              <w:rPr>
                <w:rFonts w:ascii="宋体" w:hAnsi="宋体" w:hint="eastAsia"/>
                <w:color w:val="000000"/>
                <w:sz w:val="18"/>
                <w:szCs w:val="18"/>
              </w:rPr>
              <w:t>15kg</w:t>
            </w:r>
          </w:p>
        </w:tc>
        <w:tc>
          <w:tcPr>
            <w:tcW w:w="0" w:type="auto"/>
            <w:vAlign w:val="center"/>
          </w:tcPr>
          <w:p w:rsidR="00BE16C3" w:rsidRPr="005B2E12" w:rsidRDefault="00BE16C3" w:rsidP="00801EAB">
            <w:pPr>
              <w:spacing w:line="220" w:lineRule="exact"/>
              <w:jc w:val="center"/>
              <w:rPr>
                <w:rFonts w:ascii="宋体" w:hAnsi="宋体"/>
                <w:color w:val="000000"/>
                <w:sz w:val="18"/>
                <w:szCs w:val="18"/>
              </w:rPr>
            </w:pPr>
          </w:p>
        </w:tc>
        <w:tc>
          <w:tcPr>
            <w:tcW w:w="0" w:type="auto"/>
            <w:vAlign w:val="center"/>
          </w:tcPr>
          <w:p w:rsidR="00BE16C3" w:rsidRPr="005B2E12" w:rsidRDefault="00BE16C3"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BE16C3" w:rsidRPr="00B46D8D" w:rsidRDefault="00092843" w:rsidP="00801EAB">
            <w:pPr>
              <w:jc w:val="center"/>
              <w:rPr>
                <w:rFonts w:ascii="宋体" w:hAnsi="宋体"/>
                <w:color w:val="000000"/>
                <w:sz w:val="18"/>
                <w:szCs w:val="18"/>
              </w:rPr>
            </w:pPr>
            <w:r>
              <w:rPr>
                <w:rFonts w:ascii="宋体" w:hAnsi="宋体"/>
                <w:color w:val="000000"/>
                <w:sz w:val="18"/>
                <w:szCs w:val="18"/>
              </w:rPr>
              <w:t>未变形</w:t>
            </w:r>
          </w:p>
        </w:tc>
        <w:tc>
          <w:tcPr>
            <w:tcW w:w="0" w:type="auto"/>
            <w:vAlign w:val="center"/>
          </w:tcPr>
          <w:p w:rsidR="00BE16C3" w:rsidRPr="005B2E12" w:rsidRDefault="00092843"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BE16C3" w:rsidRPr="005B2E12" w:rsidRDefault="00BE16C3" w:rsidP="00801EAB">
            <w:pPr>
              <w:jc w:val="center"/>
              <w:rPr>
                <w:rFonts w:ascii="宋体" w:hAnsi="宋体"/>
                <w:color w:val="000000"/>
                <w:sz w:val="18"/>
                <w:szCs w:val="18"/>
              </w:rPr>
            </w:pPr>
          </w:p>
        </w:tc>
        <w:tc>
          <w:tcPr>
            <w:tcW w:w="0" w:type="auto"/>
            <w:vAlign w:val="center"/>
          </w:tcPr>
          <w:p w:rsidR="00BE16C3" w:rsidRPr="005B2E12" w:rsidRDefault="00BE16C3" w:rsidP="00801EAB">
            <w:pPr>
              <w:rPr>
                <w:rFonts w:ascii="宋体" w:hAnsi="宋体"/>
                <w:color w:val="000000"/>
                <w:sz w:val="18"/>
                <w:szCs w:val="18"/>
              </w:rPr>
            </w:pPr>
          </w:p>
        </w:tc>
        <w:tc>
          <w:tcPr>
            <w:tcW w:w="0" w:type="auto"/>
            <w:vAlign w:val="center"/>
          </w:tcPr>
          <w:p w:rsidR="00BE16C3" w:rsidRPr="005B2E12" w:rsidRDefault="00BE16C3" w:rsidP="00801EAB">
            <w:pPr>
              <w:rPr>
                <w:rFonts w:ascii="宋体" w:hAnsi="宋体"/>
                <w:color w:val="000000"/>
                <w:sz w:val="18"/>
                <w:szCs w:val="18"/>
              </w:rPr>
            </w:pPr>
          </w:p>
        </w:tc>
      </w:tr>
      <w:tr w:rsidR="00BE16C3" w:rsidRPr="005B2E12" w:rsidTr="00606C13">
        <w:tc>
          <w:tcPr>
            <w:tcW w:w="0" w:type="auto"/>
            <w:vAlign w:val="center"/>
          </w:tcPr>
          <w:p w:rsidR="00BE16C3" w:rsidRPr="005B2E12" w:rsidRDefault="00BE16C3" w:rsidP="00801EAB">
            <w:pPr>
              <w:jc w:val="center"/>
              <w:rPr>
                <w:rFonts w:ascii="宋体" w:hAnsi="宋体"/>
                <w:color w:val="000000"/>
                <w:sz w:val="18"/>
                <w:szCs w:val="18"/>
              </w:rPr>
            </w:pPr>
          </w:p>
        </w:tc>
        <w:tc>
          <w:tcPr>
            <w:tcW w:w="0" w:type="auto"/>
            <w:vMerge/>
            <w:vAlign w:val="center"/>
          </w:tcPr>
          <w:p w:rsidR="00BE16C3" w:rsidRDefault="00BE16C3" w:rsidP="00801EAB">
            <w:pPr>
              <w:spacing w:line="220" w:lineRule="exact"/>
              <w:jc w:val="center"/>
              <w:rPr>
                <w:rFonts w:ascii="宋体" w:hAnsi="宋体"/>
                <w:color w:val="000000"/>
                <w:sz w:val="18"/>
                <w:szCs w:val="18"/>
              </w:rPr>
            </w:pPr>
          </w:p>
        </w:tc>
        <w:tc>
          <w:tcPr>
            <w:tcW w:w="0" w:type="auto"/>
            <w:gridSpan w:val="3"/>
            <w:vAlign w:val="center"/>
          </w:tcPr>
          <w:p w:rsidR="00BE16C3" w:rsidRPr="005B2E12" w:rsidRDefault="00BE16C3" w:rsidP="00801EAB">
            <w:pPr>
              <w:spacing w:line="220" w:lineRule="exact"/>
              <w:jc w:val="center"/>
              <w:rPr>
                <w:rFonts w:ascii="宋体" w:hAnsi="宋体"/>
                <w:color w:val="000000"/>
                <w:sz w:val="18"/>
                <w:szCs w:val="18"/>
              </w:rPr>
            </w:pPr>
          </w:p>
        </w:tc>
        <w:tc>
          <w:tcPr>
            <w:tcW w:w="0" w:type="auto"/>
            <w:vAlign w:val="center"/>
          </w:tcPr>
          <w:p w:rsidR="00BE16C3" w:rsidRPr="005B2E12" w:rsidRDefault="00BE16C3" w:rsidP="00801EAB">
            <w:pPr>
              <w:spacing w:line="220" w:lineRule="exact"/>
              <w:jc w:val="center"/>
              <w:rPr>
                <w:rFonts w:ascii="宋体" w:hAnsi="宋体"/>
                <w:color w:val="000000"/>
                <w:sz w:val="18"/>
                <w:szCs w:val="18"/>
              </w:rPr>
            </w:pPr>
          </w:p>
        </w:tc>
        <w:tc>
          <w:tcPr>
            <w:tcW w:w="0" w:type="auto"/>
            <w:vAlign w:val="center"/>
          </w:tcPr>
          <w:p w:rsidR="00BE16C3" w:rsidRPr="005B2E12" w:rsidRDefault="00BE16C3" w:rsidP="00801EAB">
            <w:pPr>
              <w:jc w:val="center"/>
              <w:rPr>
                <w:rFonts w:ascii="宋体" w:hAnsi="宋体"/>
                <w:color w:val="000000"/>
                <w:sz w:val="18"/>
                <w:szCs w:val="18"/>
              </w:rPr>
            </w:pPr>
          </w:p>
        </w:tc>
        <w:tc>
          <w:tcPr>
            <w:tcW w:w="0" w:type="auto"/>
            <w:vAlign w:val="center"/>
          </w:tcPr>
          <w:p w:rsidR="00BE16C3" w:rsidRDefault="00BE16C3" w:rsidP="00801EAB">
            <w:pPr>
              <w:jc w:val="center"/>
              <w:rPr>
                <w:rFonts w:ascii="宋体" w:hAnsi="宋体"/>
                <w:color w:val="000000"/>
                <w:sz w:val="18"/>
                <w:szCs w:val="18"/>
              </w:rPr>
            </w:pPr>
          </w:p>
        </w:tc>
        <w:tc>
          <w:tcPr>
            <w:tcW w:w="0" w:type="auto"/>
            <w:vAlign w:val="center"/>
          </w:tcPr>
          <w:p w:rsidR="00BE16C3" w:rsidRDefault="00BE16C3" w:rsidP="00801EAB">
            <w:pPr>
              <w:jc w:val="center"/>
              <w:rPr>
                <w:rFonts w:ascii="宋体" w:hAnsi="宋体"/>
                <w:color w:val="000000"/>
                <w:sz w:val="18"/>
                <w:szCs w:val="18"/>
              </w:rPr>
            </w:pPr>
          </w:p>
        </w:tc>
        <w:tc>
          <w:tcPr>
            <w:tcW w:w="0" w:type="auto"/>
            <w:vAlign w:val="center"/>
          </w:tcPr>
          <w:p w:rsidR="00BE16C3" w:rsidRPr="005B2E12" w:rsidRDefault="00BE16C3" w:rsidP="00801EAB">
            <w:pPr>
              <w:jc w:val="center"/>
              <w:rPr>
                <w:rFonts w:ascii="宋体" w:hAnsi="宋体"/>
                <w:color w:val="000000"/>
                <w:sz w:val="18"/>
                <w:szCs w:val="18"/>
              </w:rPr>
            </w:pPr>
          </w:p>
        </w:tc>
        <w:tc>
          <w:tcPr>
            <w:tcW w:w="0" w:type="auto"/>
            <w:vAlign w:val="center"/>
          </w:tcPr>
          <w:p w:rsidR="00BE16C3" w:rsidRPr="005B2E12" w:rsidRDefault="00BE16C3" w:rsidP="00801EAB">
            <w:pPr>
              <w:rPr>
                <w:rFonts w:ascii="宋体" w:hAnsi="宋体"/>
                <w:color w:val="000000"/>
                <w:sz w:val="18"/>
                <w:szCs w:val="18"/>
              </w:rPr>
            </w:pPr>
          </w:p>
        </w:tc>
        <w:tc>
          <w:tcPr>
            <w:tcW w:w="0" w:type="auto"/>
            <w:vAlign w:val="center"/>
          </w:tcPr>
          <w:p w:rsidR="00BE16C3" w:rsidRPr="005B2E12" w:rsidRDefault="00BE16C3" w:rsidP="00801EAB">
            <w:pPr>
              <w:rPr>
                <w:rFonts w:ascii="宋体" w:hAnsi="宋体"/>
                <w:color w:val="000000"/>
                <w:sz w:val="18"/>
                <w:szCs w:val="18"/>
              </w:rPr>
            </w:pPr>
          </w:p>
        </w:tc>
      </w:tr>
      <w:tr w:rsidR="00A9407F" w:rsidRPr="005B2E12" w:rsidTr="00606C13">
        <w:tc>
          <w:tcPr>
            <w:tcW w:w="0" w:type="auto"/>
            <w:vAlign w:val="center"/>
          </w:tcPr>
          <w:p w:rsidR="00A9407F" w:rsidRDefault="00A9407F" w:rsidP="00801EAB">
            <w:pPr>
              <w:jc w:val="center"/>
              <w:rPr>
                <w:rFonts w:ascii="宋体" w:hAnsi="宋体"/>
                <w:color w:val="000000"/>
                <w:sz w:val="18"/>
                <w:szCs w:val="18"/>
              </w:rPr>
            </w:pPr>
          </w:p>
        </w:tc>
        <w:tc>
          <w:tcPr>
            <w:tcW w:w="0" w:type="auto"/>
            <w:vAlign w:val="center"/>
          </w:tcPr>
          <w:p w:rsidR="00A9407F" w:rsidRDefault="00A9407F" w:rsidP="00A9407F">
            <w:pPr>
              <w:jc w:val="center"/>
              <w:rPr>
                <w:rFonts w:ascii="宋体" w:hAnsi="宋体"/>
                <w:color w:val="000000"/>
                <w:sz w:val="18"/>
                <w:szCs w:val="18"/>
              </w:rPr>
            </w:pPr>
            <w:r>
              <w:rPr>
                <w:rFonts w:ascii="宋体" w:hAnsi="宋体" w:hint="eastAsia"/>
                <w:color w:val="000000"/>
                <w:sz w:val="18"/>
                <w:szCs w:val="18"/>
              </w:rPr>
              <w:t>排水滤器</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9</w:t>
            </w:r>
            <w:r w:rsidRPr="005B2E12">
              <w:rPr>
                <w:rFonts w:ascii="宋体" w:hAnsi="宋体" w:hint="eastAsia"/>
                <w:color w:val="000000"/>
                <w:sz w:val="18"/>
                <w:szCs w:val="18"/>
              </w:rPr>
              <w:t>)</w:t>
            </w:r>
          </w:p>
        </w:tc>
        <w:tc>
          <w:tcPr>
            <w:tcW w:w="0" w:type="auto"/>
            <w:gridSpan w:val="3"/>
            <w:vAlign w:val="center"/>
          </w:tcPr>
          <w:p w:rsidR="00A9407F" w:rsidRPr="00AD1F59" w:rsidRDefault="00A9407F" w:rsidP="00A9407F">
            <w:pPr>
              <w:jc w:val="center"/>
              <w:rPr>
                <w:rFonts w:ascii="宋体" w:hAnsi="宋体"/>
                <w:color w:val="000000"/>
                <w:sz w:val="18"/>
                <w:szCs w:val="18"/>
              </w:rPr>
            </w:pPr>
            <w:r>
              <w:rPr>
                <w:rFonts w:ascii="宋体" w:hAnsi="宋体" w:hint="eastAsia"/>
                <w:color w:val="000000"/>
                <w:sz w:val="18"/>
                <w:szCs w:val="18"/>
              </w:rPr>
              <w:t>100颗孔径∮4mm钢珠</w:t>
            </w:r>
          </w:p>
        </w:tc>
        <w:tc>
          <w:tcPr>
            <w:tcW w:w="0" w:type="auto"/>
            <w:vAlign w:val="center"/>
          </w:tcPr>
          <w:p w:rsidR="00A9407F" w:rsidRDefault="00165FBA" w:rsidP="00801EAB">
            <w:pPr>
              <w:jc w:val="center"/>
              <w:rPr>
                <w:rFonts w:ascii="宋体" w:hAnsi="宋体"/>
                <w:color w:val="000000"/>
                <w:sz w:val="18"/>
                <w:szCs w:val="18"/>
              </w:rPr>
            </w:pPr>
            <w:r>
              <w:rPr>
                <w:rFonts w:ascii="宋体" w:hAnsi="宋体" w:hint="eastAsia"/>
                <w:color w:val="000000"/>
                <w:sz w:val="18"/>
                <w:szCs w:val="18"/>
              </w:rPr>
              <w:t>为掉落</w:t>
            </w:r>
          </w:p>
        </w:tc>
        <w:tc>
          <w:tcPr>
            <w:tcW w:w="0" w:type="auto"/>
            <w:vAlign w:val="center"/>
          </w:tcPr>
          <w:p w:rsidR="00A9407F" w:rsidRDefault="00165FBA"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w:t>
            </w:r>
            <w:r w:rsidRPr="005B2E12">
              <w:rPr>
                <w:rFonts w:ascii="宋体" w:hAnsi="宋体" w:hint="eastAsia"/>
                <w:color w:val="000000"/>
                <w:sz w:val="18"/>
                <w:szCs w:val="18"/>
              </w:rPr>
              <w:t>7</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溢水部件</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jc w:val="center"/>
              <w:rPr>
                <w:rFonts w:ascii="宋体" w:hAnsi="宋体"/>
                <w:color w:val="000000"/>
                <w:sz w:val="18"/>
                <w:szCs w:val="18"/>
              </w:rPr>
            </w:pPr>
            <w:r w:rsidRPr="00AD1F59">
              <w:rPr>
                <w:rFonts w:ascii="宋体" w:hAnsi="宋体" w:hint="eastAsia"/>
                <w:color w:val="000000"/>
                <w:sz w:val="18"/>
                <w:szCs w:val="18"/>
              </w:rPr>
              <w:t>9L/min</w:t>
            </w:r>
            <w:r>
              <w:rPr>
                <w:rFonts w:ascii="宋体" w:hAnsi="宋体" w:hint="eastAsia"/>
                <w:color w:val="000000"/>
                <w:sz w:val="18"/>
                <w:szCs w:val="18"/>
              </w:rPr>
              <w:t>出水量</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5分钟</w:t>
            </w:r>
            <w:r>
              <w:rPr>
                <w:rFonts w:ascii="宋体" w:hAnsi="宋体"/>
                <w:color w:val="000000"/>
                <w:sz w:val="18"/>
                <w:szCs w:val="18"/>
              </w:rPr>
              <w:t>未溢水</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8</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防水条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p>
        </w:tc>
        <w:tc>
          <w:tcPr>
            <w:tcW w:w="0" w:type="auto"/>
            <w:vMerge w:val="restart"/>
            <w:vAlign w:val="center"/>
          </w:tcPr>
          <w:p w:rsidR="00A9407F" w:rsidRPr="00A9407F" w:rsidRDefault="00A9407F" w:rsidP="00A9407F">
            <w:pPr>
              <w:jc w:val="center"/>
              <w:rPr>
                <w:rFonts w:ascii="宋体" w:hAnsi="宋体"/>
                <w:color w:val="000000"/>
                <w:sz w:val="18"/>
                <w:szCs w:val="18"/>
              </w:rPr>
            </w:pPr>
            <w:r>
              <w:rPr>
                <w:rFonts w:ascii="宋体" w:hAnsi="宋体" w:hint="eastAsia"/>
                <w:color w:val="000000"/>
                <w:sz w:val="18"/>
                <w:szCs w:val="18"/>
              </w:rPr>
              <w:t>波纹管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0" w:type="auto"/>
            <w:gridSpan w:val="3"/>
            <w:vAlign w:val="center"/>
          </w:tcPr>
          <w:p w:rsidR="00A9407F" w:rsidRPr="005B2E12" w:rsidRDefault="00A9407F" w:rsidP="00A9407F">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∮40mm（壁厚）</w:t>
            </w: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p>
        </w:tc>
        <w:tc>
          <w:tcPr>
            <w:tcW w:w="0" w:type="auto"/>
            <w:vMerge/>
            <w:vAlign w:val="center"/>
          </w:tcPr>
          <w:p w:rsidR="00A9407F" w:rsidRDefault="00A9407F" w:rsidP="00801EAB">
            <w:pPr>
              <w:jc w:val="center"/>
              <w:rPr>
                <w:rFonts w:ascii="宋体" w:hAnsi="宋体"/>
                <w:color w:val="000000"/>
                <w:sz w:val="18"/>
                <w:szCs w:val="18"/>
              </w:rPr>
            </w:pPr>
          </w:p>
        </w:tc>
        <w:tc>
          <w:tcPr>
            <w:tcW w:w="0" w:type="auto"/>
            <w:gridSpan w:val="3"/>
            <w:vAlign w:val="center"/>
          </w:tcPr>
          <w:p w:rsidR="00A9407F" w:rsidRPr="005B2E12" w:rsidRDefault="00A9407F" w:rsidP="00801EAB">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∮50mm（壁厚）</w:t>
            </w: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9</w:t>
            </w:r>
          </w:p>
        </w:tc>
        <w:tc>
          <w:tcPr>
            <w:tcW w:w="0" w:type="auto"/>
            <w:vMerge w:val="restart"/>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沥水蓝</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jc w:val="center"/>
              <w:rPr>
                <w:rFonts w:ascii="宋体" w:hAnsi="宋体"/>
                <w:color w:val="000000"/>
                <w:sz w:val="18"/>
                <w:szCs w:val="18"/>
              </w:rPr>
            </w:pPr>
            <w:r w:rsidRPr="00AD1F59">
              <w:rPr>
                <w:rFonts w:ascii="宋体" w:hAnsi="宋体" w:hint="eastAsia"/>
                <w:color w:val="000000"/>
                <w:sz w:val="18"/>
                <w:szCs w:val="18"/>
              </w:rPr>
              <w:t>不锈钢沥水蓝承载30kg</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color w:val="000000"/>
                <w:sz w:val="18"/>
                <w:szCs w:val="18"/>
              </w:rPr>
              <w:t>未变形</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p>
        </w:tc>
        <w:tc>
          <w:tcPr>
            <w:tcW w:w="0" w:type="auto"/>
            <w:vMerge/>
            <w:vAlign w:val="center"/>
          </w:tcPr>
          <w:p w:rsidR="00A9407F" w:rsidRDefault="00A9407F" w:rsidP="00801EAB">
            <w:pPr>
              <w:jc w:val="center"/>
              <w:rPr>
                <w:rFonts w:ascii="宋体" w:hAnsi="宋体"/>
                <w:color w:val="000000"/>
                <w:sz w:val="18"/>
                <w:szCs w:val="18"/>
              </w:rPr>
            </w:pPr>
          </w:p>
        </w:tc>
        <w:tc>
          <w:tcPr>
            <w:tcW w:w="0" w:type="auto"/>
            <w:gridSpan w:val="3"/>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10</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台控装置</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lastRenderedPageBreak/>
              <w:t>11</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极限偏差</w:t>
            </w:r>
            <w:r w:rsidRPr="005B2E12">
              <w:rPr>
                <w:rFonts w:ascii="宋体" w:hAnsi="宋体" w:hint="eastAsia"/>
                <w:color w:val="000000"/>
                <w:sz w:val="18"/>
                <w:szCs w:val="18"/>
              </w:rPr>
              <w:t>（</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12</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表面粗糙度</w:t>
            </w:r>
            <w:r w:rsidRPr="005B2E12">
              <w:rPr>
                <w:rFonts w:ascii="宋体" w:hAnsi="宋体" w:hint="eastAsia"/>
                <w:color w:val="000000"/>
                <w:sz w:val="18"/>
                <w:szCs w:val="18"/>
              </w:rPr>
              <w:t>（</w:t>
            </w:r>
            <w:r>
              <w:rPr>
                <w:rFonts w:ascii="宋体" w:hAnsi="宋体" w:hint="eastAsia"/>
                <w:color w:val="000000"/>
                <w:sz w:val="18"/>
                <w:szCs w:val="18"/>
              </w:rPr>
              <w:t>5.6</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rPr>
          <w:trHeight w:val="525"/>
        </w:trPr>
        <w:tc>
          <w:tcPr>
            <w:tcW w:w="0" w:type="auto"/>
            <w:vAlign w:val="center"/>
          </w:tcPr>
          <w:p w:rsidR="00A9407F" w:rsidRPr="009235FA" w:rsidRDefault="00A9407F" w:rsidP="00801EAB">
            <w:pPr>
              <w:jc w:val="center"/>
              <w:rPr>
                <w:rFonts w:ascii="宋体" w:hAnsi="宋体"/>
                <w:color w:val="000000"/>
                <w:sz w:val="18"/>
                <w:szCs w:val="18"/>
              </w:rPr>
            </w:pPr>
            <w:r>
              <w:rPr>
                <w:rFonts w:ascii="宋体" w:hAnsi="宋体" w:hint="eastAsia"/>
                <w:color w:val="000000"/>
                <w:sz w:val="18"/>
                <w:szCs w:val="18"/>
              </w:rPr>
              <w:t>57</w:t>
            </w:r>
          </w:p>
        </w:tc>
        <w:tc>
          <w:tcPr>
            <w:tcW w:w="0" w:type="auto"/>
            <w:vAlign w:val="center"/>
          </w:tcPr>
          <w:p w:rsidR="00A9407F" w:rsidRPr="005B2E12" w:rsidRDefault="00A9407F"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产品标识（5.</w:t>
            </w:r>
            <w:r>
              <w:rPr>
                <w:rFonts w:ascii="宋体" w:hAnsi="宋体" w:hint="eastAsia"/>
                <w:color w:val="000000"/>
                <w:sz w:val="18"/>
                <w:szCs w:val="18"/>
              </w:rPr>
              <w:t>6，4</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spacing w:line="200" w:lineRule="exact"/>
              <w:rPr>
                <w:rFonts w:ascii="宋体" w:hAnsi="宋体"/>
                <w:color w:val="000000"/>
                <w:sz w:val="18"/>
                <w:szCs w:val="18"/>
              </w:rPr>
            </w:pPr>
            <w:r>
              <w:rPr>
                <w:rFonts w:ascii="宋体" w:hAnsi="宋体" w:hint="eastAsia"/>
                <w:color w:val="000000"/>
                <w:sz w:val="18"/>
                <w:szCs w:val="18"/>
              </w:rPr>
              <w:t>水槽</w:t>
            </w:r>
            <w:r w:rsidRPr="005B2E12">
              <w:rPr>
                <w:rFonts w:ascii="宋体" w:hAnsi="宋体" w:hint="eastAsia"/>
                <w:color w:val="000000"/>
                <w:sz w:val="18"/>
                <w:szCs w:val="18"/>
              </w:rPr>
              <w:t>主体部件上应标有清晰、端正的永久性标志：制造企业名称或商标。</w:t>
            </w:r>
          </w:p>
        </w:tc>
        <w:tc>
          <w:tcPr>
            <w:tcW w:w="0" w:type="auto"/>
            <w:vAlign w:val="center"/>
          </w:tcPr>
          <w:p w:rsidR="00A9407F" w:rsidRPr="005B2E12" w:rsidRDefault="00A9407F" w:rsidP="00801EAB">
            <w:pPr>
              <w:spacing w:line="200" w:lineRule="exact"/>
              <w:rPr>
                <w:rFonts w:ascii="宋体" w:hAnsi="宋体"/>
                <w:color w:val="000000"/>
                <w:sz w:val="18"/>
                <w:szCs w:val="18"/>
              </w:rPr>
            </w:pPr>
          </w:p>
        </w:tc>
        <w:tc>
          <w:tcPr>
            <w:tcW w:w="0" w:type="auto"/>
            <w:vAlign w:val="center"/>
          </w:tcPr>
          <w:p w:rsidR="00A9407F" w:rsidRPr="005B2E12" w:rsidRDefault="00A9407F" w:rsidP="00801EAB">
            <w:pPr>
              <w:spacing w:line="200" w:lineRule="exact"/>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spacing w:line="200" w:lineRule="exact"/>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58</w:t>
            </w:r>
          </w:p>
        </w:tc>
        <w:tc>
          <w:tcPr>
            <w:tcW w:w="0" w:type="auto"/>
            <w:vAlign w:val="center"/>
          </w:tcPr>
          <w:p w:rsidR="00A9407F" w:rsidRPr="005B2E12" w:rsidRDefault="00A9407F"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评定（7.</w:t>
            </w:r>
            <w:r>
              <w:rPr>
                <w:rFonts w:ascii="宋体" w:hAnsi="宋体" w:hint="eastAsia"/>
                <w:color w:val="000000"/>
                <w:sz w:val="18"/>
                <w:szCs w:val="18"/>
              </w:rPr>
              <w:t>1</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A9407F" w:rsidRPr="005B2E12" w:rsidRDefault="00A9407F" w:rsidP="00801EAB">
            <w:pPr>
              <w:spacing w:line="240" w:lineRule="exact"/>
              <w:rPr>
                <w:rFonts w:ascii="宋体" w:hAnsi="宋体"/>
                <w:color w:val="000000"/>
                <w:sz w:val="18"/>
                <w:szCs w:val="18"/>
              </w:rPr>
            </w:pPr>
            <w:r>
              <w:rPr>
                <w:rFonts w:ascii="宋体" w:hAnsi="宋体" w:hint="eastAsia"/>
                <w:color w:val="000000"/>
                <w:sz w:val="18"/>
                <w:szCs w:val="18"/>
              </w:rPr>
              <w:t>以型式试验为准，不合格项，</w:t>
            </w:r>
            <w:r w:rsidRPr="005B2E12">
              <w:rPr>
                <w:rFonts w:ascii="宋体" w:hAnsi="宋体" w:hint="eastAsia"/>
                <w:color w:val="000000"/>
                <w:sz w:val="18"/>
                <w:szCs w:val="18"/>
              </w:rPr>
              <w:t>则评定为型式检验不合格。</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w:t>
            </w: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w:t>
            </w:r>
          </w:p>
        </w:tc>
        <w:tc>
          <w:tcPr>
            <w:tcW w:w="0" w:type="auto"/>
            <w:vAlign w:val="center"/>
          </w:tcPr>
          <w:p w:rsidR="00A9407F" w:rsidRPr="005B2E12" w:rsidRDefault="00A9407F" w:rsidP="00801EAB">
            <w:pPr>
              <w:jc w:val="cente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59</w:t>
            </w:r>
          </w:p>
        </w:tc>
        <w:tc>
          <w:tcPr>
            <w:tcW w:w="0" w:type="auto"/>
            <w:vAlign w:val="center"/>
          </w:tcPr>
          <w:p w:rsidR="00A9407F" w:rsidRPr="005B2E12" w:rsidRDefault="00A9407F"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外包装（8.1.1）</w:t>
            </w:r>
          </w:p>
        </w:tc>
        <w:tc>
          <w:tcPr>
            <w:tcW w:w="0" w:type="auto"/>
            <w:gridSpan w:val="3"/>
            <w:vAlign w:val="center"/>
          </w:tcPr>
          <w:p w:rsidR="00A9407F" w:rsidRPr="005B2E12" w:rsidRDefault="00A9407F" w:rsidP="00801EAB">
            <w:pPr>
              <w:spacing w:line="200" w:lineRule="exact"/>
              <w:rPr>
                <w:rFonts w:ascii="宋体" w:hAnsi="宋体"/>
                <w:color w:val="000000"/>
                <w:sz w:val="18"/>
                <w:szCs w:val="18"/>
              </w:rPr>
            </w:pPr>
            <w:r w:rsidRPr="00AD1F59">
              <w:rPr>
                <w:rFonts w:ascii="宋体" w:hAnsi="宋体" w:cs="宋体" w:hint="eastAsia"/>
                <w:kern w:val="0"/>
                <w:sz w:val="18"/>
                <w:szCs w:val="18"/>
              </w:rPr>
              <w:t>外包装应标有产品名称、型号、商标、不锈钢牌号、产品执行标准号、制造企业名称和详细地址、数量、质量、体积、出厂日期</w:t>
            </w:r>
          </w:p>
        </w:tc>
        <w:tc>
          <w:tcPr>
            <w:tcW w:w="0" w:type="auto"/>
            <w:gridSpan w:val="3"/>
            <w:vAlign w:val="center"/>
          </w:tcPr>
          <w:p w:rsidR="00A9407F" w:rsidRPr="00AD1F59" w:rsidRDefault="00A9407F" w:rsidP="00801EAB">
            <w:pPr>
              <w:spacing w:line="200" w:lineRule="exact"/>
              <w:jc w:val="center"/>
              <w:rPr>
                <w:rFonts w:ascii="宋体" w:hAnsi="宋体"/>
                <w:color w:val="000000"/>
                <w:sz w:val="18"/>
                <w:szCs w:val="18"/>
              </w:rPr>
            </w:pPr>
            <w:r w:rsidRPr="00AD1F59">
              <w:rPr>
                <w:rFonts w:ascii="宋体" w:hAnsi="宋体" w:cs="宋体" w:hint="eastAsia"/>
                <w:kern w:val="0"/>
                <w:sz w:val="18"/>
                <w:szCs w:val="18"/>
              </w:rPr>
              <w:t>有产品名称、型号、商标、不锈钢牌号、产品执行标准号、制造企业名称和详细地址、数量、质量、体积、出厂日期</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tcPr>
          <w:p w:rsidR="00A9407F" w:rsidRPr="005B2E12" w:rsidRDefault="00A9407F" w:rsidP="00801EAB">
            <w:pPr>
              <w:spacing w:line="200" w:lineRule="exact"/>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r w:rsidR="00A9407F" w:rsidRPr="005B2E12" w:rsidTr="00606C13">
        <w:tc>
          <w:tcPr>
            <w:tcW w:w="0" w:type="auto"/>
            <w:vAlign w:val="center"/>
          </w:tcPr>
          <w:p w:rsidR="00A9407F" w:rsidRPr="005B2E12" w:rsidRDefault="00A9407F" w:rsidP="00801EAB">
            <w:pPr>
              <w:jc w:val="center"/>
              <w:rPr>
                <w:rFonts w:ascii="宋体" w:hAnsi="宋体"/>
                <w:color w:val="000000"/>
                <w:sz w:val="18"/>
                <w:szCs w:val="18"/>
              </w:rPr>
            </w:pPr>
            <w:r w:rsidRPr="005B2E12">
              <w:rPr>
                <w:rFonts w:ascii="宋体" w:hAnsi="宋体" w:hint="eastAsia"/>
                <w:color w:val="000000"/>
                <w:sz w:val="18"/>
                <w:szCs w:val="18"/>
              </w:rPr>
              <w:t>60</w:t>
            </w:r>
          </w:p>
        </w:tc>
        <w:tc>
          <w:tcPr>
            <w:tcW w:w="0" w:type="auto"/>
            <w:vAlign w:val="center"/>
          </w:tcPr>
          <w:p w:rsidR="00A9407F" w:rsidRPr="005B2E12" w:rsidRDefault="00A9407F"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内包装（8.</w:t>
            </w:r>
            <w:r>
              <w:rPr>
                <w:rFonts w:ascii="宋体" w:hAnsi="宋体" w:hint="eastAsia"/>
                <w:color w:val="000000"/>
                <w:sz w:val="18"/>
                <w:szCs w:val="18"/>
              </w:rPr>
              <w:t>2</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A9407F" w:rsidRPr="00AD1F59" w:rsidRDefault="00A9407F" w:rsidP="00801EAB">
            <w:pPr>
              <w:spacing w:line="240" w:lineRule="exact"/>
              <w:rPr>
                <w:rFonts w:ascii="宋体" w:hAnsi="宋体"/>
                <w:color w:val="000000"/>
                <w:sz w:val="18"/>
                <w:szCs w:val="18"/>
              </w:rPr>
            </w:pPr>
            <w:r w:rsidRPr="00AD1F59">
              <w:rPr>
                <w:rFonts w:hAnsi="宋体" w:cs="宋体" w:hint="eastAsia"/>
                <w:sz w:val="18"/>
                <w:szCs w:val="18"/>
              </w:rPr>
              <w:t>水槽包装</w:t>
            </w:r>
            <w:r>
              <w:rPr>
                <w:rFonts w:hAnsi="宋体" w:cs="宋体" w:hint="eastAsia"/>
                <w:sz w:val="18"/>
                <w:szCs w:val="18"/>
              </w:rPr>
              <w:t>应</w:t>
            </w:r>
            <w:r w:rsidRPr="00AD1F59">
              <w:rPr>
                <w:rFonts w:hAnsi="宋体" w:cs="宋体" w:hint="eastAsia"/>
                <w:sz w:val="18"/>
                <w:szCs w:val="18"/>
              </w:rPr>
              <w:t>用塑料袋应均匀分布</w:t>
            </w:r>
            <w:r w:rsidRPr="00AD1F59">
              <w:rPr>
                <w:rFonts w:hAnsi="宋体" w:cs="宋体" w:hint="eastAsia"/>
                <w:sz w:val="18"/>
                <w:szCs w:val="18"/>
              </w:rPr>
              <w:t>2</w:t>
            </w:r>
            <w:r w:rsidRPr="00AD1F59">
              <w:rPr>
                <w:rFonts w:hAnsi="宋体" w:cs="宋体" w:hint="eastAsia"/>
                <w:sz w:val="18"/>
                <w:szCs w:val="18"/>
              </w:rPr>
              <w:t>个以上φ</w:t>
            </w:r>
            <w:r w:rsidRPr="00AD1F59">
              <w:rPr>
                <w:rFonts w:hAnsi="宋体" w:cs="宋体" w:hint="eastAsia"/>
                <w:sz w:val="18"/>
                <w:szCs w:val="18"/>
              </w:rPr>
              <w:t>5mm</w:t>
            </w:r>
            <w:r w:rsidRPr="00AD1F59">
              <w:rPr>
                <w:rFonts w:hAnsi="宋体" w:cs="宋体" w:hint="eastAsia"/>
                <w:sz w:val="18"/>
                <w:szCs w:val="18"/>
              </w:rPr>
              <w:t>左右的通孔，泡沫塑料不得使用氟氯化碳化合物物质作发泡剂；水槽应按规定的配件包装配套装入盒内，并附有开孔样板、附件清单</w:t>
            </w:r>
          </w:p>
        </w:tc>
        <w:tc>
          <w:tcPr>
            <w:tcW w:w="0" w:type="auto"/>
            <w:gridSpan w:val="3"/>
          </w:tcPr>
          <w:p w:rsidR="00A9407F" w:rsidRPr="005B2E12" w:rsidRDefault="00A9407F" w:rsidP="00801EAB">
            <w:pPr>
              <w:spacing w:line="200" w:lineRule="exact"/>
              <w:rPr>
                <w:rFonts w:ascii="宋体" w:hAnsi="宋体"/>
                <w:color w:val="000000"/>
                <w:sz w:val="18"/>
                <w:szCs w:val="18"/>
              </w:rPr>
            </w:pPr>
            <w:r w:rsidRPr="005B2E12">
              <w:rPr>
                <w:rFonts w:ascii="宋体" w:hAnsi="宋体" w:hint="eastAsia"/>
                <w:color w:val="000000"/>
                <w:sz w:val="18"/>
                <w:szCs w:val="18"/>
              </w:rPr>
              <w:t>有产品名称、型号、商标、产品执行标准号、产品等级、制造企业名称及详细地址、生产日期。</w:t>
            </w:r>
          </w:p>
        </w:tc>
        <w:tc>
          <w:tcPr>
            <w:tcW w:w="0" w:type="auto"/>
            <w:vAlign w:val="center"/>
          </w:tcPr>
          <w:p w:rsidR="00A9407F" w:rsidRPr="005B2E12" w:rsidRDefault="00A9407F"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tcPr>
          <w:p w:rsidR="00A9407F" w:rsidRPr="005B2E12" w:rsidRDefault="00A9407F" w:rsidP="00801EAB">
            <w:pPr>
              <w:spacing w:line="200" w:lineRule="exact"/>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c>
          <w:tcPr>
            <w:tcW w:w="0" w:type="auto"/>
            <w:vAlign w:val="center"/>
          </w:tcPr>
          <w:p w:rsidR="00A9407F" w:rsidRPr="005B2E12" w:rsidRDefault="00A9407F" w:rsidP="00801EAB">
            <w:pPr>
              <w:rPr>
                <w:rFonts w:ascii="宋体" w:hAnsi="宋体"/>
                <w:color w:val="000000"/>
                <w:sz w:val="18"/>
                <w:szCs w:val="18"/>
              </w:rPr>
            </w:pPr>
          </w:p>
        </w:tc>
      </w:tr>
    </w:tbl>
    <w:p w:rsidR="00BE16C3" w:rsidRPr="0041244C" w:rsidRDefault="00BE16C3" w:rsidP="00BE16C3">
      <w:r>
        <w:rPr>
          <w:rFonts w:hint="eastAsia"/>
        </w:rPr>
        <w:t>备注：</w:t>
      </w:r>
      <w:r w:rsidRPr="0041244C">
        <w:t xml:space="preserve"> </w:t>
      </w:r>
    </w:p>
    <w:p w:rsidR="00BE16C3" w:rsidRDefault="00BE16C3" w:rsidP="00675683">
      <w:pPr>
        <w:jc w:val="left"/>
        <w:rPr>
          <w:szCs w:val="21"/>
        </w:rPr>
      </w:pPr>
    </w:p>
    <w:p w:rsidR="00445EBC" w:rsidRDefault="00445EBC" w:rsidP="00675683">
      <w:pPr>
        <w:jc w:val="left"/>
        <w:rPr>
          <w:szCs w:val="21"/>
        </w:rPr>
      </w:pPr>
    </w:p>
    <w:p w:rsidR="00606C13" w:rsidRDefault="00606C13" w:rsidP="00675683">
      <w:pPr>
        <w:jc w:val="left"/>
        <w:rPr>
          <w:szCs w:val="21"/>
        </w:rPr>
      </w:pPr>
    </w:p>
    <w:p w:rsidR="00606C13" w:rsidRDefault="00606C13"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C5554F" w:rsidRDefault="00C5554F" w:rsidP="00675683">
      <w:pPr>
        <w:jc w:val="left"/>
        <w:rPr>
          <w:szCs w:val="21"/>
        </w:rPr>
      </w:pPr>
    </w:p>
    <w:p w:rsidR="00445EBC" w:rsidRDefault="00445EBC" w:rsidP="00445EBC">
      <w:pPr>
        <w:jc w:val="left"/>
        <w:rPr>
          <w:szCs w:val="21"/>
        </w:rPr>
      </w:pPr>
    </w:p>
    <w:p w:rsidR="00445EBC" w:rsidRDefault="00445EBC" w:rsidP="00445EBC">
      <w:pPr>
        <w:ind w:firstLine="420"/>
        <w:jc w:val="center"/>
        <w:rPr>
          <w:rFonts w:ascii="宋体" w:hAnsi="宋体"/>
          <w:b/>
          <w:sz w:val="24"/>
        </w:rPr>
      </w:pPr>
      <w:r w:rsidRPr="00401626">
        <w:rPr>
          <w:rFonts w:ascii="宋体" w:hAnsi="宋体" w:hint="eastAsia"/>
          <w:b/>
          <w:sz w:val="24"/>
        </w:rPr>
        <w:lastRenderedPageBreak/>
        <w:t>“第二次起草组工作会议修改后《</w:t>
      </w:r>
      <w:r w:rsidR="00DB6E7E">
        <w:rPr>
          <w:rFonts w:ascii="宋体" w:hAnsi="宋体" w:hint="eastAsia"/>
          <w:b/>
          <w:sz w:val="24"/>
        </w:rPr>
        <w:t>家用不锈钢水槽</w:t>
      </w:r>
      <w:r w:rsidRPr="00401626">
        <w:rPr>
          <w:rFonts w:ascii="宋体" w:hAnsi="宋体" w:hint="eastAsia"/>
          <w:b/>
          <w:sz w:val="24"/>
        </w:rPr>
        <w:t>》（讨论稿）”的试验验证表</w:t>
      </w:r>
    </w:p>
    <w:p w:rsidR="00445EBC" w:rsidRDefault="00445EBC" w:rsidP="00445EBC">
      <w:pPr>
        <w:ind w:firstLine="420"/>
        <w:jc w:val="left"/>
        <w:rPr>
          <w:szCs w:val="21"/>
        </w:rPr>
      </w:pPr>
      <w:r>
        <w:rPr>
          <w:rFonts w:hint="eastAsia"/>
          <w:szCs w:val="21"/>
        </w:rPr>
        <w:t>测试单位名称：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396"/>
        <w:gridCol w:w="1535"/>
        <w:gridCol w:w="2256"/>
        <w:gridCol w:w="1445"/>
        <w:gridCol w:w="1387"/>
        <w:gridCol w:w="1475"/>
        <w:gridCol w:w="1235"/>
        <w:gridCol w:w="1134"/>
        <w:gridCol w:w="544"/>
        <w:gridCol w:w="1134"/>
        <w:gridCol w:w="724"/>
      </w:tblGrid>
      <w:tr w:rsidR="00445EBC" w:rsidRPr="005B2E12" w:rsidTr="00606C13">
        <w:trPr>
          <w:trHeight w:val="340"/>
          <w:tblHeader/>
        </w:trPr>
        <w:tc>
          <w:tcPr>
            <w:tcW w:w="0" w:type="auto"/>
            <w:vMerge w:val="restart"/>
            <w:vAlign w:val="center"/>
          </w:tcPr>
          <w:p w:rsidR="00445EBC" w:rsidRPr="005B2E12" w:rsidRDefault="00445EBC" w:rsidP="00801EAB">
            <w:pPr>
              <w:spacing w:line="200" w:lineRule="exact"/>
              <w:rPr>
                <w:rFonts w:ascii="宋体" w:hAnsi="宋体"/>
                <w:color w:val="000000"/>
                <w:sz w:val="18"/>
                <w:szCs w:val="18"/>
              </w:rPr>
            </w:pPr>
            <w:r w:rsidRPr="005B2E12">
              <w:rPr>
                <w:rFonts w:ascii="宋体" w:hAnsi="宋体" w:hint="eastAsia"/>
                <w:color w:val="000000"/>
                <w:sz w:val="18"/>
                <w:szCs w:val="18"/>
              </w:rPr>
              <w:t>序号</w:t>
            </w:r>
          </w:p>
        </w:tc>
        <w:tc>
          <w:tcPr>
            <w:tcW w:w="0" w:type="auto"/>
            <w:vMerge w:val="restart"/>
            <w:vAlign w:val="center"/>
          </w:tcPr>
          <w:p w:rsidR="00445EBC" w:rsidRDefault="00445EBC" w:rsidP="00801EAB">
            <w:pPr>
              <w:jc w:val="center"/>
              <w:rPr>
                <w:rFonts w:ascii="宋体" w:hAnsi="宋体"/>
                <w:color w:val="000000"/>
                <w:sz w:val="18"/>
                <w:szCs w:val="18"/>
              </w:rPr>
            </w:pPr>
            <w:r w:rsidRPr="005B2E12">
              <w:rPr>
                <w:rFonts w:ascii="宋体" w:hAnsi="宋体" w:hint="eastAsia"/>
                <w:color w:val="000000"/>
                <w:sz w:val="18"/>
                <w:szCs w:val="18"/>
              </w:rPr>
              <w:t>测试项目（要求的条款号）</w:t>
            </w:r>
          </w:p>
        </w:tc>
        <w:tc>
          <w:tcPr>
            <w:tcW w:w="0" w:type="auto"/>
            <w:gridSpan w:val="3"/>
            <w:vAlign w:val="center"/>
          </w:tcPr>
          <w:p w:rsidR="00445EBC" w:rsidRPr="005B2E12" w:rsidRDefault="00445EBC" w:rsidP="00801EAB">
            <w:pPr>
              <w:jc w:val="center"/>
              <w:rPr>
                <w:rFonts w:ascii="宋体" w:hAnsi="宋体"/>
                <w:color w:val="000000"/>
                <w:sz w:val="18"/>
                <w:szCs w:val="18"/>
              </w:rPr>
            </w:pPr>
            <w:r>
              <w:rPr>
                <w:rFonts w:ascii="宋体" w:hAnsi="宋体" w:hint="eastAsia"/>
                <w:color w:val="000000"/>
                <w:sz w:val="18"/>
                <w:szCs w:val="18"/>
              </w:rPr>
              <w:t>参数要求</w:t>
            </w:r>
          </w:p>
        </w:tc>
        <w:tc>
          <w:tcPr>
            <w:tcW w:w="0" w:type="auto"/>
            <w:gridSpan w:val="2"/>
            <w:vAlign w:val="center"/>
          </w:tcPr>
          <w:p w:rsidR="00445EBC" w:rsidRPr="005B2E12" w:rsidRDefault="00445EBC" w:rsidP="00801EAB">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（1）</w:t>
            </w:r>
          </w:p>
        </w:tc>
        <w:tc>
          <w:tcPr>
            <w:tcW w:w="0" w:type="auto"/>
            <w:gridSpan w:val="2"/>
            <w:vAlign w:val="center"/>
          </w:tcPr>
          <w:p w:rsidR="00445EBC" w:rsidRPr="005B2E12" w:rsidRDefault="00445EBC" w:rsidP="00801EAB">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 xml:space="preserve">（2） </w:t>
            </w:r>
          </w:p>
        </w:tc>
        <w:tc>
          <w:tcPr>
            <w:tcW w:w="0" w:type="auto"/>
            <w:gridSpan w:val="2"/>
            <w:vAlign w:val="center"/>
          </w:tcPr>
          <w:p w:rsidR="00445EBC" w:rsidRPr="005B2E12" w:rsidRDefault="00445EBC" w:rsidP="00801EAB">
            <w:pPr>
              <w:jc w:val="center"/>
              <w:rPr>
                <w:rFonts w:ascii="宋体" w:hAnsi="宋体"/>
                <w:color w:val="000000"/>
                <w:sz w:val="18"/>
                <w:szCs w:val="18"/>
              </w:rPr>
            </w:pPr>
            <w:r w:rsidRPr="005B2E12">
              <w:rPr>
                <w:rFonts w:ascii="宋体" w:hAnsi="宋体" w:hint="eastAsia"/>
                <w:color w:val="000000"/>
                <w:sz w:val="18"/>
                <w:szCs w:val="18"/>
              </w:rPr>
              <w:t>产品型号（3）</w:t>
            </w:r>
          </w:p>
        </w:tc>
        <w:tc>
          <w:tcPr>
            <w:tcW w:w="0" w:type="auto"/>
            <w:vMerge w:val="restart"/>
            <w:vAlign w:val="center"/>
          </w:tcPr>
          <w:p w:rsidR="00445EBC" w:rsidRPr="005B2E12" w:rsidRDefault="00445EBC" w:rsidP="00801EAB">
            <w:pPr>
              <w:jc w:val="center"/>
              <w:rPr>
                <w:rFonts w:ascii="宋体" w:hAnsi="宋体"/>
                <w:color w:val="000000"/>
                <w:sz w:val="18"/>
                <w:szCs w:val="18"/>
              </w:rPr>
            </w:pPr>
            <w:r w:rsidRPr="005B2E12">
              <w:rPr>
                <w:rFonts w:ascii="宋体" w:hAnsi="宋体" w:hint="eastAsia"/>
                <w:color w:val="000000"/>
                <w:sz w:val="18"/>
                <w:szCs w:val="18"/>
              </w:rPr>
              <w:t>备注</w:t>
            </w:r>
          </w:p>
        </w:tc>
      </w:tr>
      <w:tr w:rsidR="00445EBC" w:rsidRPr="005B2E12" w:rsidTr="00606C13">
        <w:trPr>
          <w:tblHeader/>
        </w:trPr>
        <w:tc>
          <w:tcPr>
            <w:tcW w:w="0" w:type="auto"/>
            <w:vMerge/>
            <w:vAlign w:val="center"/>
          </w:tcPr>
          <w:p w:rsidR="00445EBC" w:rsidRPr="005B2E12" w:rsidRDefault="00445EBC" w:rsidP="00801EAB">
            <w:pPr>
              <w:jc w:val="center"/>
              <w:rPr>
                <w:rFonts w:ascii="宋体" w:hAnsi="宋体"/>
                <w:color w:val="000000"/>
                <w:sz w:val="18"/>
                <w:szCs w:val="18"/>
              </w:rPr>
            </w:pPr>
          </w:p>
        </w:tc>
        <w:tc>
          <w:tcPr>
            <w:tcW w:w="0" w:type="auto"/>
            <w:vMerge/>
            <w:vAlign w:val="center"/>
          </w:tcPr>
          <w:p w:rsidR="00445EBC" w:rsidRPr="005B2E12" w:rsidRDefault="00445EBC" w:rsidP="00801EAB">
            <w:pPr>
              <w:jc w:val="center"/>
              <w:rPr>
                <w:rFonts w:ascii="宋体" w:hAnsi="宋体"/>
                <w:color w:val="000000"/>
                <w:sz w:val="18"/>
                <w:szCs w:val="18"/>
              </w:rPr>
            </w:pPr>
          </w:p>
        </w:tc>
        <w:tc>
          <w:tcPr>
            <w:tcW w:w="0" w:type="auto"/>
            <w:gridSpan w:val="3"/>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Pr="005B2E12" w:rsidRDefault="00445EBC" w:rsidP="00801EAB">
            <w:pPr>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445EBC" w:rsidRPr="005B2E12" w:rsidRDefault="00445EBC" w:rsidP="00801EAB">
            <w:pPr>
              <w:spacing w:line="200" w:lineRule="exact"/>
              <w:jc w:val="center"/>
              <w:rPr>
                <w:rFonts w:ascii="宋体" w:hAnsi="宋体"/>
                <w:color w:val="000000"/>
                <w:sz w:val="18"/>
                <w:szCs w:val="18"/>
              </w:rPr>
            </w:pPr>
            <w:r>
              <w:rPr>
                <w:rFonts w:ascii="宋体" w:hAnsi="宋体" w:hint="eastAsia"/>
                <w:color w:val="000000"/>
                <w:sz w:val="18"/>
                <w:szCs w:val="18"/>
              </w:rPr>
              <w:t>0.8mm(拉深/手工)</w:t>
            </w:r>
          </w:p>
        </w:tc>
        <w:tc>
          <w:tcPr>
            <w:tcW w:w="0" w:type="auto"/>
            <w:vAlign w:val="center"/>
          </w:tcPr>
          <w:p w:rsidR="00445EBC" w:rsidRPr="005B2E12" w:rsidRDefault="00445EBC" w:rsidP="00801EAB">
            <w:pPr>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445EBC" w:rsidRPr="005B2E12" w:rsidRDefault="00445EBC" w:rsidP="00801EAB">
            <w:pPr>
              <w:spacing w:line="200" w:lineRule="exact"/>
              <w:jc w:val="center"/>
              <w:rPr>
                <w:rFonts w:ascii="宋体" w:hAnsi="宋体"/>
                <w:color w:val="000000"/>
                <w:sz w:val="18"/>
                <w:szCs w:val="18"/>
              </w:rPr>
            </w:pPr>
            <w:r>
              <w:rPr>
                <w:rFonts w:ascii="宋体" w:hAnsi="宋体" w:hint="eastAsia"/>
                <w:color w:val="000000"/>
                <w:sz w:val="18"/>
                <w:szCs w:val="18"/>
              </w:rPr>
              <w:t>1.0mm(拉深/手工)</w:t>
            </w:r>
          </w:p>
        </w:tc>
        <w:tc>
          <w:tcPr>
            <w:tcW w:w="0" w:type="auto"/>
            <w:vAlign w:val="center"/>
          </w:tcPr>
          <w:p w:rsidR="00445EBC" w:rsidRPr="005B2E12" w:rsidRDefault="00445EBC" w:rsidP="00801EAB">
            <w:pPr>
              <w:spacing w:line="240" w:lineRule="exact"/>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445EBC" w:rsidRPr="005B2E12" w:rsidRDefault="00445EBC" w:rsidP="00801EAB">
            <w:pPr>
              <w:spacing w:line="240" w:lineRule="exact"/>
              <w:jc w:val="center"/>
              <w:rPr>
                <w:rFonts w:ascii="宋体" w:hAnsi="宋体"/>
                <w:color w:val="000000"/>
                <w:sz w:val="18"/>
                <w:szCs w:val="18"/>
              </w:rPr>
            </w:pPr>
            <w:r>
              <w:rPr>
                <w:rFonts w:ascii="宋体" w:hAnsi="宋体" w:hint="eastAsia"/>
                <w:color w:val="000000"/>
                <w:sz w:val="18"/>
                <w:szCs w:val="18"/>
              </w:rPr>
              <w:t>1.2mm(拉深/手工)</w:t>
            </w:r>
          </w:p>
        </w:tc>
        <w:tc>
          <w:tcPr>
            <w:tcW w:w="0" w:type="auto"/>
            <w:vMerge/>
            <w:vAlign w:val="center"/>
          </w:tcPr>
          <w:p w:rsidR="00445EBC" w:rsidRPr="005B2E12" w:rsidRDefault="00445EBC" w:rsidP="00801EAB">
            <w:pPr>
              <w:rPr>
                <w:rFonts w:ascii="宋体" w:hAnsi="宋体"/>
                <w:color w:val="000000"/>
                <w:sz w:val="18"/>
                <w:szCs w:val="18"/>
              </w:rPr>
            </w:pPr>
          </w:p>
        </w:tc>
      </w:tr>
      <w:tr w:rsidR="00445EBC" w:rsidRPr="005B2E12" w:rsidTr="00606C13">
        <w:trPr>
          <w:tblHeader/>
        </w:trPr>
        <w:tc>
          <w:tcPr>
            <w:tcW w:w="0" w:type="auto"/>
            <w:vMerge/>
            <w:vAlign w:val="center"/>
          </w:tcPr>
          <w:p w:rsidR="00445EBC" w:rsidRPr="005B2E12" w:rsidRDefault="00445EBC" w:rsidP="00801EAB">
            <w:pPr>
              <w:jc w:val="center"/>
              <w:rPr>
                <w:rFonts w:ascii="宋体" w:hAnsi="宋体"/>
                <w:color w:val="000000"/>
                <w:sz w:val="18"/>
                <w:szCs w:val="18"/>
              </w:rPr>
            </w:pPr>
          </w:p>
        </w:tc>
        <w:tc>
          <w:tcPr>
            <w:tcW w:w="0" w:type="auto"/>
            <w:vMerge/>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Pr="00F03E9E" w:rsidRDefault="00445EBC" w:rsidP="00801EAB">
            <w:pPr>
              <w:jc w:val="center"/>
              <w:rPr>
                <w:rFonts w:ascii="宋体" w:hAnsi="宋体"/>
                <w:color w:val="000000"/>
                <w:sz w:val="18"/>
                <w:szCs w:val="18"/>
              </w:rPr>
            </w:pPr>
            <w:r w:rsidRPr="00F03E9E">
              <w:rPr>
                <w:rFonts w:ascii="宋体" w:hAnsi="宋体" w:hint="eastAsia"/>
                <w:color w:val="000000"/>
                <w:sz w:val="18"/>
                <w:szCs w:val="18"/>
              </w:rPr>
              <w:t>侧壁厚度</w:t>
            </w:r>
          </w:p>
        </w:tc>
        <w:tc>
          <w:tcPr>
            <w:tcW w:w="0" w:type="auto"/>
            <w:vAlign w:val="center"/>
          </w:tcPr>
          <w:p w:rsidR="00445EBC" w:rsidRPr="00F03E9E" w:rsidRDefault="00445EBC" w:rsidP="00801EAB">
            <w:pPr>
              <w:jc w:val="center"/>
              <w:rPr>
                <w:rFonts w:ascii="宋体" w:hAnsi="宋体"/>
                <w:color w:val="000000"/>
                <w:sz w:val="18"/>
                <w:szCs w:val="18"/>
              </w:rPr>
            </w:pPr>
            <w:r w:rsidRPr="00F03E9E">
              <w:rPr>
                <w:rFonts w:ascii="宋体" w:hAnsi="宋体" w:hint="eastAsia"/>
                <w:color w:val="000000"/>
                <w:sz w:val="18"/>
                <w:szCs w:val="18"/>
              </w:rPr>
              <w:t>底部R角尺处厚度寸</w:t>
            </w:r>
          </w:p>
        </w:tc>
        <w:tc>
          <w:tcPr>
            <w:tcW w:w="0" w:type="auto"/>
            <w:vAlign w:val="center"/>
          </w:tcPr>
          <w:p w:rsidR="00445EBC" w:rsidRPr="00F03E9E" w:rsidRDefault="00445EBC" w:rsidP="00801EAB">
            <w:pPr>
              <w:jc w:val="center"/>
              <w:rPr>
                <w:rFonts w:ascii="宋体" w:hAnsi="宋体"/>
                <w:color w:val="000000"/>
                <w:sz w:val="18"/>
                <w:szCs w:val="18"/>
              </w:rPr>
            </w:pPr>
            <w:r w:rsidRPr="00F03E9E">
              <w:rPr>
                <w:rFonts w:ascii="宋体" w:hAnsi="宋体" w:hint="eastAsia"/>
                <w:color w:val="000000"/>
                <w:sz w:val="18"/>
                <w:szCs w:val="18"/>
              </w:rPr>
              <w:t>底部厚度</w:t>
            </w:r>
          </w:p>
        </w:tc>
        <w:tc>
          <w:tcPr>
            <w:tcW w:w="0" w:type="auto"/>
            <w:vAlign w:val="center"/>
          </w:tcPr>
          <w:p w:rsidR="00445EBC" w:rsidRPr="005B2E12" w:rsidRDefault="00445EBC" w:rsidP="00801EAB">
            <w:pPr>
              <w:jc w:val="center"/>
              <w:rPr>
                <w:rFonts w:ascii="宋体" w:hAnsi="宋体"/>
                <w:color w:val="000000"/>
                <w:sz w:val="18"/>
                <w:szCs w:val="18"/>
              </w:rPr>
            </w:pPr>
            <w:r w:rsidRPr="005B2E12">
              <w:rPr>
                <w:rFonts w:ascii="宋体" w:hAnsi="宋体" w:hint="eastAsia"/>
                <w:color w:val="000000"/>
                <w:sz w:val="18"/>
                <w:szCs w:val="18"/>
              </w:rPr>
              <w:t>测试结果</w:t>
            </w:r>
          </w:p>
        </w:tc>
        <w:tc>
          <w:tcPr>
            <w:tcW w:w="0" w:type="auto"/>
            <w:vAlign w:val="center"/>
          </w:tcPr>
          <w:p w:rsidR="00445EBC" w:rsidRPr="005B2E12" w:rsidRDefault="00445EBC"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445EBC" w:rsidRPr="005B2E12" w:rsidRDefault="00445EBC"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445EBC" w:rsidRPr="005B2E12" w:rsidRDefault="00445EBC" w:rsidP="00801EAB">
            <w:pPr>
              <w:jc w:val="center"/>
              <w:rPr>
                <w:rFonts w:ascii="宋体" w:hAnsi="宋体"/>
                <w:color w:val="000000"/>
                <w:sz w:val="18"/>
                <w:szCs w:val="18"/>
              </w:rPr>
            </w:pPr>
            <w:r w:rsidRPr="005B2E12">
              <w:rPr>
                <w:rFonts w:ascii="宋体" w:hAnsi="宋体" w:hint="eastAsia"/>
                <w:color w:val="000000"/>
                <w:sz w:val="18"/>
                <w:szCs w:val="18"/>
              </w:rPr>
              <w:t>测试结果</w:t>
            </w:r>
          </w:p>
        </w:tc>
        <w:tc>
          <w:tcPr>
            <w:tcW w:w="0" w:type="auto"/>
            <w:vAlign w:val="center"/>
          </w:tcPr>
          <w:p w:rsidR="00445EBC" w:rsidRPr="005B2E12" w:rsidRDefault="00445EBC"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445EBC" w:rsidRPr="005B2E12" w:rsidRDefault="00445EBC"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445EBC" w:rsidRDefault="00445EBC"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测试</w:t>
            </w:r>
          </w:p>
          <w:p w:rsidR="00445EBC" w:rsidRPr="005B2E12" w:rsidRDefault="00445EBC"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结果</w:t>
            </w:r>
          </w:p>
        </w:tc>
        <w:tc>
          <w:tcPr>
            <w:tcW w:w="0" w:type="auto"/>
            <w:vAlign w:val="center"/>
          </w:tcPr>
          <w:p w:rsidR="00445EBC" w:rsidRPr="005B2E12" w:rsidRDefault="00445EBC"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单项</w:t>
            </w:r>
          </w:p>
          <w:p w:rsidR="00445EBC" w:rsidRPr="005B2E12" w:rsidRDefault="00445EBC"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445EBC" w:rsidRPr="005B2E12" w:rsidRDefault="00445EBC" w:rsidP="00801EAB">
            <w:pPr>
              <w:rPr>
                <w:rFonts w:ascii="宋体" w:hAnsi="宋体"/>
                <w:color w:val="000000"/>
                <w:sz w:val="18"/>
                <w:szCs w:val="18"/>
              </w:rPr>
            </w:pPr>
          </w:p>
        </w:tc>
      </w:tr>
      <w:tr w:rsidR="00445EBC" w:rsidRPr="005B2E12" w:rsidTr="00606C13">
        <w:trPr>
          <w:trHeight w:val="375"/>
        </w:trPr>
        <w:tc>
          <w:tcPr>
            <w:tcW w:w="0" w:type="auto"/>
            <w:vAlign w:val="center"/>
          </w:tcPr>
          <w:p w:rsidR="00445EBC" w:rsidRPr="005B2E12" w:rsidRDefault="00445EBC" w:rsidP="00801EAB">
            <w:pPr>
              <w:jc w:val="center"/>
              <w:rPr>
                <w:rFonts w:ascii="宋体" w:hAnsi="宋体"/>
                <w:color w:val="000000"/>
                <w:sz w:val="18"/>
                <w:szCs w:val="18"/>
              </w:rPr>
            </w:pPr>
            <w:r w:rsidRPr="005B2E12">
              <w:rPr>
                <w:rFonts w:ascii="宋体" w:hAnsi="宋体" w:hint="eastAsia"/>
                <w:color w:val="000000"/>
                <w:sz w:val="18"/>
                <w:szCs w:val="18"/>
              </w:rPr>
              <w:t>1</w:t>
            </w:r>
          </w:p>
        </w:tc>
        <w:tc>
          <w:tcPr>
            <w:tcW w:w="0" w:type="auto"/>
            <w:vAlign w:val="center"/>
          </w:tcPr>
          <w:p w:rsidR="00445EBC" w:rsidRPr="005B2E12" w:rsidRDefault="00445EBC" w:rsidP="00801EAB">
            <w:pPr>
              <w:jc w:val="center"/>
              <w:rPr>
                <w:rFonts w:ascii="宋体" w:hAnsi="宋体"/>
                <w:color w:val="000000"/>
                <w:sz w:val="18"/>
                <w:szCs w:val="18"/>
              </w:rPr>
            </w:pPr>
            <w:r>
              <w:rPr>
                <w:rFonts w:ascii="宋体" w:hAnsi="宋体" w:hint="eastAsia"/>
                <w:color w:val="000000"/>
                <w:sz w:val="18"/>
                <w:szCs w:val="18"/>
              </w:rPr>
              <w:t>材料厚度</w:t>
            </w:r>
            <w:r w:rsidRPr="005B2E12">
              <w:rPr>
                <w:rFonts w:ascii="宋体" w:hAnsi="宋体" w:hint="eastAsia"/>
                <w:color w:val="000000"/>
                <w:sz w:val="18"/>
                <w:szCs w:val="18"/>
              </w:rPr>
              <w:t>（5.1.1）</w:t>
            </w:r>
          </w:p>
        </w:tc>
        <w:tc>
          <w:tcPr>
            <w:tcW w:w="0" w:type="auto"/>
            <w:vAlign w:val="center"/>
          </w:tcPr>
          <w:p w:rsidR="00445EBC" w:rsidRPr="00F03E9E" w:rsidRDefault="00445EBC" w:rsidP="00801EAB">
            <w:pPr>
              <w:jc w:val="center"/>
              <w:rPr>
                <w:rFonts w:ascii="宋体" w:hAnsi="宋体"/>
                <w:color w:val="000000"/>
                <w:sz w:val="18"/>
                <w:szCs w:val="18"/>
              </w:rPr>
            </w:pPr>
            <w:r w:rsidRPr="005B2E12">
              <w:rPr>
                <w:rFonts w:ascii="宋体" w:hAnsi="宋体" w:hint="eastAsia"/>
                <w:color w:val="000000"/>
                <w:sz w:val="18"/>
                <w:szCs w:val="18"/>
              </w:rPr>
              <w:t>≥</w:t>
            </w:r>
            <w:r>
              <w:rPr>
                <w:rFonts w:ascii="宋体" w:hAnsi="宋体" w:hint="eastAsia"/>
                <w:color w:val="000000"/>
                <w:sz w:val="18"/>
                <w:szCs w:val="18"/>
              </w:rPr>
              <w:t>0.56</w:t>
            </w:r>
          </w:p>
        </w:tc>
        <w:tc>
          <w:tcPr>
            <w:tcW w:w="0" w:type="auto"/>
            <w:vAlign w:val="center"/>
          </w:tcPr>
          <w:p w:rsidR="00445EBC" w:rsidRPr="00F03E9E" w:rsidRDefault="00445EBC" w:rsidP="00801EAB">
            <w:pPr>
              <w:jc w:val="center"/>
              <w:rPr>
                <w:rFonts w:ascii="宋体" w:hAnsi="宋体"/>
                <w:color w:val="000000"/>
                <w:sz w:val="18"/>
                <w:szCs w:val="18"/>
              </w:rPr>
            </w:pPr>
            <w:r w:rsidRPr="005B2E12">
              <w:rPr>
                <w:rFonts w:ascii="宋体" w:hAnsi="宋体" w:hint="eastAsia"/>
                <w:color w:val="000000"/>
                <w:sz w:val="18"/>
                <w:szCs w:val="18"/>
              </w:rPr>
              <w:t>≥</w:t>
            </w:r>
            <w:r w:rsidRPr="00F03E9E">
              <w:rPr>
                <w:rFonts w:ascii="宋体" w:hAnsi="宋体"/>
                <w:color w:val="000000"/>
                <w:sz w:val="18"/>
                <w:szCs w:val="18"/>
              </w:rPr>
              <w:t>0.</w:t>
            </w:r>
            <w:r>
              <w:rPr>
                <w:rFonts w:ascii="宋体" w:hAnsi="宋体" w:hint="eastAsia"/>
                <w:color w:val="000000"/>
                <w:sz w:val="18"/>
                <w:szCs w:val="18"/>
              </w:rPr>
              <w:t>51</w:t>
            </w:r>
          </w:p>
        </w:tc>
        <w:tc>
          <w:tcPr>
            <w:tcW w:w="0" w:type="auto"/>
            <w:vAlign w:val="center"/>
          </w:tcPr>
          <w:p w:rsidR="00445EBC" w:rsidRPr="00F03E9E" w:rsidRDefault="00445EBC" w:rsidP="00801EAB">
            <w:pPr>
              <w:jc w:val="center"/>
              <w:rPr>
                <w:rFonts w:ascii="宋体" w:hAnsi="宋体"/>
                <w:color w:val="000000"/>
                <w:sz w:val="18"/>
                <w:szCs w:val="18"/>
              </w:rPr>
            </w:pPr>
            <w:r w:rsidRPr="005B2E12">
              <w:rPr>
                <w:rFonts w:ascii="宋体" w:hAnsi="宋体" w:hint="eastAsia"/>
                <w:color w:val="000000"/>
                <w:sz w:val="18"/>
                <w:szCs w:val="18"/>
              </w:rPr>
              <w:t>≥</w:t>
            </w:r>
            <w:r w:rsidRPr="00884633">
              <w:rPr>
                <w:rFonts w:ascii="宋体" w:hAnsi="宋体"/>
                <w:color w:val="000000"/>
                <w:sz w:val="18"/>
                <w:szCs w:val="18"/>
              </w:rPr>
              <w:t>0.</w:t>
            </w:r>
            <w:r>
              <w:rPr>
                <w:rFonts w:ascii="宋体" w:hAnsi="宋体" w:hint="eastAsia"/>
                <w:color w:val="000000"/>
                <w:sz w:val="18"/>
                <w:szCs w:val="18"/>
              </w:rPr>
              <w:t>64</w:t>
            </w:r>
          </w:p>
        </w:tc>
        <w:tc>
          <w:tcPr>
            <w:tcW w:w="0" w:type="auto"/>
            <w:vAlign w:val="center"/>
          </w:tcPr>
          <w:p w:rsidR="00445EBC" w:rsidRPr="007F1DBE" w:rsidRDefault="00445EBC" w:rsidP="00445EBC">
            <w:pPr>
              <w:jc w:val="center"/>
              <w:rPr>
                <w:rFonts w:ascii="宋体" w:hAnsi="宋体"/>
                <w:color w:val="000000"/>
                <w:sz w:val="18"/>
                <w:szCs w:val="18"/>
              </w:rPr>
            </w:pPr>
            <w:r w:rsidRPr="00F03E9E">
              <w:rPr>
                <w:rFonts w:ascii="宋体" w:hAnsi="宋体" w:hint="eastAsia"/>
                <w:color w:val="000000"/>
                <w:sz w:val="18"/>
                <w:szCs w:val="18"/>
              </w:rPr>
              <w:t>底部R角尺处厚度寸</w:t>
            </w:r>
          </w:p>
        </w:tc>
        <w:tc>
          <w:tcPr>
            <w:tcW w:w="0" w:type="auto"/>
            <w:vAlign w:val="center"/>
          </w:tcPr>
          <w:p w:rsidR="00445EBC" w:rsidRPr="005B2E12" w:rsidRDefault="00445EBC"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445EBC" w:rsidRDefault="00445EBC" w:rsidP="00801EAB">
            <w:pPr>
              <w:jc w:val="center"/>
              <w:rPr>
                <w:rFonts w:ascii="宋体" w:hAnsi="宋体"/>
                <w:color w:val="000000"/>
                <w:sz w:val="18"/>
                <w:szCs w:val="18"/>
              </w:rPr>
            </w:pPr>
            <w:r>
              <w:rPr>
                <w:rFonts w:ascii="宋体" w:hAnsi="宋体"/>
                <w:color w:val="000000"/>
                <w:sz w:val="18"/>
                <w:szCs w:val="18"/>
              </w:rPr>
              <w:t>侧壁厚度</w:t>
            </w:r>
          </w:p>
          <w:p w:rsidR="00445EBC" w:rsidRDefault="00445EBC" w:rsidP="00801EAB">
            <w:pPr>
              <w:jc w:val="center"/>
              <w:rPr>
                <w:rFonts w:ascii="宋体" w:hAnsi="宋体"/>
                <w:color w:val="000000"/>
                <w:sz w:val="18"/>
                <w:szCs w:val="18"/>
              </w:rPr>
            </w:pPr>
            <w:r w:rsidRPr="00F03E9E">
              <w:rPr>
                <w:rFonts w:ascii="宋体" w:hAnsi="宋体" w:hint="eastAsia"/>
                <w:color w:val="000000"/>
                <w:sz w:val="18"/>
                <w:szCs w:val="18"/>
              </w:rPr>
              <w:t>底部R角尺处厚度寸</w:t>
            </w:r>
          </w:p>
          <w:p w:rsidR="00445EBC" w:rsidRPr="005B2E12" w:rsidRDefault="00445EBC" w:rsidP="00801EAB">
            <w:pPr>
              <w:spacing w:line="240" w:lineRule="exact"/>
              <w:jc w:val="center"/>
              <w:rPr>
                <w:rFonts w:ascii="宋体" w:hAnsi="宋体"/>
                <w:color w:val="000000"/>
                <w:sz w:val="18"/>
                <w:szCs w:val="18"/>
              </w:rPr>
            </w:pPr>
            <w:r w:rsidRPr="00F03E9E">
              <w:rPr>
                <w:rFonts w:ascii="宋体" w:hAnsi="宋体" w:hint="eastAsia"/>
                <w:color w:val="000000"/>
                <w:sz w:val="18"/>
                <w:szCs w:val="18"/>
              </w:rPr>
              <w:t>底部厚度</w:t>
            </w:r>
          </w:p>
        </w:tc>
        <w:tc>
          <w:tcPr>
            <w:tcW w:w="0" w:type="auto"/>
            <w:vAlign w:val="center"/>
          </w:tcPr>
          <w:p w:rsidR="00445EBC" w:rsidRPr="005B2E12" w:rsidRDefault="00445EBC"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Pr="005B2E12" w:rsidRDefault="00445EBC" w:rsidP="00801EAB">
            <w:pPr>
              <w:rPr>
                <w:rFonts w:ascii="宋体" w:hAnsi="宋体"/>
                <w:color w:val="000000"/>
                <w:sz w:val="18"/>
                <w:szCs w:val="18"/>
              </w:rPr>
            </w:pPr>
          </w:p>
        </w:tc>
      </w:tr>
      <w:tr w:rsidR="00445EBC" w:rsidRPr="005B2E12" w:rsidTr="00606C13">
        <w:tc>
          <w:tcPr>
            <w:tcW w:w="0" w:type="auto"/>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Default="00445EBC" w:rsidP="00801EAB">
            <w:pPr>
              <w:spacing w:line="240" w:lineRule="exact"/>
              <w:jc w:val="center"/>
              <w:rPr>
                <w:rFonts w:ascii="宋体" w:hAnsi="宋体"/>
                <w:color w:val="000000"/>
                <w:sz w:val="18"/>
                <w:szCs w:val="18"/>
              </w:rPr>
            </w:pPr>
            <w:r>
              <w:rPr>
                <w:rFonts w:ascii="宋体" w:hAnsi="宋体" w:hint="eastAsia"/>
                <w:color w:val="000000"/>
                <w:sz w:val="18"/>
                <w:szCs w:val="18"/>
              </w:rPr>
              <w:t>底部去水</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445EBC" w:rsidRPr="00EF40A7" w:rsidRDefault="00445EBC" w:rsidP="00801EAB">
            <w:pPr>
              <w:spacing w:line="240" w:lineRule="exact"/>
              <w:jc w:val="center"/>
              <w:rPr>
                <w:rFonts w:ascii="宋体" w:hAnsi="宋体"/>
                <w:color w:val="000000"/>
                <w:sz w:val="18"/>
                <w:szCs w:val="18"/>
              </w:rPr>
            </w:pPr>
          </w:p>
        </w:tc>
        <w:tc>
          <w:tcPr>
            <w:tcW w:w="0" w:type="auto"/>
            <w:vAlign w:val="center"/>
          </w:tcPr>
          <w:p w:rsidR="00445EBC" w:rsidRPr="00EF40A7" w:rsidRDefault="00445EBC" w:rsidP="00801EAB">
            <w:pPr>
              <w:jc w:val="center"/>
              <w:rPr>
                <w:rFonts w:ascii="宋体" w:hAnsi="宋体"/>
                <w:color w:val="000000"/>
                <w:sz w:val="18"/>
                <w:szCs w:val="18"/>
              </w:rPr>
            </w:pPr>
          </w:p>
        </w:tc>
        <w:tc>
          <w:tcPr>
            <w:tcW w:w="0" w:type="auto"/>
            <w:vAlign w:val="center"/>
          </w:tcPr>
          <w:p w:rsidR="00445EBC" w:rsidRDefault="00445EBC" w:rsidP="00801EAB">
            <w:pPr>
              <w:jc w:val="center"/>
              <w:rPr>
                <w:rFonts w:ascii="宋体" w:hAnsi="宋体"/>
                <w:color w:val="000000"/>
                <w:sz w:val="18"/>
                <w:szCs w:val="18"/>
              </w:rPr>
            </w:pPr>
          </w:p>
        </w:tc>
        <w:tc>
          <w:tcPr>
            <w:tcW w:w="0" w:type="auto"/>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Pr="005B2E12" w:rsidRDefault="00445EBC" w:rsidP="00801EAB">
            <w:pPr>
              <w:rPr>
                <w:rFonts w:ascii="宋体" w:hAnsi="宋体"/>
                <w:color w:val="000000"/>
                <w:sz w:val="18"/>
                <w:szCs w:val="18"/>
              </w:rPr>
            </w:pPr>
          </w:p>
        </w:tc>
        <w:tc>
          <w:tcPr>
            <w:tcW w:w="0" w:type="auto"/>
            <w:vAlign w:val="center"/>
          </w:tcPr>
          <w:p w:rsidR="00445EBC" w:rsidRDefault="00445EBC" w:rsidP="00801EAB">
            <w:pPr>
              <w:rPr>
                <w:rFonts w:ascii="宋体" w:hAnsi="宋体"/>
                <w:color w:val="000000"/>
                <w:sz w:val="18"/>
                <w:szCs w:val="18"/>
              </w:rPr>
            </w:pPr>
          </w:p>
        </w:tc>
      </w:tr>
      <w:tr w:rsidR="00445EBC" w:rsidRPr="005B2E12" w:rsidTr="00606C13">
        <w:tc>
          <w:tcPr>
            <w:tcW w:w="0" w:type="auto"/>
            <w:vAlign w:val="center"/>
          </w:tcPr>
          <w:p w:rsidR="00445EBC" w:rsidRPr="005B2E12" w:rsidRDefault="00445EBC" w:rsidP="00801EAB">
            <w:pPr>
              <w:jc w:val="center"/>
              <w:rPr>
                <w:rFonts w:ascii="宋体" w:hAnsi="宋体"/>
                <w:color w:val="000000"/>
                <w:sz w:val="18"/>
                <w:szCs w:val="18"/>
              </w:rPr>
            </w:pPr>
            <w:r w:rsidRPr="005B2E12">
              <w:rPr>
                <w:rFonts w:ascii="宋体" w:hAnsi="宋体" w:hint="eastAsia"/>
                <w:color w:val="000000"/>
                <w:sz w:val="18"/>
                <w:szCs w:val="18"/>
              </w:rPr>
              <w:t>2</w:t>
            </w:r>
          </w:p>
        </w:tc>
        <w:tc>
          <w:tcPr>
            <w:tcW w:w="0" w:type="auto"/>
            <w:vAlign w:val="center"/>
          </w:tcPr>
          <w:p w:rsidR="00445EBC" w:rsidRPr="005B2E12" w:rsidRDefault="00445EBC" w:rsidP="00801EAB">
            <w:pPr>
              <w:spacing w:line="240" w:lineRule="exact"/>
              <w:jc w:val="center"/>
              <w:rPr>
                <w:rFonts w:ascii="宋体" w:hAnsi="宋体"/>
                <w:color w:val="000000"/>
                <w:sz w:val="18"/>
                <w:szCs w:val="18"/>
              </w:rPr>
            </w:pPr>
            <w:r>
              <w:rPr>
                <w:rFonts w:ascii="宋体" w:hAnsi="宋体" w:hint="eastAsia"/>
                <w:color w:val="000000"/>
                <w:sz w:val="18"/>
                <w:szCs w:val="18"/>
              </w:rPr>
              <w:t>耐腐蚀</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445EBC" w:rsidRPr="00EF40A7" w:rsidRDefault="00445EBC" w:rsidP="00801EAB">
            <w:pPr>
              <w:spacing w:line="240" w:lineRule="exact"/>
              <w:jc w:val="center"/>
              <w:rPr>
                <w:rFonts w:ascii="宋体" w:hAnsi="宋体"/>
                <w:color w:val="000000"/>
                <w:szCs w:val="21"/>
              </w:rPr>
            </w:pPr>
            <w:r w:rsidRPr="00EF40A7">
              <w:rPr>
                <w:rFonts w:ascii="宋体" w:hAnsi="宋体" w:hint="eastAsia"/>
                <w:color w:val="000000"/>
                <w:sz w:val="18"/>
                <w:szCs w:val="18"/>
              </w:rPr>
              <w:t>GB/T 6461-2002中外观评级9级</w:t>
            </w:r>
          </w:p>
        </w:tc>
        <w:tc>
          <w:tcPr>
            <w:tcW w:w="0" w:type="auto"/>
            <w:vAlign w:val="center"/>
          </w:tcPr>
          <w:p w:rsidR="00445EBC" w:rsidRPr="005B2E12" w:rsidRDefault="00445EBC" w:rsidP="00801EAB">
            <w:pPr>
              <w:jc w:val="center"/>
              <w:rPr>
                <w:rFonts w:ascii="宋体" w:hAnsi="宋体"/>
                <w:color w:val="000000"/>
                <w:sz w:val="18"/>
                <w:szCs w:val="18"/>
              </w:rPr>
            </w:pPr>
            <w:r w:rsidRPr="00EF40A7">
              <w:rPr>
                <w:rFonts w:ascii="宋体" w:hAnsi="宋体" w:hint="eastAsia"/>
                <w:color w:val="000000"/>
                <w:sz w:val="18"/>
                <w:szCs w:val="18"/>
              </w:rPr>
              <w:t>中性盐雾48H测试</w:t>
            </w:r>
          </w:p>
        </w:tc>
        <w:tc>
          <w:tcPr>
            <w:tcW w:w="0" w:type="auto"/>
            <w:vAlign w:val="center"/>
          </w:tcPr>
          <w:p w:rsidR="00445EBC" w:rsidRPr="005B2E12" w:rsidRDefault="00445EBC"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Pr="005B2E12" w:rsidRDefault="00445EBC" w:rsidP="00801EAB">
            <w:pPr>
              <w:rPr>
                <w:rFonts w:ascii="宋体" w:hAnsi="宋体"/>
                <w:color w:val="000000"/>
                <w:sz w:val="18"/>
                <w:szCs w:val="18"/>
              </w:rPr>
            </w:pPr>
          </w:p>
        </w:tc>
        <w:tc>
          <w:tcPr>
            <w:tcW w:w="0" w:type="auto"/>
            <w:vAlign w:val="center"/>
          </w:tcPr>
          <w:p w:rsidR="00445EBC" w:rsidRPr="005B2E12" w:rsidRDefault="00445EBC" w:rsidP="00801EAB">
            <w:pPr>
              <w:rPr>
                <w:rFonts w:ascii="宋体" w:hAnsi="宋体"/>
                <w:color w:val="000000"/>
                <w:sz w:val="18"/>
                <w:szCs w:val="18"/>
              </w:rPr>
            </w:pPr>
            <w:r>
              <w:rPr>
                <w:rFonts w:ascii="宋体" w:hAnsi="宋体" w:hint="eastAsia"/>
                <w:color w:val="000000"/>
                <w:sz w:val="18"/>
                <w:szCs w:val="18"/>
              </w:rPr>
              <w:t>（理论数）</w:t>
            </w:r>
          </w:p>
        </w:tc>
      </w:tr>
      <w:tr w:rsidR="00445EBC" w:rsidRPr="005B2E12" w:rsidTr="00606C13">
        <w:tc>
          <w:tcPr>
            <w:tcW w:w="0" w:type="auto"/>
            <w:vAlign w:val="center"/>
          </w:tcPr>
          <w:p w:rsidR="00445EBC" w:rsidRPr="005B2E12" w:rsidRDefault="00445EBC" w:rsidP="00801EAB">
            <w:pPr>
              <w:jc w:val="center"/>
              <w:rPr>
                <w:rFonts w:ascii="宋体" w:hAnsi="宋体"/>
                <w:color w:val="000000"/>
                <w:sz w:val="18"/>
                <w:szCs w:val="18"/>
              </w:rPr>
            </w:pPr>
            <w:r w:rsidRPr="005B2E12">
              <w:rPr>
                <w:rFonts w:ascii="宋体" w:hAnsi="宋体" w:hint="eastAsia"/>
                <w:color w:val="000000"/>
                <w:sz w:val="18"/>
                <w:szCs w:val="18"/>
              </w:rPr>
              <w:t>4</w:t>
            </w:r>
          </w:p>
        </w:tc>
        <w:tc>
          <w:tcPr>
            <w:tcW w:w="0" w:type="auto"/>
            <w:vAlign w:val="center"/>
          </w:tcPr>
          <w:p w:rsidR="00445EBC" w:rsidRPr="005B2E12" w:rsidRDefault="00445EBC" w:rsidP="00801EAB">
            <w:pPr>
              <w:jc w:val="center"/>
              <w:rPr>
                <w:rFonts w:ascii="宋体" w:hAnsi="宋体"/>
                <w:color w:val="000000"/>
                <w:sz w:val="18"/>
                <w:szCs w:val="18"/>
              </w:rPr>
            </w:pPr>
            <w:r>
              <w:rPr>
                <w:rFonts w:ascii="宋体" w:hAnsi="宋体" w:hint="eastAsia"/>
                <w:color w:val="000000"/>
                <w:sz w:val="18"/>
                <w:szCs w:val="18"/>
              </w:rPr>
              <w:t>防结露涂层</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0" w:type="auto"/>
            <w:vAlign w:val="center"/>
          </w:tcPr>
          <w:p w:rsidR="00445EBC" w:rsidRPr="005B2E12" w:rsidRDefault="00445EBC" w:rsidP="00801EAB">
            <w:pPr>
              <w:rPr>
                <w:rFonts w:ascii="宋体" w:hAnsi="宋体"/>
                <w:color w:val="000000"/>
                <w:sz w:val="18"/>
                <w:szCs w:val="18"/>
              </w:rPr>
            </w:pPr>
            <w:r w:rsidRPr="00EF40A7">
              <w:rPr>
                <w:rFonts w:ascii="宋体" w:hAnsi="宋体" w:hint="eastAsia"/>
                <w:color w:val="000000"/>
                <w:sz w:val="18"/>
                <w:szCs w:val="18"/>
              </w:rPr>
              <w:t xml:space="preserve">室温：25℃  </w:t>
            </w:r>
          </w:p>
        </w:tc>
        <w:tc>
          <w:tcPr>
            <w:tcW w:w="0" w:type="auto"/>
            <w:vAlign w:val="center"/>
          </w:tcPr>
          <w:p w:rsidR="00445EBC" w:rsidRPr="005B2E12" w:rsidRDefault="00445EBC" w:rsidP="00445EBC">
            <w:pPr>
              <w:jc w:val="center"/>
              <w:rPr>
                <w:rFonts w:ascii="宋体" w:hAnsi="宋体"/>
                <w:color w:val="000000"/>
                <w:sz w:val="18"/>
                <w:szCs w:val="18"/>
              </w:rPr>
            </w:pPr>
            <w:r w:rsidRPr="00EF40A7">
              <w:rPr>
                <w:rFonts w:ascii="宋体" w:hAnsi="宋体" w:hint="eastAsia"/>
                <w:color w:val="000000"/>
                <w:sz w:val="18"/>
                <w:szCs w:val="18"/>
              </w:rPr>
              <w:t>环境湿度：</w:t>
            </w:r>
            <w:r>
              <w:rPr>
                <w:rFonts w:ascii="宋体" w:hAnsi="宋体" w:hint="eastAsia"/>
                <w:color w:val="000000"/>
                <w:sz w:val="18"/>
                <w:szCs w:val="18"/>
              </w:rPr>
              <w:t>70</w:t>
            </w:r>
            <w:r w:rsidRPr="00EF40A7">
              <w:rPr>
                <w:rFonts w:ascii="宋体" w:hAnsi="宋体" w:hint="eastAsia"/>
                <w:color w:val="000000"/>
                <w:sz w:val="18"/>
                <w:szCs w:val="18"/>
              </w:rPr>
              <w:t>%</w:t>
            </w:r>
          </w:p>
        </w:tc>
        <w:tc>
          <w:tcPr>
            <w:tcW w:w="0" w:type="auto"/>
            <w:vAlign w:val="center"/>
          </w:tcPr>
          <w:p w:rsidR="00445EBC" w:rsidRPr="005B2E12" w:rsidRDefault="00445EBC" w:rsidP="00445EBC">
            <w:pPr>
              <w:jc w:val="center"/>
              <w:rPr>
                <w:rFonts w:ascii="宋体" w:hAnsi="宋体"/>
                <w:color w:val="000000"/>
                <w:sz w:val="18"/>
                <w:szCs w:val="18"/>
              </w:rPr>
            </w:pPr>
            <w:r w:rsidRPr="00EF40A7">
              <w:rPr>
                <w:rFonts w:ascii="宋体" w:hAnsi="宋体" w:hint="eastAsia"/>
                <w:color w:val="000000"/>
                <w:sz w:val="18"/>
                <w:szCs w:val="18"/>
              </w:rPr>
              <w:t>水温：5℃</w:t>
            </w:r>
          </w:p>
        </w:tc>
        <w:tc>
          <w:tcPr>
            <w:tcW w:w="0" w:type="auto"/>
            <w:vAlign w:val="center"/>
          </w:tcPr>
          <w:p w:rsidR="00445EBC" w:rsidRDefault="00445EBC" w:rsidP="00801EAB">
            <w:pPr>
              <w:rPr>
                <w:rFonts w:ascii="宋体" w:hAnsi="宋体"/>
                <w:color w:val="000000"/>
                <w:sz w:val="18"/>
                <w:szCs w:val="18"/>
              </w:rPr>
            </w:pPr>
            <w:r>
              <w:rPr>
                <w:rFonts w:ascii="宋体" w:hAnsi="宋体" w:hint="eastAsia"/>
                <w:color w:val="000000"/>
                <w:sz w:val="18"/>
                <w:szCs w:val="18"/>
              </w:rPr>
              <w:t>涂层厚度：</w:t>
            </w:r>
            <w:r w:rsidRPr="005B2E12">
              <w:rPr>
                <w:rFonts w:ascii="宋体" w:hAnsi="宋体"/>
                <w:color w:val="000000"/>
                <w:sz w:val="18"/>
                <w:szCs w:val="18"/>
              </w:rPr>
              <w:t xml:space="preserve"> </w:t>
            </w:r>
          </w:p>
          <w:p w:rsidR="00445EBC" w:rsidRPr="005B2E12" w:rsidRDefault="00445EBC" w:rsidP="00801EAB">
            <w:pPr>
              <w:rPr>
                <w:rFonts w:ascii="宋体" w:hAnsi="宋体"/>
                <w:color w:val="000000"/>
                <w:sz w:val="18"/>
                <w:szCs w:val="18"/>
              </w:rPr>
            </w:pPr>
            <w:r>
              <w:rPr>
                <w:rFonts w:ascii="宋体" w:hAnsi="宋体" w:hint="eastAsia"/>
                <w:color w:val="000000"/>
                <w:sz w:val="18"/>
                <w:szCs w:val="18"/>
              </w:rPr>
              <w:t>30分钟未有滴水现象</w:t>
            </w:r>
          </w:p>
        </w:tc>
        <w:tc>
          <w:tcPr>
            <w:tcW w:w="0" w:type="auto"/>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Pr="005B2E12" w:rsidRDefault="00445EBC" w:rsidP="00801EAB">
            <w:pPr>
              <w:rPr>
                <w:rFonts w:ascii="宋体" w:hAnsi="宋体"/>
                <w:color w:val="000000"/>
                <w:sz w:val="18"/>
                <w:szCs w:val="18"/>
              </w:rPr>
            </w:pPr>
          </w:p>
        </w:tc>
        <w:tc>
          <w:tcPr>
            <w:tcW w:w="0" w:type="auto"/>
            <w:vAlign w:val="center"/>
          </w:tcPr>
          <w:p w:rsidR="00445EBC" w:rsidRPr="005B2E12" w:rsidRDefault="00445EBC" w:rsidP="00801EAB">
            <w:pPr>
              <w:rPr>
                <w:rFonts w:ascii="宋体" w:hAnsi="宋体"/>
                <w:color w:val="000000"/>
                <w:sz w:val="18"/>
                <w:szCs w:val="18"/>
              </w:rPr>
            </w:pPr>
          </w:p>
        </w:tc>
      </w:tr>
      <w:tr w:rsidR="00445EBC" w:rsidRPr="005B2E12" w:rsidTr="00606C13">
        <w:tc>
          <w:tcPr>
            <w:tcW w:w="0" w:type="auto"/>
            <w:vAlign w:val="center"/>
          </w:tcPr>
          <w:p w:rsidR="00445EBC" w:rsidRPr="005B2E12" w:rsidRDefault="00445EBC" w:rsidP="00801EAB">
            <w:pPr>
              <w:jc w:val="center"/>
              <w:rPr>
                <w:rFonts w:ascii="宋体" w:hAnsi="宋体"/>
                <w:color w:val="000000"/>
                <w:sz w:val="18"/>
                <w:szCs w:val="18"/>
              </w:rPr>
            </w:pPr>
            <w:r w:rsidRPr="005B2E12">
              <w:rPr>
                <w:rFonts w:ascii="宋体" w:hAnsi="宋体" w:hint="eastAsia"/>
                <w:color w:val="000000"/>
                <w:sz w:val="18"/>
                <w:szCs w:val="18"/>
              </w:rPr>
              <w:t>5</w:t>
            </w:r>
          </w:p>
        </w:tc>
        <w:tc>
          <w:tcPr>
            <w:tcW w:w="0" w:type="auto"/>
            <w:vAlign w:val="center"/>
          </w:tcPr>
          <w:p w:rsidR="00445EBC" w:rsidRPr="005B2E12" w:rsidRDefault="00445EBC" w:rsidP="00801EAB">
            <w:pPr>
              <w:jc w:val="center"/>
              <w:rPr>
                <w:rFonts w:ascii="宋体" w:hAnsi="宋体"/>
                <w:color w:val="000000"/>
                <w:sz w:val="18"/>
                <w:szCs w:val="18"/>
              </w:rPr>
            </w:pPr>
            <w:r>
              <w:rPr>
                <w:rFonts w:ascii="宋体" w:hAnsi="宋体" w:hint="eastAsia"/>
                <w:color w:val="000000"/>
                <w:sz w:val="18"/>
                <w:szCs w:val="18"/>
              </w:rPr>
              <w:t>承载力</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5</w:t>
            </w:r>
            <w:r w:rsidRPr="005B2E12">
              <w:rPr>
                <w:rFonts w:ascii="宋体" w:hAnsi="宋体" w:hint="eastAsia"/>
                <w:color w:val="000000"/>
                <w:sz w:val="18"/>
                <w:szCs w:val="18"/>
              </w:rPr>
              <w:t>）</w:t>
            </w:r>
          </w:p>
        </w:tc>
        <w:tc>
          <w:tcPr>
            <w:tcW w:w="0" w:type="auto"/>
            <w:gridSpan w:val="3"/>
            <w:vAlign w:val="center"/>
          </w:tcPr>
          <w:p w:rsidR="00445EBC" w:rsidRPr="005B2E12" w:rsidRDefault="00445EBC" w:rsidP="00801EAB">
            <w:pPr>
              <w:jc w:val="center"/>
              <w:rPr>
                <w:rFonts w:ascii="宋体" w:hAnsi="宋体"/>
                <w:color w:val="000000"/>
                <w:sz w:val="18"/>
                <w:szCs w:val="18"/>
              </w:rPr>
            </w:pPr>
            <w:r w:rsidRPr="00AD1F59">
              <w:rPr>
                <w:rFonts w:ascii="宋体" w:hAnsi="宋体" w:hint="eastAsia"/>
                <w:color w:val="000000"/>
                <w:sz w:val="18"/>
                <w:szCs w:val="18"/>
              </w:rPr>
              <w:t>底部按100MM*100mm集中</w:t>
            </w:r>
            <w:r>
              <w:rPr>
                <w:rFonts w:ascii="宋体" w:hAnsi="宋体" w:hint="eastAsia"/>
                <w:color w:val="000000"/>
                <w:sz w:val="18"/>
                <w:szCs w:val="18"/>
              </w:rPr>
              <w:t>承重130kg，</w:t>
            </w:r>
          </w:p>
        </w:tc>
        <w:tc>
          <w:tcPr>
            <w:tcW w:w="0" w:type="auto"/>
            <w:vAlign w:val="center"/>
          </w:tcPr>
          <w:p w:rsidR="00445EBC" w:rsidRPr="005B2E12" w:rsidRDefault="00445EBC" w:rsidP="00801EAB">
            <w:pPr>
              <w:jc w:val="center"/>
              <w:rPr>
                <w:rFonts w:ascii="宋体" w:hAnsi="宋体"/>
                <w:color w:val="000000"/>
                <w:sz w:val="18"/>
                <w:szCs w:val="18"/>
              </w:rPr>
            </w:pPr>
            <w:r>
              <w:rPr>
                <w:rFonts w:ascii="宋体" w:hAnsi="宋体"/>
                <w:color w:val="000000"/>
                <w:sz w:val="18"/>
                <w:szCs w:val="18"/>
              </w:rPr>
              <w:t>变形</w:t>
            </w:r>
            <w:r>
              <w:rPr>
                <w:rFonts w:ascii="宋体" w:hAnsi="宋体" w:hint="eastAsia"/>
                <w:color w:val="000000"/>
                <w:sz w:val="18"/>
                <w:szCs w:val="18"/>
              </w:rPr>
              <w:t>1mm</w:t>
            </w:r>
          </w:p>
        </w:tc>
        <w:tc>
          <w:tcPr>
            <w:tcW w:w="0" w:type="auto"/>
            <w:vAlign w:val="center"/>
          </w:tcPr>
          <w:p w:rsidR="00445EBC" w:rsidRPr="005B2E12" w:rsidRDefault="00445EBC"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Pr="005B2E12" w:rsidRDefault="00445EBC" w:rsidP="00801EAB">
            <w:pPr>
              <w:rPr>
                <w:rFonts w:ascii="宋体" w:hAnsi="宋体"/>
                <w:color w:val="000000"/>
                <w:sz w:val="18"/>
                <w:szCs w:val="18"/>
              </w:rPr>
            </w:pPr>
          </w:p>
        </w:tc>
      </w:tr>
      <w:tr w:rsidR="00445EBC" w:rsidRPr="005B2E12" w:rsidTr="00606C13">
        <w:tc>
          <w:tcPr>
            <w:tcW w:w="0" w:type="auto"/>
            <w:vAlign w:val="center"/>
          </w:tcPr>
          <w:p w:rsidR="00445EBC" w:rsidRPr="005B2E12" w:rsidRDefault="00445EBC" w:rsidP="00801EAB">
            <w:pPr>
              <w:jc w:val="center"/>
              <w:rPr>
                <w:rFonts w:ascii="宋体" w:hAnsi="宋体"/>
                <w:color w:val="000000"/>
                <w:sz w:val="18"/>
                <w:szCs w:val="18"/>
              </w:rPr>
            </w:pPr>
            <w:r w:rsidRPr="005B2E12">
              <w:rPr>
                <w:rFonts w:ascii="宋体" w:hAnsi="宋体" w:hint="eastAsia"/>
                <w:color w:val="000000"/>
                <w:sz w:val="18"/>
                <w:szCs w:val="18"/>
              </w:rPr>
              <w:t>6</w:t>
            </w:r>
          </w:p>
        </w:tc>
        <w:tc>
          <w:tcPr>
            <w:tcW w:w="0" w:type="auto"/>
            <w:vMerge w:val="restart"/>
            <w:vAlign w:val="center"/>
          </w:tcPr>
          <w:p w:rsidR="00445EBC" w:rsidRPr="005B2E12" w:rsidRDefault="00445EBC" w:rsidP="00801EAB">
            <w:pPr>
              <w:spacing w:line="220" w:lineRule="exact"/>
              <w:jc w:val="center"/>
              <w:rPr>
                <w:rFonts w:ascii="宋体" w:hAnsi="宋体"/>
                <w:color w:val="000000"/>
                <w:sz w:val="18"/>
                <w:szCs w:val="18"/>
              </w:rPr>
            </w:pPr>
            <w:r>
              <w:rPr>
                <w:rFonts w:ascii="宋体" w:hAnsi="宋体" w:hint="eastAsia"/>
                <w:color w:val="000000"/>
                <w:sz w:val="18"/>
                <w:szCs w:val="18"/>
              </w:rPr>
              <w:t>水嘴孔</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p>
        </w:tc>
        <w:tc>
          <w:tcPr>
            <w:tcW w:w="0" w:type="auto"/>
            <w:gridSpan w:val="3"/>
            <w:vAlign w:val="center"/>
          </w:tcPr>
          <w:p w:rsidR="00445EBC" w:rsidRPr="005B2E12" w:rsidRDefault="00445EBC" w:rsidP="00801EAB">
            <w:pPr>
              <w:spacing w:line="220" w:lineRule="exact"/>
              <w:jc w:val="center"/>
              <w:rPr>
                <w:rFonts w:ascii="宋体" w:hAnsi="宋体"/>
                <w:color w:val="000000"/>
                <w:sz w:val="18"/>
                <w:szCs w:val="18"/>
              </w:rPr>
            </w:pPr>
            <w:r>
              <w:rPr>
                <w:rFonts w:ascii="宋体" w:hAnsi="宋体"/>
                <w:color w:val="000000"/>
                <w:sz w:val="18"/>
                <w:szCs w:val="18"/>
              </w:rPr>
              <w:t>吊重</w:t>
            </w:r>
            <w:r>
              <w:rPr>
                <w:rFonts w:ascii="宋体" w:hAnsi="宋体" w:hint="eastAsia"/>
                <w:color w:val="000000"/>
                <w:sz w:val="18"/>
                <w:szCs w:val="18"/>
              </w:rPr>
              <w:t>15kg</w:t>
            </w:r>
          </w:p>
        </w:tc>
        <w:tc>
          <w:tcPr>
            <w:tcW w:w="0" w:type="auto"/>
            <w:vAlign w:val="center"/>
          </w:tcPr>
          <w:p w:rsidR="00445EBC" w:rsidRPr="005B2E12" w:rsidRDefault="00445EBC" w:rsidP="00801EAB">
            <w:pPr>
              <w:spacing w:line="220" w:lineRule="exact"/>
              <w:jc w:val="center"/>
              <w:rPr>
                <w:rFonts w:ascii="宋体" w:hAnsi="宋体"/>
                <w:color w:val="000000"/>
                <w:sz w:val="18"/>
                <w:szCs w:val="18"/>
              </w:rPr>
            </w:pPr>
            <w:r>
              <w:rPr>
                <w:rFonts w:ascii="宋体" w:hAnsi="宋体" w:hint="eastAsia"/>
                <w:color w:val="000000"/>
                <w:sz w:val="18"/>
                <w:szCs w:val="18"/>
              </w:rPr>
              <w:t>变形3mm</w:t>
            </w:r>
          </w:p>
        </w:tc>
        <w:tc>
          <w:tcPr>
            <w:tcW w:w="0" w:type="auto"/>
            <w:vAlign w:val="center"/>
          </w:tcPr>
          <w:p w:rsidR="00445EBC" w:rsidRPr="005B2E12" w:rsidRDefault="00445EBC" w:rsidP="00801EAB">
            <w:pPr>
              <w:jc w:val="center"/>
              <w:rPr>
                <w:rFonts w:ascii="宋体" w:hAnsi="宋体"/>
                <w:color w:val="000000"/>
                <w:sz w:val="18"/>
                <w:szCs w:val="18"/>
              </w:rPr>
            </w:pPr>
            <w:r>
              <w:rPr>
                <w:rFonts w:ascii="宋体" w:hAnsi="宋体" w:hint="eastAsia"/>
                <w:color w:val="000000"/>
                <w:sz w:val="18"/>
                <w:szCs w:val="18"/>
              </w:rPr>
              <w:t>待定</w:t>
            </w:r>
          </w:p>
        </w:tc>
        <w:tc>
          <w:tcPr>
            <w:tcW w:w="0" w:type="auto"/>
            <w:vAlign w:val="center"/>
          </w:tcPr>
          <w:p w:rsidR="00445EBC" w:rsidRPr="00B46D8D" w:rsidRDefault="00445EBC" w:rsidP="00801EAB">
            <w:pPr>
              <w:jc w:val="center"/>
              <w:rPr>
                <w:rFonts w:ascii="宋体" w:hAnsi="宋体"/>
                <w:color w:val="000000"/>
                <w:sz w:val="18"/>
                <w:szCs w:val="18"/>
              </w:rPr>
            </w:pPr>
            <w:r>
              <w:rPr>
                <w:rFonts w:ascii="宋体" w:hAnsi="宋体"/>
                <w:color w:val="000000"/>
                <w:sz w:val="18"/>
                <w:szCs w:val="18"/>
              </w:rPr>
              <w:t>变形</w:t>
            </w:r>
            <w:r>
              <w:rPr>
                <w:rFonts w:ascii="宋体" w:hAnsi="宋体" w:hint="eastAsia"/>
                <w:color w:val="000000"/>
                <w:sz w:val="18"/>
                <w:szCs w:val="18"/>
              </w:rPr>
              <w:t>1mm</w:t>
            </w:r>
          </w:p>
        </w:tc>
        <w:tc>
          <w:tcPr>
            <w:tcW w:w="0" w:type="auto"/>
            <w:vAlign w:val="center"/>
          </w:tcPr>
          <w:p w:rsidR="00445EBC" w:rsidRPr="005B2E12" w:rsidRDefault="00445EBC" w:rsidP="00801EAB">
            <w:pPr>
              <w:jc w:val="center"/>
              <w:rPr>
                <w:rFonts w:ascii="宋体" w:hAnsi="宋体"/>
                <w:color w:val="000000"/>
                <w:sz w:val="18"/>
                <w:szCs w:val="18"/>
              </w:rPr>
            </w:pPr>
            <w:r>
              <w:rPr>
                <w:rFonts w:ascii="宋体" w:hAnsi="宋体" w:hint="eastAsia"/>
                <w:color w:val="000000"/>
                <w:sz w:val="18"/>
                <w:szCs w:val="18"/>
              </w:rPr>
              <w:t>待定</w:t>
            </w:r>
          </w:p>
        </w:tc>
        <w:tc>
          <w:tcPr>
            <w:tcW w:w="0" w:type="auto"/>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Pr="005B2E12" w:rsidRDefault="00445EBC" w:rsidP="00801EAB">
            <w:pPr>
              <w:rPr>
                <w:rFonts w:ascii="宋体" w:hAnsi="宋体"/>
                <w:color w:val="000000"/>
                <w:sz w:val="18"/>
                <w:szCs w:val="18"/>
              </w:rPr>
            </w:pPr>
          </w:p>
        </w:tc>
        <w:tc>
          <w:tcPr>
            <w:tcW w:w="0" w:type="auto"/>
            <w:vAlign w:val="center"/>
          </w:tcPr>
          <w:p w:rsidR="00445EBC" w:rsidRPr="005B2E12" w:rsidRDefault="00445EBC" w:rsidP="00801EAB">
            <w:pPr>
              <w:rPr>
                <w:rFonts w:ascii="宋体" w:hAnsi="宋体"/>
                <w:color w:val="000000"/>
                <w:sz w:val="18"/>
                <w:szCs w:val="18"/>
              </w:rPr>
            </w:pPr>
          </w:p>
        </w:tc>
      </w:tr>
      <w:tr w:rsidR="00445EBC" w:rsidRPr="005B2E12" w:rsidTr="00606C13">
        <w:tc>
          <w:tcPr>
            <w:tcW w:w="0" w:type="auto"/>
            <w:vAlign w:val="center"/>
          </w:tcPr>
          <w:p w:rsidR="00445EBC" w:rsidRPr="005B2E12" w:rsidRDefault="00445EBC" w:rsidP="00801EAB">
            <w:pPr>
              <w:jc w:val="center"/>
              <w:rPr>
                <w:rFonts w:ascii="宋体" w:hAnsi="宋体"/>
                <w:color w:val="000000"/>
                <w:sz w:val="18"/>
                <w:szCs w:val="18"/>
              </w:rPr>
            </w:pPr>
          </w:p>
        </w:tc>
        <w:tc>
          <w:tcPr>
            <w:tcW w:w="0" w:type="auto"/>
            <w:vMerge/>
            <w:vAlign w:val="center"/>
          </w:tcPr>
          <w:p w:rsidR="00445EBC" w:rsidRDefault="00445EBC" w:rsidP="00801EAB">
            <w:pPr>
              <w:spacing w:line="220" w:lineRule="exact"/>
              <w:jc w:val="center"/>
              <w:rPr>
                <w:rFonts w:ascii="宋体" w:hAnsi="宋体"/>
                <w:color w:val="000000"/>
                <w:sz w:val="18"/>
                <w:szCs w:val="18"/>
              </w:rPr>
            </w:pPr>
          </w:p>
        </w:tc>
        <w:tc>
          <w:tcPr>
            <w:tcW w:w="0" w:type="auto"/>
            <w:gridSpan w:val="3"/>
            <w:vAlign w:val="center"/>
          </w:tcPr>
          <w:p w:rsidR="00445EBC" w:rsidRPr="005B2E12" w:rsidRDefault="00445EBC" w:rsidP="00801EAB">
            <w:pPr>
              <w:spacing w:line="220" w:lineRule="exact"/>
              <w:jc w:val="center"/>
              <w:rPr>
                <w:rFonts w:ascii="宋体" w:hAnsi="宋体"/>
                <w:color w:val="000000"/>
                <w:sz w:val="18"/>
                <w:szCs w:val="18"/>
              </w:rPr>
            </w:pPr>
          </w:p>
        </w:tc>
        <w:tc>
          <w:tcPr>
            <w:tcW w:w="0" w:type="auto"/>
            <w:vAlign w:val="center"/>
          </w:tcPr>
          <w:p w:rsidR="00445EBC" w:rsidRPr="005B2E12" w:rsidRDefault="00445EBC" w:rsidP="00801EAB">
            <w:pPr>
              <w:spacing w:line="220" w:lineRule="exact"/>
              <w:jc w:val="center"/>
              <w:rPr>
                <w:rFonts w:ascii="宋体" w:hAnsi="宋体"/>
                <w:color w:val="000000"/>
                <w:sz w:val="18"/>
                <w:szCs w:val="18"/>
              </w:rPr>
            </w:pPr>
          </w:p>
        </w:tc>
        <w:tc>
          <w:tcPr>
            <w:tcW w:w="0" w:type="auto"/>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Default="00445EBC" w:rsidP="00801EAB">
            <w:pPr>
              <w:jc w:val="center"/>
              <w:rPr>
                <w:rFonts w:ascii="宋体" w:hAnsi="宋体"/>
                <w:color w:val="000000"/>
                <w:sz w:val="18"/>
                <w:szCs w:val="18"/>
              </w:rPr>
            </w:pPr>
          </w:p>
        </w:tc>
        <w:tc>
          <w:tcPr>
            <w:tcW w:w="0" w:type="auto"/>
            <w:vAlign w:val="center"/>
          </w:tcPr>
          <w:p w:rsidR="00445EBC" w:rsidRDefault="00445EBC" w:rsidP="00801EAB">
            <w:pPr>
              <w:jc w:val="center"/>
              <w:rPr>
                <w:rFonts w:ascii="宋体" w:hAnsi="宋体"/>
                <w:color w:val="000000"/>
                <w:sz w:val="18"/>
                <w:szCs w:val="18"/>
              </w:rPr>
            </w:pPr>
          </w:p>
        </w:tc>
        <w:tc>
          <w:tcPr>
            <w:tcW w:w="0" w:type="auto"/>
            <w:vAlign w:val="center"/>
          </w:tcPr>
          <w:p w:rsidR="00445EBC" w:rsidRPr="005B2E12" w:rsidRDefault="00445EBC" w:rsidP="00801EAB">
            <w:pPr>
              <w:jc w:val="center"/>
              <w:rPr>
                <w:rFonts w:ascii="宋体" w:hAnsi="宋体"/>
                <w:color w:val="000000"/>
                <w:sz w:val="18"/>
                <w:szCs w:val="18"/>
              </w:rPr>
            </w:pPr>
          </w:p>
        </w:tc>
        <w:tc>
          <w:tcPr>
            <w:tcW w:w="0" w:type="auto"/>
            <w:vAlign w:val="center"/>
          </w:tcPr>
          <w:p w:rsidR="00445EBC" w:rsidRPr="005B2E12" w:rsidRDefault="00445EBC" w:rsidP="00801EAB">
            <w:pPr>
              <w:rPr>
                <w:rFonts w:ascii="宋体" w:hAnsi="宋体"/>
                <w:color w:val="000000"/>
                <w:sz w:val="18"/>
                <w:szCs w:val="18"/>
              </w:rPr>
            </w:pPr>
          </w:p>
        </w:tc>
        <w:tc>
          <w:tcPr>
            <w:tcW w:w="0" w:type="auto"/>
            <w:vAlign w:val="center"/>
          </w:tcPr>
          <w:p w:rsidR="00445EBC" w:rsidRPr="005B2E12" w:rsidRDefault="00445EBC" w:rsidP="00801EAB">
            <w:pPr>
              <w:rPr>
                <w:rFonts w:ascii="宋体" w:hAnsi="宋体"/>
                <w:color w:val="000000"/>
                <w:sz w:val="18"/>
                <w:szCs w:val="18"/>
              </w:rPr>
            </w:pPr>
          </w:p>
        </w:tc>
      </w:tr>
      <w:tr w:rsidR="00165FBA" w:rsidRPr="005B2E12" w:rsidTr="00606C13">
        <w:tc>
          <w:tcPr>
            <w:tcW w:w="0" w:type="auto"/>
            <w:vAlign w:val="center"/>
          </w:tcPr>
          <w:p w:rsidR="00165FBA" w:rsidRDefault="00165FBA" w:rsidP="00801EAB">
            <w:pPr>
              <w:jc w:val="center"/>
              <w:rPr>
                <w:rFonts w:ascii="宋体" w:hAnsi="宋体"/>
                <w:color w:val="000000"/>
                <w:sz w:val="18"/>
                <w:szCs w:val="18"/>
              </w:rPr>
            </w:pPr>
          </w:p>
        </w:tc>
        <w:tc>
          <w:tcPr>
            <w:tcW w:w="0" w:type="auto"/>
            <w:vAlign w:val="center"/>
          </w:tcPr>
          <w:p w:rsidR="00165FBA" w:rsidRDefault="00165FBA" w:rsidP="00A46925">
            <w:pPr>
              <w:jc w:val="center"/>
              <w:rPr>
                <w:rFonts w:ascii="宋体" w:hAnsi="宋体"/>
                <w:color w:val="000000"/>
                <w:sz w:val="18"/>
                <w:szCs w:val="18"/>
              </w:rPr>
            </w:pPr>
            <w:r>
              <w:rPr>
                <w:rFonts w:ascii="宋体" w:hAnsi="宋体" w:hint="eastAsia"/>
                <w:color w:val="000000"/>
                <w:sz w:val="18"/>
                <w:szCs w:val="18"/>
              </w:rPr>
              <w:t>排水滤器</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9</w:t>
            </w:r>
            <w:r w:rsidRPr="005B2E12">
              <w:rPr>
                <w:rFonts w:ascii="宋体" w:hAnsi="宋体" w:hint="eastAsia"/>
                <w:color w:val="000000"/>
                <w:sz w:val="18"/>
                <w:szCs w:val="18"/>
              </w:rPr>
              <w:t>)</w:t>
            </w:r>
          </w:p>
        </w:tc>
        <w:tc>
          <w:tcPr>
            <w:tcW w:w="0" w:type="auto"/>
            <w:gridSpan w:val="3"/>
            <w:vAlign w:val="center"/>
          </w:tcPr>
          <w:p w:rsidR="00165FBA" w:rsidRPr="00AD1F59" w:rsidRDefault="00165FBA" w:rsidP="00A46925">
            <w:pPr>
              <w:jc w:val="center"/>
              <w:rPr>
                <w:rFonts w:ascii="宋体" w:hAnsi="宋体"/>
                <w:color w:val="000000"/>
                <w:sz w:val="18"/>
                <w:szCs w:val="18"/>
              </w:rPr>
            </w:pPr>
            <w:r>
              <w:rPr>
                <w:rFonts w:ascii="宋体" w:hAnsi="宋体" w:hint="eastAsia"/>
                <w:color w:val="000000"/>
                <w:sz w:val="18"/>
                <w:szCs w:val="18"/>
              </w:rPr>
              <w:t>100颗孔径∮4mm钢珠</w:t>
            </w: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w:t>
            </w:r>
            <w:r w:rsidRPr="005B2E12">
              <w:rPr>
                <w:rFonts w:ascii="宋体" w:hAnsi="宋体" w:hint="eastAsia"/>
                <w:color w:val="000000"/>
                <w:sz w:val="18"/>
                <w:szCs w:val="18"/>
              </w:rPr>
              <w:t>7</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溢水部件</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165FBA" w:rsidRPr="005B2E12" w:rsidRDefault="00165FBA" w:rsidP="00801EAB">
            <w:pPr>
              <w:jc w:val="center"/>
              <w:rPr>
                <w:rFonts w:ascii="宋体" w:hAnsi="宋体"/>
                <w:color w:val="000000"/>
                <w:sz w:val="18"/>
                <w:szCs w:val="18"/>
              </w:rPr>
            </w:pPr>
            <w:r w:rsidRPr="00AD1F59">
              <w:rPr>
                <w:rFonts w:ascii="宋体" w:hAnsi="宋体" w:hint="eastAsia"/>
                <w:color w:val="000000"/>
                <w:sz w:val="18"/>
                <w:szCs w:val="18"/>
              </w:rPr>
              <w:t>9L/min</w:t>
            </w:r>
            <w:r>
              <w:rPr>
                <w:rFonts w:ascii="宋体" w:hAnsi="宋体" w:hint="eastAsia"/>
                <w:color w:val="000000"/>
                <w:sz w:val="18"/>
                <w:szCs w:val="18"/>
              </w:rPr>
              <w:t>出水量</w:t>
            </w: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r w:rsidRPr="005B2E12">
              <w:rPr>
                <w:rFonts w:ascii="宋体" w:hAnsi="宋体" w:hint="eastAsia"/>
                <w:color w:val="000000"/>
                <w:sz w:val="18"/>
                <w:szCs w:val="18"/>
              </w:rPr>
              <w:t>8</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防水条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p>
        </w:tc>
        <w:tc>
          <w:tcPr>
            <w:tcW w:w="0" w:type="auto"/>
            <w:vMerge w:val="restart"/>
            <w:vAlign w:val="center"/>
          </w:tcPr>
          <w:p w:rsidR="00165FBA" w:rsidRPr="00A9407F" w:rsidRDefault="00165FBA" w:rsidP="00A46925">
            <w:pPr>
              <w:jc w:val="center"/>
              <w:rPr>
                <w:rFonts w:ascii="宋体" w:hAnsi="宋体"/>
                <w:color w:val="000000"/>
                <w:sz w:val="18"/>
                <w:szCs w:val="18"/>
              </w:rPr>
            </w:pPr>
            <w:r>
              <w:rPr>
                <w:rFonts w:ascii="宋体" w:hAnsi="宋体" w:hint="eastAsia"/>
                <w:color w:val="000000"/>
                <w:sz w:val="18"/>
                <w:szCs w:val="18"/>
              </w:rPr>
              <w:t>波纹管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0" w:type="auto"/>
            <w:gridSpan w:val="3"/>
            <w:vAlign w:val="center"/>
          </w:tcPr>
          <w:p w:rsidR="00165FBA" w:rsidRPr="005B2E12" w:rsidRDefault="00165FBA" w:rsidP="00A46925">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∮40mm（壁厚）</w:t>
            </w:r>
          </w:p>
        </w:tc>
        <w:tc>
          <w:tcPr>
            <w:tcW w:w="0" w:type="auto"/>
            <w:vAlign w:val="center"/>
          </w:tcPr>
          <w:p w:rsidR="00165FBA" w:rsidRPr="005B2E12" w:rsidRDefault="00165FBA" w:rsidP="00A46925">
            <w:pPr>
              <w:jc w:val="center"/>
              <w:rPr>
                <w:rFonts w:ascii="宋体" w:hAnsi="宋体"/>
                <w:color w:val="000000"/>
                <w:sz w:val="18"/>
                <w:szCs w:val="18"/>
              </w:rPr>
            </w:pPr>
            <w:r>
              <w:rPr>
                <w:rFonts w:ascii="宋体" w:hAnsi="宋体" w:hint="eastAsia"/>
                <w:color w:val="000000"/>
                <w:sz w:val="18"/>
                <w:szCs w:val="18"/>
              </w:rPr>
              <w:t>0.6mm</w:t>
            </w: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p>
        </w:tc>
        <w:tc>
          <w:tcPr>
            <w:tcW w:w="0" w:type="auto"/>
            <w:vMerge/>
            <w:vAlign w:val="center"/>
          </w:tcPr>
          <w:p w:rsidR="00165FBA" w:rsidRDefault="00165FBA" w:rsidP="00801EAB">
            <w:pPr>
              <w:jc w:val="center"/>
              <w:rPr>
                <w:rFonts w:ascii="宋体" w:hAnsi="宋体"/>
                <w:color w:val="000000"/>
                <w:sz w:val="18"/>
                <w:szCs w:val="18"/>
              </w:rPr>
            </w:pPr>
          </w:p>
        </w:tc>
        <w:tc>
          <w:tcPr>
            <w:tcW w:w="0" w:type="auto"/>
            <w:gridSpan w:val="3"/>
            <w:vAlign w:val="center"/>
          </w:tcPr>
          <w:p w:rsidR="00165FBA" w:rsidRPr="005B2E12" w:rsidRDefault="00165FBA" w:rsidP="00801EAB">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∮50mm（壁厚）</w:t>
            </w:r>
          </w:p>
        </w:tc>
        <w:tc>
          <w:tcPr>
            <w:tcW w:w="0" w:type="auto"/>
            <w:vAlign w:val="center"/>
          </w:tcPr>
          <w:p w:rsidR="00165FBA" w:rsidRPr="005B2E12" w:rsidRDefault="00165FBA" w:rsidP="00A46925">
            <w:pPr>
              <w:jc w:val="center"/>
              <w:rPr>
                <w:rFonts w:ascii="宋体" w:hAnsi="宋体"/>
                <w:color w:val="000000"/>
                <w:sz w:val="18"/>
                <w:szCs w:val="18"/>
              </w:rPr>
            </w:pPr>
            <w:r>
              <w:rPr>
                <w:rFonts w:ascii="宋体" w:hAnsi="宋体" w:hint="eastAsia"/>
                <w:color w:val="000000"/>
                <w:sz w:val="18"/>
                <w:szCs w:val="18"/>
              </w:rPr>
              <w:t>1.0mm</w:t>
            </w: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r w:rsidRPr="005B2E12">
              <w:rPr>
                <w:rFonts w:ascii="宋体" w:hAnsi="宋体" w:hint="eastAsia"/>
                <w:color w:val="000000"/>
                <w:sz w:val="18"/>
                <w:szCs w:val="18"/>
              </w:rPr>
              <w:t>9</w:t>
            </w:r>
          </w:p>
        </w:tc>
        <w:tc>
          <w:tcPr>
            <w:tcW w:w="0" w:type="auto"/>
            <w:vMerge w:val="restart"/>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沥水蓝</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165FBA" w:rsidRPr="005B2E12" w:rsidRDefault="00165FBA" w:rsidP="00801EAB">
            <w:pPr>
              <w:jc w:val="center"/>
              <w:rPr>
                <w:rFonts w:ascii="宋体" w:hAnsi="宋体"/>
                <w:color w:val="000000"/>
                <w:sz w:val="18"/>
                <w:szCs w:val="18"/>
              </w:rPr>
            </w:pPr>
            <w:r w:rsidRPr="00AD1F59">
              <w:rPr>
                <w:rFonts w:ascii="宋体" w:hAnsi="宋体" w:hint="eastAsia"/>
                <w:color w:val="000000"/>
                <w:sz w:val="18"/>
                <w:szCs w:val="18"/>
              </w:rPr>
              <w:t>不锈钢沥水蓝承载30kg</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color w:val="000000"/>
                <w:sz w:val="18"/>
                <w:szCs w:val="18"/>
              </w:rPr>
              <w:t>变形</w:t>
            </w:r>
            <w:r>
              <w:rPr>
                <w:rFonts w:ascii="宋体" w:hAnsi="宋体" w:hint="eastAsia"/>
                <w:color w:val="000000"/>
                <w:sz w:val="18"/>
                <w:szCs w:val="18"/>
              </w:rPr>
              <w:t>4mm</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不合格</w:t>
            </w: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p>
        </w:tc>
        <w:tc>
          <w:tcPr>
            <w:tcW w:w="0" w:type="auto"/>
            <w:vMerge/>
            <w:vAlign w:val="center"/>
          </w:tcPr>
          <w:p w:rsidR="00165FBA" w:rsidRDefault="00165FBA" w:rsidP="00801EAB">
            <w:pPr>
              <w:jc w:val="center"/>
              <w:rPr>
                <w:rFonts w:ascii="宋体" w:hAnsi="宋体"/>
                <w:color w:val="000000"/>
                <w:sz w:val="18"/>
                <w:szCs w:val="18"/>
              </w:rPr>
            </w:pPr>
          </w:p>
        </w:tc>
        <w:tc>
          <w:tcPr>
            <w:tcW w:w="0" w:type="auto"/>
            <w:gridSpan w:val="3"/>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r w:rsidRPr="005B2E12">
              <w:rPr>
                <w:rFonts w:ascii="宋体" w:hAnsi="宋体" w:hint="eastAsia"/>
                <w:color w:val="000000"/>
                <w:sz w:val="18"/>
                <w:szCs w:val="18"/>
              </w:rPr>
              <w:t>10</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台控装置</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r w:rsidRPr="005B2E12">
              <w:rPr>
                <w:rFonts w:ascii="宋体" w:hAnsi="宋体" w:hint="eastAsia"/>
                <w:color w:val="000000"/>
                <w:sz w:val="18"/>
                <w:szCs w:val="18"/>
              </w:rPr>
              <w:t>11</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极限偏差</w:t>
            </w:r>
            <w:r w:rsidRPr="005B2E12">
              <w:rPr>
                <w:rFonts w:ascii="宋体" w:hAnsi="宋体" w:hint="eastAsia"/>
                <w:color w:val="000000"/>
                <w:sz w:val="18"/>
                <w:szCs w:val="18"/>
              </w:rPr>
              <w:lastRenderedPageBreak/>
              <w:t>（</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r w:rsidRPr="005B2E12">
              <w:rPr>
                <w:rFonts w:ascii="宋体" w:hAnsi="宋体" w:hint="eastAsia"/>
                <w:color w:val="000000"/>
                <w:sz w:val="18"/>
                <w:szCs w:val="18"/>
              </w:rPr>
              <w:lastRenderedPageBreak/>
              <w:t>12</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表面粗糙度</w:t>
            </w:r>
            <w:r w:rsidRPr="005B2E12">
              <w:rPr>
                <w:rFonts w:ascii="宋体" w:hAnsi="宋体" w:hint="eastAsia"/>
                <w:color w:val="000000"/>
                <w:sz w:val="18"/>
                <w:szCs w:val="18"/>
              </w:rPr>
              <w:t>（</w:t>
            </w:r>
            <w:r>
              <w:rPr>
                <w:rFonts w:ascii="宋体" w:hAnsi="宋体" w:hint="eastAsia"/>
                <w:color w:val="000000"/>
                <w:sz w:val="18"/>
                <w:szCs w:val="18"/>
              </w:rPr>
              <w:t>5.6</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rPr>
          <w:trHeight w:val="525"/>
        </w:trPr>
        <w:tc>
          <w:tcPr>
            <w:tcW w:w="0" w:type="auto"/>
            <w:vAlign w:val="center"/>
          </w:tcPr>
          <w:p w:rsidR="00165FBA" w:rsidRPr="009235FA" w:rsidRDefault="00165FBA" w:rsidP="00801EAB">
            <w:pPr>
              <w:jc w:val="center"/>
              <w:rPr>
                <w:rFonts w:ascii="宋体" w:hAnsi="宋体"/>
                <w:color w:val="000000"/>
                <w:sz w:val="18"/>
                <w:szCs w:val="18"/>
              </w:rPr>
            </w:pPr>
            <w:r>
              <w:rPr>
                <w:rFonts w:ascii="宋体" w:hAnsi="宋体" w:hint="eastAsia"/>
                <w:color w:val="000000"/>
                <w:sz w:val="18"/>
                <w:szCs w:val="18"/>
              </w:rPr>
              <w:t>57</w:t>
            </w:r>
          </w:p>
        </w:tc>
        <w:tc>
          <w:tcPr>
            <w:tcW w:w="0" w:type="auto"/>
            <w:vAlign w:val="center"/>
          </w:tcPr>
          <w:p w:rsidR="00165FBA" w:rsidRPr="005B2E12" w:rsidRDefault="00165FBA"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产品标识（5.</w:t>
            </w:r>
            <w:r>
              <w:rPr>
                <w:rFonts w:ascii="宋体" w:hAnsi="宋体" w:hint="eastAsia"/>
                <w:color w:val="000000"/>
                <w:sz w:val="18"/>
                <w:szCs w:val="18"/>
              </w:rPr>
              <w:t>6，4</w:t>
            </w:r>
            <w:r w:rsidRPr="005B2E12">
              <w:rPr>
                <w:rFonts w:ascii="宋体" w:hAnsi="宋体" w:hint="eastAsia"/>
                <w:color w:val="000000"/>
                <w:sz w:val="18"/>
                <w:szCs w:val="18"/>
              </w:rPr>
              <w:t>）</w:t>
            </w:r>
          </w:p>
        </w:tc>
        <w:tc>
          <w:tcPr>
            <w:tcW w:w="0" w:type="auto"/>
            <w:gridSpan w:val="3"/>
            <w:vAlign w:val="center"/>
          </w:tcPr>
          <w:p w:rsidR="00165FBA" w:rsidRPr="005B2E12" w:rsidRDefault="00165FBA" w:rsidP="00801EAB">
            <w:pPr>
              <w:spacing w:line="200" w:lineRule="exact"/>
              <w:rPr>
                <w:rFonts w:ascii="宋体" w:hAnsi="宋体"/>
                <w:color w:val="000000"/>
                <w:sz w:val="18"/>
                <w:szCs w:val="18"/>
              </w:rPr>
            </w:pPr>
            <w:r>
              <w:rPr>
                <w:rFonts w:ascii="宋体" w:hAnsi="宋体" w:hint="eastAsia"/>
                <w:color w:val="000000"/>
                <w:sz w:val="18"/>
                <w:szCs w:val="18"/>
              </w:rPr>
              <w:t>水槽</w:t>
            </w:r>
            <w:r w:rsidRPr="005B2E12">
              <w:rPr>
                <w:rFonts w:ascii="宋体" w:hAnsi="宋体" w:hint="eastAsia"/>
                <w:color w:val="000000"/>
                <w:sz w:val="18"/>
                <w:szCs w:val="18"/>
              </w:rPr>
              <w:t>主体部件上应标有清晰、端正的永久性标志：制造企业名称或商标。</w:t>
            </w:r>
          </w:p>
        </w:tc>
        <w:tc>
          <w:tcPr>
            <w:tcW w:w="0" w:type="auto"/>
            <w:vAlign w:val="center"/>
          </w:tcPr>
          <w:p w:rsidR="00165FBA" w:rsidRPr="005B2E12" w:rsidRDefault="00165FBA" w:rsidP="00801EAB">
            <w:pPr>
              <w:spacing w:line="200" w:lineRule="exact"/>
              <w:rPr>
                <w:rFonts w:ascii="宋体" w:hAnsi="宋体"/>
                <w:color w:val="000000"/>
                <w:sz w:val="18"/>
                <w:szCs w:val="18"/>
              </w:rPr>
            </w:pPr>
          </w:p>
        </w:tc>
        <w:tc>
          <w:tcPr>
            <w:tcW w:w="0" w:type="auto"/>
            <w:vAlign w:val="center"/>
          </w:tcPr>
          <w:p w:rsidR="00165FBA" w:rsidRPr="005B2E12" w:rsidRDefault="00165FBA" w:rsidP="00801EAB">
            <w:pPr>
              <w:spacing w:line="200" w:lineRule="exact"/>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spacing w:line="200" w:lineRule="exact"/>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r w:rsidRPr="005B2E12">
              <w:rPr>
                <w:rFonts w:ascii="宋体" w:hAnsi="宋体" w:hint="eastAsia"/>
                <w:color w:val="000000"/>
                <w:sz w:val="18"/>
                <w:szCs w:val="18"/>
              </w:rPr>
              <w:t>58</w:t>
            </w:r>
          </w:p>
        </w:tc>
        <w:tc>
          <w:tcPr>
            <w:tcW w:w="0" w:type="auto"/>
            <w:vAlign w:val="center"/>
          </w:tcPr>
          <w:p w:rsidR="00165FBA" w:rsidRPr="005B2E12" w:rsidRDefault="00165FBA"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评定（7.</w:t>
            </w:r>
            <w:r>
              <w:rPr>
                <w:rFonts w:ascii="宋体" w:hAnsi="宋体" w:hint="eastAsia"/>
                <w:color w:val="000000"/>
                <w:sz w:val="18"/>
                <w:szCs w:val="18"/>
              </w:rPr>
              <w:t>1</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165FBA" w:rsidRPr="005B2E12" w:rsidRDefault="00165FBA" w:rsidP="00801EAB">
            <w:pPr>
              <w:spacing w:line="240" w:lineRule="exact"/>
              <w:rPr>
                <w:rFonts w:ascii="宋体" w:hAnsi="宋体"/>
                <w:color w:val="000000"/>
                <w:sz w:val="18"/>
                <w:szCs w:val="18"/>
              </w:rPr>
            </w:pPr>
            <w:r>
              <w:rPr>
                <w:rFonts w:ascii="宋体" w:hAnsi="宋体" w:hint="eastAsia"/>
                <w:color w:val="000000"/>
                <w:sz w:val="18"/>
                <w:szCs w:val="18"/>
              </w:rPr>
              <w:t>以型式试验为准，不合格项，</w:t>
            </w:r>
            <w:r w:rsidRPr="005B2E12">
              <w:rPr>
                <w:rFonts w:ascii="宋体" w:hAnsi="宋体" w:hint="eastAsia"/>
                <w:color w:val="000000"/>
                <w:sz w:val="18"/>
                <w:szCs w:val="18"/>
              </w:rPr>
              <w:t>则评定为型式检验不合格。</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w:t>
            </w: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w:t>
            </w: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r w:rsidRPr="005B2E12">
              <w:rPr>
                <w:rFonts w:ascii="宋体" w:hAnsi="宋体" w:hint="eastAsia"/>
                <w:color w:val="000000"/>
                <w:sz w:val="18"/>
                <w:szCs w:val="18"/>
              </w:rPr>
              <w:t>59</w:t>
            </w:r>
          </w:p>
        </w:tc>
        <w:tc>
          <w:tcPr>
            <w:tcW w:w="0" w:type="auto"/>
            <w:vAlign w:val="center"/>
          </w:tcPr>
          <w:p w:rsidR="00165FBA" w:rsidRPr="005B2E12" w:rsidRDefault="00165FBA"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外包装（8.1.1）</w:t>
            </w:r>
          </w:p>
        </w:tc>
        <w:tc>
          <w:tcPr>
            <w:tcW w:w="0" w:type="auto"/>
            <w:gridSpan w:val="3"/>
            <w:vAlign w:val="center"/>
          </w:tcPr>
          <w:p w:rsidR="00165FBA" w:rsidRPr="005B2E12" w:rsidRDefault="00165FBA" w:rsidP="00801EAB">
            <w:pPr>
              <w:spacing w:line="200" w:lineRule="exact"/>
              <w:rPr>
                <w:rFonts w:ascii="宋体" w:hAnsi="宋体"/>
                <w:color w:val="000000"/>
                <w:sz w:val="18"/>
                <w:szCs w:val="18"/>
              </w:rPr>
            </w:pPr>
            <w:r w:rsidRPr="00AD1F59">
              <w:rPr>
                <w:rFonts w:ascii="宋体" w:hAnsi="宋体" w:cs="宋体" w:hint="eastAsia"/>
                <w:kern w:val="0"/>
                <w:sz w:val="18"/>
                <w:szCs w:val="18"/>
              </w:rPr>
              <w:t>外包装应标有产品名称、型号、商标、不锈钢牌号、产品执行标准号、制造企业名称和详细地址、数量、质量、体积、出厂日期</w:t>
            </w:r>
          </w:p>
        </w:tc>
        <w:tc>
          <w:tcPr>
            <w:tcW w:w="0" w:type="auto"/>
            <w:gridSpan w:val="3"/>
            <w:vAlign w:val="center"/>
          </w:tcPr>
          <w:p w:rsidR="00165FBA" w:rsidRPr="00AD1F59" w:rsidRDefault="00165FBA" w:rsidP="00801EAB">
            <w:pPr>
              <w:spacing w:line="200" w:lineRule="exact"/>
              <w:jc w:val="center"/>
              <w:rPr>
                <w:rFonts w:ascii="宋体" w:hAnsi="宋体"/>
                <w:color w:val="000000"/>
                <w:sz w:val="18"/>
                <w:szCs w:val="18"/>
              </w:rPr>
            </w:pPr>
            <w:r w:rsidRPr="00AD1F59">
              <w:rPr>
                <w:rFonts w:ascii="宋体" w:hAnsi="宋体" w:cs="宋体" w:hint="eastAsia"/>
                <w:kern w:val="0"/>
                <w:sz w:val="18"/>
                <w:szCs w:val="18"/>
              </w:rPr>
              <w:t>有产品名称、型号、商标、不锈钢牌号、产品执行标准号、制造企业名称和详细地址、数量、质量、体积、出厂日期</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tcPr>
          <w:p w:rsidR="00165FBA" w:rsidRPr="005B2E12" w:rsidRDefault="00165FBA" w:rsidP="00801EAB">
            <w:pPr>
              <w:spacing w:line="200" w:lineRule="exact"/>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r w:rsidRPr="005B2E12">
              <w:rPr>
                <w:rFonts w:ascii="宋体" w:hAnsi="宋体" w:hint="eastAsia"/>
                <w:color w:val="000000"/>
                <w:sz w:val="18"/>
                <w:szCs w:val="18"/>
              </w:rPr>
              <w:t>60</w:t>
            </w:r>
          </w:p>
        </w:tc>
        <w:tc>
          <w:tcPr>
            <w:tcW w:w="0" w:type="auto"/>
            <w:vAlign w:val="center"/>
          </w:tcPr>
          <w:p w:rsidR="00165FBA" w:rsidRPr="005B2E12" w:rsidRDefault="00165FBA"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内包装（8.</w:t>
            </w:r>
            <w:r>
              <w:rPr>
                <w:rFonts w:ascii="宋体" w:hAnsi="宋体" w:hint="eastAsia"/>
                <w:color w:val="000000"/>
                <w:sz w:val="18"/>
                <w:szCs w:val="18"/>
              </w:rPr>
              <w:t>2</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165FBA" w:rsidRPr="00AD1F59" w:rsidRDefault="00165FBA" w:rsidP="00801EAB">
            <w:pPr>
              <w:spacing w:line="240" w:lineRule="exact"/>
              <w:rPr>
                <w:rFonts w:ascii="宋体" w:hAnsi="宋体"/>
                <w:color w:val="000000"/>
                <w:sz w:val="18"/>
                <w:szCs w:val="18"/>
              </w:rPr>
            </w:pPr>
            <w:r w:rsidRPr="00AD1F59">
              <w:rPr>
                <w:rFonts w:hAnsi="宋体" w:cs="宋体" w:hint="eastAsia"/>
                <w:sz w:val="18"/>
                <w:szCs w:val="18"/>
              </w:rPr>
              <w:t>水槽包装</w:t>
            </w:r>
            <w:r>
              <w:rPr>
                <w:rFonts w:hAnsi="宋体" w:cs="宋体" w:hint="eastAsia"/>
                <w:sz w:val="18"/>
                <w:szCs w:val="18"/>
              </w:rPr>
              <w:t>应</w:t>
            </w:r>
            <w:r w:rsidRPr="00AD1F59">
              <w:rPr>
                <w:rFonts w:hAnsi="宋体" w:cs="宋体" w:hint="eastAsia"/>
                <w:sz w:val="18"/>
                <w:szCs w:val="18"/>
              </w:rPr>
              <w:t>用塑料袋应均匀分布</w:t>
            </w:r>
            <w:r w:rsidRPr="00AD1F59">
              <w:rPr>
                <w:rFonts w:hAnsi="宋体" w:cs="宋体" w:hint="eastAsia"/>
                <w:sz w:val="18"/>
                <w:szCs w:val="18"/>
              </w:rPr>
              <w:t>2</w:t>
            </w:r>
            <w:r w:rsidRPr="00AD1F59">
              <w:rPr>
                <w:rFonts w:hAnsi="宋体" w:cs="宋体" w:hint="eastAsia"/>
                <w:sz w:val="18"/>
                <w:szCs w:val="18"/>
              </w:rPr>
              <w:t>个以上φ</w:t>
            </w:r>
            <w:r w:rsidRPr="00AD1F59">
              <w:rPr>
                <w:rFonts w:hAnsi="宋体" w:cs="宋体" w:hint="eastAsia"/>
                <w:sz w:val="18"/>
                <w:szCs w:val="18"/>
              </w:rPr>
              <w:t>5mm</w:t>
            </w:r>
            <w:r w:rsidRPr="00AD1F59">
              <w:rPr>
                <w:rFonts w:hAnsi="宋体" w:cs="宋体" w:hint="eastAsia"/>
                <w:sz w:val="18"/>
                <w:szCs w:val="18"/>
              </w:rPr>
              <w:t>左右的通孔，泡沫塑料不得使用氟氯化碳化合物物质作发泡剂；水槽应按规定的配件包装配套装入盒内，并附有开孔样板、附件清单</w:t>
            </w:r>
          </w:p>
        </w:tc>
        <w:tc>
          <w:tcPr>
            <w:tcW w:w="0" w:type="auto"/>
            <w:gridSpan w:val="3"/>
          </w:tcPr>
          <w:p w:rsidR="00165FBA" w:rsidRPr="005B2E12" w:rsidRDefault="00165FBA" w:rsidP="00801EAB">
            <w:pPr>
              <w:spacing w:line="200" w:lineRule="exact"/>
              <w:rPr>
                <w:rFonts w:ascii="宋体" w:hAnsi="宋体"/>
                <w:color w:val="000000"/>
                <w:sz w:val="18"/>
                <w:szCs w:val="18"/>
              </w:rPr>
            </w:pPr>
            <w:r w:rsidRPr="005B2E12">
              <w:rPr>
                <w:rFonts w:ascii="宋体" w:hAnsi="宋体" w:hint="eastAsia"/>
                <w:color w:val="000000"/>
                <w:sz w:val="18"/>
                <w:szCs w:val="18"/>
              </w:rPr>
              <w:t>有产品名称、型号、商标、产品执行标准号、产品等级、制造企业名称及详细地址、生产日期。</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tcPr>
          <w:p w:rsidR="00165FBA" w:rsidRPr="005B2E12" w:rsidRDefault="00165FBA" w:rsidP="00801EAB">
            <w:pPr>
              <w:spacing w:line="200" w:lineRule="exact"/>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bl>
    <w:p w:rsidR="00445EBC" w:rsidRPr="0041244C" w:rsidRDefault="00445EBC" w:rsidP="00445EBC">
      <w:r>
        <w:rPr>
          <w:rFonts w:hint="eastAsia"/>
        </w:rPr>
        <w:t>备注：</w:t>
      </w:r>
      <w:r w:rsidRPr="0041244C">
        <w:t xml:space="preserve"> </w:t>
      </w:r>
    </w:p>
    <w:p w:rsidR="00445EBC" w:rsidRDefault="00445EBC" w:rsidP="00675683">
      <w:pPr>
        <w:jc w:val="left"/>
        <w:rPr>
          <w:szCs w:val="21"/>
        </w:rPr>
      </w:pPr>
    </w:p>
    <w:p w:rsidR="00801EAB" w:rsidRDefault="00801EAB" w:rsidP="00675683">
      <w:pPr>
        <w:jc w:val="left"/>
        <w:rPr>
          <w:szCs w:val="21"/>
        </w:rPr>
      </w:pPr>
    </w:p>
    <w:p w:rsidR="00801EAB" w:rsidRDefault="00801EAB" w:rsidP="00801EAB">
      <w:pPr>
        <w:jc w:val="left"/>
        <w:rPr>
          <w:szCs w:val="21"/>
        </w:rPr>
      </w:pPr>
    </w:p>
    <w:p w:rsidR="00C5554F" w:rsidRDefault="00C5554F" w:rsidP="00801EAB">
      <w:pPr>
        <w:jc w:val="left"/>
        <w:rPr>
          <w:szCs w:val="21"/>
        </w:rPr>
      </w:pPr>
    </w:p>
    <w:p w:rsidR="00C5554F" w:rsidRDefault="00C5554F" w:rsidP="00801EAB">
      <w:pPr>
        <w:jc w:val="left"/>
        <w:rPr>
          <w:szCs w:val="21"/>
        </w:rPr>
      </w:pPr>
    </w:p>
    <w:p w:rsidR="00C5554F" w:rsidRDefault="00C5554F" w:rsidP="00801EAB">
      <w:pPr>
        <w:jc w:val="left"/>
        <w:rPr>
          <w:szCs w:val="21"/>
        </w:rPr>
      </w:pPr>
    </w:p>
    <w:p w:rsidR="00C5554F" w:rsidRDefault="00C5554F" w:rsidP="00801EAB">
      <w:pPr>
        <w:jc w:val="left"/>
        <w:rPr>
          <w:szCs w:val="21"/>
        </w:rPr>
      </w:pPr>
    </w:p>
    <w:p w:rsidR="00C5554F" w:rsidRDefault="00C5554F" w:rsidP="00801EAB">
      <w:pPr>
        <w:jc w:val="left"/>
        <w:rPr>
          <w:szCs w:val="21"/>
        </w:rPr>
      </w:pPr>
    </w:p>
    <w:p w:rsidR="00C5554F" w:rsidRDefault="00C5554F" w:rsidP="00801EAB">
      <w:pPr>
        <w:jc w:val="left"/>
        <w:rPr>
          <w:szCs w:val="21"/>
        </w:rPr>
      </w:pPr>
    </w:p>
    <w:p w:rsidR="00C5554F" w:rsidRDefault="00C5554F" w:rsidP="00801EAB">
      <w:pPr>
        <w:jc w:val="left"/>
        <w:rPr>
          <w:szCs w:val="21"/>
        </w:rPr>
      </w:pPr>
    </w:p>
    <w:p w:rsidR="00C5554F" w:rsidRDefault="00C5554F" w:rsidP="00801EAB">
      <w:pPr>
        <w:jc w:val="left"/>
        <w:rPr>
          <w:szCs w:val="21"/>
        </w:rPr>
      </w:pPr>
    </w:p>
    <w:p w:rsidR="00C5554F" w:rsidRDefault="00C5554F" w:rsidP="00801EAB">
      <w:pPr>
        <w:jc w:val="left"/>
        <w:rPr>
          <w:szCs w:val="21"/>
        </w:rPr>
      </w:pPr>
    </w:p>
    <w:p w:rsidR="00C5554F" w:rsidRDefault="00C5554F" w:rsidP="00801EAB">
      <w:pPr>
        <w:jc w:val="left"/>
        <w:rPr>
          <w:szCs w:val="21"/>
        </w:rPr>
      </w:pPr>
    </w:p>
    <w:p w:rsidR="00C5554F" w:rsidRDefault="00C5554F" w:rsidP="00801EAB">
      <w:pPr>
        <w:jc w:val="left"/>
        <w:rPr>
          <w:szCs w:val="21"/>
        </w:rPr>
      </w:pPr>
    </w:p>
    <w:p w:rsidR="00C5554F" w:rsidRDefault="00C5554F" w:rsidP="00801EAB">
      <w:pPr>
        <w:jc w:val="left"/>
        <w:rPr>
          <w:szCs w:val="21"/>
        </w:rPr>
      </w:pPr>
    </w:p>
    <w:p w:rsidR="00801EAB" w:rsidRDefault="00801EAB" w:rsidP="00801EAB">
      <w:pPr>
        <w:ind w:firstLine="420"/>
        <w:jc w:val="center"/>
        <w:rPr>
          <w:rFonts w:ascii="宋体" w:hAnsi="宋体"/>
          <w:b/>
          <w:sz w:val="24"/>
        </w:rPr>
      </w:pPr>
      <w:r w:rsidRPr="00401626">
        <w:rPr>
          <w:rFonts w:ascii="宋体" w:hAnsi="宋体" w:hint="eastAsia"/>
          <w:b/>
          <w:sz w:val="24"/>
        </w:rPr>
        <w:lastRenderedPageBreak/>
        <w:t>“第二次起草组工作会议修改后《</w:t>
      </w:r>
      <w:r w:rsidR="00DB6E7E">
        <w:rPr>
          <w:rFonts w:ascii="宋体" w:hAnsi="宋体" w:hint="eastAsia"/>
          <w:b/>
          <w:sz w:val="24"/>
        </w:rPr>
        <w:t>家用不锈钢水槽</w:t>
      </w:r>
      <w:r w:rsidRPr="00401626">
        <w:rPr>
          <w:rFonts w:ascii="宋体" w:hAnsi="宋体" w:hint="eastAsia"/>
          <w:b/>
          <w:sz w:val="24"/>
        </w:rPr>
        <w:t>》（讨论稿）”的试验验证表</w:t>
      </w:r>
    </w:p>
    <w:p w:rsidR="00801EAB" w:rsidRDefault="00801EAB" w:rsidP="00801EAB">
      <w:pPr>
        <w:ind w:firstLine="420"/>
        <w:jc w:val="left"/>
        <w:rPr>
          <w:szCs w:val="21"/>
        </w:rPr>
      </w:pPr>
      <w:r>
        <w:rPr>
          <w:rFonts w:hint="eastAsia"/>
          <w:szCs w:val="21"/>
        </w:rPr>
        <w:t>测试单位名称：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1376"/>
        <w:gridCol w:w="1436"/>
        <w:gridCol w:w="2154"/>
        <w:gridCol w:w="1584"/>
        <w:gridCol w:w="1400"/>
        <w:gridCol w:w="1451"/>
        <w:gridCol w:w="1133"/>
        <w:gridCol w:w="1123"/>
        <w:gridCol w:w="770"/>
        <w:gridCol w:w="1123"/>
        <w:gridCol w:w="716"/>
      </w:tblGrid>
      <w:tr w:rsidR="00801EAB" w:rsidRPr="005B2E12" w:rsidTr="00606C13">
        <w:trPr>
          <w:trHeight w:val="340"/>
          <w:tblHeader/>
        </w:trPr>
        <w:tc>
          <w:tcPr>
            <w:tcW w:w="0" w:type="auto"/>
            <w:vMerge w:val="restart"/>
            <w:vAlign w:val="center"/>
          </w:tcPr>
          <w:p w:rsidR="00801EAB" w:rsidRPr="005B2E12" w:rsidRDefault="00801EAB" w:rsidP="00801EAB">
            <w:pPr>
              <w:spacing w:line="200" w:lineRule="exact"/>
              <w:rPr>
                <w:rFonts w:ascii="宋体" w:hAnsi="宋体"/>
                <w:color w:val="000000"/>
                <w:sz w:val="18"/>
                <w:szCs w:val="18"/>
              </w:rPr>
            </w:pPr>
            <w:r w:rsidRPr="005B2E12">
              <w:rPr>
                <w:rFonts w:ascii="宋体" w:hAnsi="宋体" w:hint="eastAsia"/>
                <w:color w:val="000000"/>
                <w:sz w:val="18"/>
                <w:szCs w:val="18"/>
              </w:rPr>
              <w:t>序号</w:t>
            </w:r>
          </w:p>
        </w:tc>
        <w:tc>
          <w:tcPr>
            <w:tcW w:w="0" w:type="auto"/>
            <w:vMerge w:val="restart"/>
            <w:vAlign w:val="center"/>
          </w:tcPr>
          <w:p w:rsidR="00801EAB" w:rsidRDefault="00801EAB" w:rsidP="00801EAB">
            <w:pPr>
              <w:jc w:val="center"/>
              <w:rPr>
                <w:rFonts w:ascii="宋体" w:hAnsi="宋体"/>
                <w:color w:val="000000"/>
                <w:sz w:val="18"/>
                <w:szCs w:val="18"/>
              </w:rPr>
            </w:pPr>
            <w:r w:rsidRPr="005B2E12">
              <w:rPr>
                <w:rFonts w:ascii="宋体" w:hAnsi="宋体" w:hint="eastAsia"/>
                <w:color w:val="000000"/>
                <w:sz w:val="18"/>
                <w:szCs w:val="18"/>
              </w:rPr>
              <w:t>测试项目（要求的条款号）</w:t>
            </w:r>
          </w:p>
        </w:tc>
        <w:tc>
          <w:tcPr>
            <w:tcW w:w="0" w:type="auto"/>
            <w:gridSpan w:val="3"/>
            <w:vAlign w:val="center"/>
          </w:tcPr>
          <w:p w:rsidR="00801EAB" w:rsidRPr="005B2E12" w:rsidRDefault="00801EAB" w:rsidP="00801EAB">
            <w:pPr>
              <w:jc w:val="center"/>
              <w:rPr>
                <w:rFonts w:ascii="宋体" w:hAnsi="宋体"/>
                <w:color w:val="000000"/>
                <w:sz w:val="18"/>
                <w:szCs w:val="18"/>
              </w:rPr>
            </w:pPr>
            <w:r>
              <w:rPr>
                <w:rFonts w:ascii="宋体" w:hAnsi="宋体" w:hint="eastAsia"/>
                <w:color w:val="000000"/>
                <w:sz w:val="18"/>
                <w:szCs w:val="18"/>
              </w:rPr>
              <w:t>参数要求</w:t>
            </w:r>
          </w:p>
        </w:tc>
        <w:tc>
          <w:tcPr>
            <w:tcW w:w="0" w:type="auto"/>
            <w:gridSpan w:val="2"/>
            <w:vAlign w:val="center"/>
          </w:tcPr>
          <w:p w:rsidR="00801EAB" w:rsidRPr="005B2E12" w:rsidRDefault="00801EAB" w:rsidP="00801EAB">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（1）</w:t>
            </w:r>
          </w:p>
        </w:tc>
        <w:tc>
          <w:tcPr>
            <w:tcW w:w="0" w:type="auto"/>
            <w:gridSpan w:val="2"/>
            <w:vAlign w:val="center"/>
          </w:tcPr>
          <w:p w:rsidR="00801EAB" w:rsidRPr="005B2E12" w:rsidRDefault="00801EAB" w:rsidP="00801EAB">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 xml:space="preserve">（2） </w:t>
            </w:r>
          </w:p>
        </w:tc>
        <w:tc>
          <w:tcPr>
            <w:tcW w:w="0" w:type="auto"/>
            <w:gridSpan w:val="2"/>
            <w:vAlign w:val="center"/>
          </w:tcPr>
          <w:p w:rsidR="00801EAB" w:rsidRPr="005B2E12" w:rsidRDefault="00801EAB" w:rsidP="00801EAB">
            <w:pPr>
              <w:jc w:val="center"/>
              <w:rPr>
                <w:rFonts w:ascii="宋体" w:hAnsi="宋体"/>
                <w:color w:val="000000"/>
                <w:sz w:val="18"/>
                <w:szCs w:val="18"/>
              </w:rPr>
            </w:pPr>
            <w:r w:rsidRPr="005B2E12">
              <w:rPr>
                <w:rFonts w:ascii="宋体" w:hAnsi="宋体" w:hint="eastAsia"/>
                <w:color w:val="000000"/>
                <w:sz w:val="18"/>
                <w:szCs w:val="18"/>
              </w:rPr>
              <w:t>产品型号（3）</w:t>
            </w:r>
          </w:p>
        </w:tc>
        <w:tc>
          <w:tcPr>
            <w:tcW w:w="0" w:type="auto"/>
            <w:vMerge w:val="restart"/>
            <w:vAlign w:val="center"/>
          </w:tcPr>
          <w:p w:rsidR="00801EAB" w:rsidRPr="005B2E12" w:rsidRDefault="00801EAB" w:rsidP="00801EAB">
            <w:pPr>
              <w:jc w:val="center"/>
              <w:rPr>
                <w:rFonts w:ascii="宋体" w:hAnsi="宋体"/>
                <w:color w:val="000000"/>
                <w:sz w:val="18"/>
                <w:szCs w:val="18"/>
              </w:rPr>
            </w:pPr>
            <w:r w:rsidRPr="005B2E12">
              <w:rPr>
                <w:rFonts w:ascii="宋体" w:hAnsi="宋体" w:hint="eastAsia"/>
                <w:color w:val="000000"/>
                <w:sz w:val="18"/>
                <w:szCs w:val="18"/>
              </w:rPr>
              <w:t>备注</w:t>
            </w:r>
          </w:p>
        </w:tc>
      </w:tr>
      <w:tr w:rsidR="00801EAB" w:rsidRPr="005B2E12" w:rsidTr="00606C13">
        <w:trPr>
          <w:tblHeader/>
        </w:trPr>
        <w:tc>
          <w:tcPr>
            <w:tcW w:w="0" w:type="auto"/>
            <w:vMerge/>
            <w:vAlign w:val="center"/>
          </w:tcPr>
          <w:p w:rsidR="00801EAB" w:rsidRPr="005B2E12" w:rsidRDefault="00801EAB" w:rsidP="00801EAB">
            <w:pPr>
              <w:jc w:val="center"/>
              <w:rPr>
                <w:rFonts w:ascii="宋体" w:hAnsi="宋体"/>
                <w:color w:val="000000"/>
                <w:sz w:val="18"/>
                <w:szCs w:val="18"/>
              </w:rPr>
            </w:pPr>
          </w:p>
        </w:tc>
        <w:tc>
          <w:tcPr>
            <w:tcW w:w="0" w:type="auto"/>
            <w:vMerge/>
            <w:vAlign w:val="center"/>
          </w:tcPr>
          <w:p w:rsidR="00801EAB" w:rsidRPr="005B2E12" w:rsidRDefault="00801EAB" w:rsidP="00801EAB">
            <w:pPr>
              <w:jc w:val="center"/>
              <w:rPr>
                <w:rFonts w:ascii="宋体" w:hAnsi="宋体"/>
                <w:color w:val="000000"/>
                <w:sz w:val="18"/>
                <w:szCs w:val="18"/>
              </w:rPr>
            </w:pPr>
          </w:p>
        </w:tc>
        <w:tc>
          <w:tcPr>
            <w:tcW w:w="0" w:type="auto"/>
            <w:gridSpan w:val="3"/>
            <w:vAlign w:val="center"/>
          </w:tcPr>
          <w:p w:rsidR="00801EAB" w:rsidRPr="005B2E12" w:rsidRDefault="00801EAB" w:rsidP="00801EAB">
            <w:pPr>
              <w:jc w:val="center"/>
              <w:rPr>
                <w:rFonts w:ascii="宋体" w:hAnsi="宋体"/>
                <w:color w:val="000000"/>
                <w:sz w:val="18"/>
                <w:szCs w:val="18"/>
              </w:rPr>
            </w:pPr>
          </w:p>
        </w:tc>
        <w:tc>
          <w:tcPr>
            <w:tcW w:w="0" w:type="auto"/>
            <w:vAlign w:val="center"/>
          </w:tcPr>
          <w:p w:rsidR="00801EAB" w:rsidRPr="005B2E12" w:rsidRDefault="00801EAB" w:rsidP="00801EAB">
            <w:pPr>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801EAB" w:rsidRPr="005B2E12" w:rsidRDefault="00801EAB" w:rsidP="00801EAB">
            <w:pPr>
              <w:spacing w:line="200" w:lineRule="exact"/>
              <w:jc w:val="center"/>
              <w:rPr>
                <w:rFonts w:ascii="宋体" w:hAnsi="宋体"/>
                <w:color w:val="000000"/>
                <w:sz w:val="18"/>
                <w:szCs w:val="18"/>
              </w:rPr>
            </w:pPr>
            <w:r>
              <w:rPr>
                <w:rFonts w:ascii="宋体" w:hAnsi="宋体" w:hint="eastAsia"/>
                <w:color w:val="000000"/>
                <w:sz w:val="18"/>
                <w:szCs w:val="18"/>
              </w:rPr>
              <w:t>0.8mm(拉深/手工)</w:t>
            </w:r>
          </w:p>
        </w:tc>
        <w:tc>
          <w:tcPr>
            <w:tcW w:w="0" w:type="auto"/>
            <w:vAlign w:val="center"/>
          </w:tcPr>
          <w:p w:rsidR="00801EAB" w:rsidRPr="005B2E12" w:rsidRDefault="00801EAB" w:rsidP="00801EAB">
            <w:pPr>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801EAB" w:rsidRPr="005B2E12" w:rsidRDefault="00801EAB" w:rsidP="00801EAB">
            <w:pPr>
              <w:spacing w:line="200" w:lineRule="exact"/>
              <w:jc w:val="center"/>
              <w:rPr>
                <w:rFonts w:ascii="宋体" w:hAnsi="宋体"/>
                <w:color w:val="000000"/>
                <w:sz w:val="18"/>
                <w:szCs w:val="18"/>
              </w:rPr>
            </w:pPr>
            <w:r>
              <w:rPr>
                <w:rFonts w:ascii="宋体" w:hAnsi="宋体" w:hint="eastAsia"/>
                <w:color w:val="000000"/>
                <w:sz w:val="18"/>
                <w:szCs w:val="18"/>
              </w:rPr>
              <w:t>1.0mm(拉深/手工)</w:t>
            </w:r>
          </w:p>
        </w:tc>
        <w:tc>
          <w:tcPr>
            <w:tcW w:w="0" w:type="auto"/>
            <w:vAlign w:val="center"/>
          </w:tcPr>
          <w:p w:rsidR="00801EAB" w:rsidRPr="005B2E12" w:rsidRDefault="00801EAB" w:rsidP="00801EAB">
            <w:pPr>
              <w:spacing w:line="240" w:lineRule="exact"/>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801EAB" w:rsidRPr="005B2E12" w:rsidRDefault="00801EAB" w:rsidP="00801EAB">
            <w:pPr>
              <w:spacing w:line="240" w:lineRule="exact"/>
              <w:jc w:val="center"/>
              <w:rPr>
                <w:rFonts w:ascii="宋体" w:hAnsi="宋体"/>
                <w:color w:val="000000"/>
                <w:sz w:val="18"/>
                <w:szCs w:val="18"/>
              </w:rPr>
            </w:pPr>
            <w:r>
              <w:rPr>
                <w:rFonts w:ascii="宋体" w:hAnsi="宋体" w:hint="eastAsia"/>
                <w:color w:val="000000"/>
                <w:sz w:val="18"/>
                <w:szCs w:val="18"/>
              </w:rPr>
              <w:t>1.2mm(拉深/手工)</w:t>
            </w:r>
          </w:p>
        </w:tc>
        <w:tc>
          <w:tcPr>
            <w:tcW w:w="0" w:type="auto"/>
            <w:vMerge/>
            <w:vAlign w:val="center"/>
          </w:tcPr>
          <w:p w:rsidR="00801EAB" w:rsidRPr="005B2E12" w:rsidRDefault="00801EAB" w:rsidP="00801EAB">
            <w:pPr>
              <w:rPr>
                <w:rFonts w:ascii="宋体" w:hAnsi="宋体"/>
                <w:color w:val="000000"/>
                <w:sz w:val="18"/>
                <w:szCs w:val="18"/>
              </w:rPr>
            </w:pPr>
          </w:p>
        </w:tc>
      </w:tr>
      <w:tr w:rsidR="00801EAB" w:rsidRPr="005B2E12" w:rsidTr="00606C13">
        <w:trPr>
          <w:tblHeader/>
        </w:trPr>
        <w:tc>
          <w:tcPr>
            <w:tcW w:w="0" w:type="auto"/>
            <w:vMerge/>
            <w:vAlign w:val="center"/>
          </w:tcPr>
          <w:p w:rsidR="00801EAB" w:rsidRPr="005B2E12" w:rsidRDefault="00801EAB" w:rsidP="00801EAB">
            <w:pPr>
              <w:jc w:val="center"/>
              <w:rPr>
                <w:rFonts w:ascii="宋体" w:hAnsi="宋体"/>
                <w:color w:val="000000"/>
                <w:sz w:val="18"/>
                <w:szCs w:val="18"/>
              </w:rPr>
            </w:pPr>
          </w:p>
        </w:tc>
        <w:tc>
          <w:tcPr>
            <w:tcW w:w="0" w:type="auto"/>
            <w:vMerge/>
            <w:vAlign w:val="center"/>
          </w:tcPr>
          <w:p w:rsidR="00801EAB" w:rsidRPr="005B2E12" w:rsidRDefault="00801EAB" w:rsidP="00801EAB">
            <w:pPr>
              <w:jc w:val="center"/>
              <w:rPr>
                <w:rFonts w:ascii="宋体" w:hAnsi="宋体"/>
                <w:color w:val="000000"/>
                <w:sz w:val="18"/>
                <w:szCs w:val="18"/>
              </w:rPr>
            </w:pPr>
          </w:p>
        </w:tc>
        <w:tc>
          <w:tcPr>
            <w:tcW w:w="0" w:type="auto"/>
            <w:vAlign w:val="center"/>
          </w:tcPr>
          <w:p w:rsidR="00801EAB" w:rsidRPr="00F03E9E" w:rsidRDefault="00801EAB" w:rsidP="00801EAB">
            <w:pPr>
              <w:jc w:val="center"/>
              <w:rPr>
                <w:rFonts w:ascii="宋体" w:hAnsi="宋体"/>
                <w:color w:val="000000"/>
                <w:sz w:val="18"/>
                <w:szCs w:val="18"/>
              </w:rPr>
            </w:pPr>
            <w:r w:rsidRPr="00F03E9E">
              <w:rPr>
                <w:rFonts w:ascii="宋体" w:hAnsi="宋体" w:hint="eastAsia"/>
                <w:color w:val="000000"/>
                <w:sz w:val="18"/>
                <w:szCs w:val="18"/>
              </w:rPr>
              <w:t>侧壁厚度</w:t>
            </w:r>
          </w:p>
        </w:tc>
        <w:tc>
          <w:tcPr>
            <w:tcW w:w="0" w:type="auto"/>
            <w:vAlign w:val="center"/>
          </w:tcPr>
          <w:p w:rsidR="00801EAB" w:rsidRPr="00F03E9E" w:rsidRDefault="00801EAB" w:rsidP="00801EAB">
            <w:pPr>
              <w:jc w:val="center"/>
              <w:rPr>
                <w:rFonts w:ascii="宋体" w:hAnsi="宋体"/>
                <w:color w:val="000000"/>
                <w:sz w:val="18"/>
                <w:szCs w:val="18"/>
              </w:rPr>
            </w:pPr>
            <w:r w:rsidRPr="00F03E9E">
              <w:rPr>
                <w:rFonts w:ascii="宋体" w:hAnsi="宋体" w:hint="eastAsia"/>
                <w:color w:val="000000"/>
                <w:sz w:val="18"/>
                <w:szCs w:val="18"/>
              </w:rPr>
              <w:t>底部R角尺处厚度寸</w:t>
            </w:r>
          </w:p>
        </w:tc>
        <w:tc>
          <w:tcPr>
            <w:tcW w:w="0" w:type="auto"/>
            <w:vAlign w:val="center"/>
          </w:tcPr>
          <w:p w:rsidR="00801EAB" w:rsidRPr="00F03E9E" w:rsidRDefault="00801EAB" w:rsidP="00801EAB">
            <w:pPr>
              <w:jc w:val="center"/>
              <w:rPr>
                <w:rFonts w:ascii="宋体" w:hAnsi="宋体"/>
                <w:color w:val="000000"/>
                <w:sz w:val="18"/>
                <w:szCs w:val="18"/>
              </w:rPr>
            </w:pPr>
            <w:r w:rsidRPr="00F03E9E">
              <w:rPr>
                <w:rFonts w:ascii="宋体" w:hAnsi="宋体" w:hint="eastAsia"/>
                <w:color w:val="000000"/>
                <w:sz w:val="18"/>
                <w:szCs w:val="18"/>
              </w:rPr>
              <w:t>底部厚度</w:t>
            </w:r>
          </w:p>
        </w:tc>
        <w:tc>
          <w:tcPr>
            <w:tcW w:w="0" w:type="auto"/>
            <w:vAlign w:val="center"/>
          </w:tcPr>
          <w:p w:rsidR="00801EAB" w:rsidRPr="005B2E12" w:rsidRDefault="00801EAB" w:rsidP="00801EAB">
            <w:pPr>
              <w:jc w:val="center"/>
              <w:rPr>
                <w:rFonts w:ascii="宋体" w:hAnsi="宋体"/>
                <w:color w:val="000000"/>
                <w:sz w:val="18"/>
                <w:szCs w:val="18"/>
              </w:rPr>
            </w:pPr>
            <w:r w:rsidRPr="005B2E12">
              <w:rPr>
                <w:rFonts w:ascii="宋体" w:hAnsi="宋体" w:hint="eastAsia"/>
                <w:color w:val="000000"/>
                <w:sz w:val="18"/>
                <w:szCs w:val="18"/>
              </w:rPr>
              <w:t>测试结果</w:t>
            </w:r>
          </w:p>
        </w:tc>
        <w:tc>
          <w:tcPr>
            <w:tcW w:w="0" w:type="auto"/>
            <w:vAlign w:val="center"/>
          </w:tcPr>
          <w:p w:rsidR="00801EAB" w:rsidRPr="005B2E12" w:rsidRDefault="00801EAB"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801EAB" w:rsidRPr="005B2E12" w:rsidRDefault="00801EAB"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801EAB" w:rsidRPr="005B2E12" w:rsidRDefault="00801EAB" w:rsidP="00801EAB">
            <w:pPr>
              <w:jc w:val="center"/>
              <w:rPr>
                <w:rFonts w:ascii="宋体" w:hAnsi="宋体"/>
                <w:color w:val="000000"/>
                <w:sz w:val="18"/>
                <w:szCs w:val="18"/>
              </w:rPr>
            </w:pPr>
            <w:r w:rsidRPr="005B2E12">
              <w:rPr>
                <w:rFonts w:ascii="宋体" w:hAnsi="宋体" w:hint="eastAsia"/>
                <w:color w:val="000000"/>
                <w:sz w:val="18"/>
                <w:szCs w:val="18"/>
              </w:rPr>
              <w:t>测试结果</w:t>
            </w:r>
          </w:p>
        </w:tc>
        <w:tc>
          <w:tcPr>
            <w:tcW w:w="0" w:type="auto"/>
            <w:vAlign w:val="center"/>
          </w:tcPr>
          <w:p w:rsidR="00801EAB" w:rsidRPr="005B2E12" w:rsidRDefault="00801EAB"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801EAB" w:rsidRPr="005B2E12" w:rsidRDefault="00801EAB"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801EAB" w:rsidRDefault="00801EAB"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测试</w:t>
            </w:r>
          </w:p>
          <w:p w:rsidR="00801EAB" w:rsidRPr="005B2E12" w:rsidRDefault="00801EAB"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结果</w:t>
            </w:r>
          </w:p>
        </w:tc>
        <w:tc>
          <w:tcPr>
            <w:tcW w:w="0" w:type="auto"/>
            <w:vAlign w:val="center"/>
          </w:tcPr>
          <w:p w:rsidR="00801EAB" w:rsidRPr="005B2E12" w:rsidRDefault="00801EAB"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单项</w:t>
            </w:r>
          </w:p>
          <w:p w:rsidR="00801EAB" w:rsidRPr="005B2E12" w:rsidRDefault="00801EAB"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801EAB" w:rsidRPr="005B2E12" w:rsidRDefault="00801EAB" w:rsidP="00801EAB">
            <w:pPr>
              <w:rPr>
                <w:rFonts w:ascii="宋体" w:hAnsi="宋体"/>
                <w:color w:val="000000"/>
                <w:sz w:val="18"/>
                <w:szCs w:val="18"/>
              </w:rPr>
            </w:pPr>
          </w:p>
        </w:tc>
      </w:tr>
      <w:tr w:rsidR="00801EAB" w:rsidRPr="005B2E12" w:rsidTr="00606C13">
        <w:trPr>
          <w:trHeight w:val="375"/>
        </w:trPr>
        <w:tc>
          <w:tcPr>
            <w:tcW w:w="0" w:type="auto"/>
            <w:vAlign w:val="center"/>
          </w:tcPr>
          <w:p w:rsidR="00801EAB" w:rsidRPr="005B2E12" w:rsidRDefault="00801EAB" w:rsidP="00801EAB">
            <w:pPr>
              <w:jc w:val="center"/>
              <w:rPr>
                <w:rFonts w:ascii="宋体" w:hAnsi="宋体"/>
                <w:color w:val="000000"/>
                <w:sz w:val="18"/>
                <w:szCs w:val="18"/>
              </w:rPr>
            </w:pPr>
            <w:r w:rsidRPr="005B2E12">
              <w:rPr>
                <w:rFonts w:ascii="宋体" w:hAnsi="宋体" w:hint="eastAsia"/>
                <w:color w:val="000000"/>
                <w:sz w:val="18"/>
                <w:szCs w:val="18"/>
              </w:rPr>
              <w:t>1</w:t>
            </w:r>
          </w:p>
        </w:tc>
        <w:tc>
          <w:tcPr>
            <w:tcW w:w="0" w:type="auto"/>
            <w:vAlign w:val="center"/>
          </w:tcPr>
          <w:p w:rsidR="00801EAB" w:rsidRPr="005B2E12" w:rsidRDefault="00801EAB" w:rsidP="00801EAB">
            <w:pPr>
              <w:jc w:val="center"/>
              <w:rPr>
                <w:rFonts w:ascii="宋体" w:hAnsi="宋体"/>
                <w:color w:val="000000"/>
                <w:sz w:val="18"/>
                <w:szCs w:val="18"/>
              </w:rPr>
            </w:pPr>
            <w:r>
              <w:rPr>
                <w:rFonts w:ascii="宋体" w:hAnsi="宋体" w:hint="eastAsia"/>
                <w:color w:val="000000"/>
                <w:sz w:val="18"/>
                <w:szCs w:val="18"/>
              </w:rPr>
              <w:t>材料厚度</w:t>
            </w:r>
            <w:r w:rsidRPr="005B2E12">
              <w:rPr>
                <w:rFonts w:ascii="宋体" w:hAnsi="宋体" w:hint="eastAsia"/>
                <w:color w:val="000000"/>
                <w:sz w:val="18"/>
                <w:szCs w:val="18"/>
              </w:rPr>
              <w:t>（5.1.1）</w:t>
            </w:r>
          </w:p>
        </w:tc>
        <w:tc>
          <w:tcPr>
            <w:tcW w:w="0" w:type="auto"/>
            <w:vAlign w:val="center"/>
          </w:tcPr>
          <w:p w:rsidR="00801EAB" w:rsidRPr="00F03E9E" w:rsidRDefault="00801EAB" w:rsidP="00801EAB">
            <w:pPr>
              <w:jc w:val="center"/>
              <w:rPr>
                <w:rFonts w:ascii="宋体" w:hAnsi="宋体"/>
                <w:color w:val="000000"/>
                <w:sz w:val="18"/>
                <w:szCs w:val="18"/>
              </w:rPr>
            </w:pPr>
            <w:r w:rsidRPr="005B2E12">
              <w:rPr>
                <w:rFonts w:ascii="宋体" w:hAnsi="宋体" w:hint="eastAsia"/>
                <w:color w:val="000000"/>
                <w:sz w:val="18"/>
                <w:szCs w:val="18"/>
              </w:rPr>
              <w:t>≥</w:t>
            </w:r>
            <w:r>
              <w:rPr>
                <w:rFonts w:ascii="宋体" w:hAnsi="宋体" w:hint="eastAsia"/>
                <w:color w:val="000000"/>
                <w:sz w:val="18"/>
                <w:szCs w:val="18"/>
              </w:rPr>
              <w:t>0.56</w:t>
            </w:r>
          </w:p>
        </w:tc>
        <w:tc>
          <w:tcPr>
            <w:tcW w:w="0" w:type="auto"/>
            <w:vAlign w:val="center"/>
          </w:tcPr>
          <w:p w:rsidR="00801EAB" w:rsidRPr="00F03E9E" w:rsidRDefault="00801EAB" w:rsidP="00801EAB">
            <w:pPr>
              <w:jc w:val="center"/>
              <w:rPr>
                <w:rFonts w:ascii="宋体" w:hAnsi="宋体"/>
                <w:color w:val="000000"/>
                <w:sz w:val="18"/>
                <w:szCs w:val="18"/>
              </w:rPr>
            </w:pPr>
            <w:r w:rsidRPr="005B2E12">
              <w:rPr>
                <w:rFonts w:ascii="宋体" w:hAnsi="宋体" w:hint="eastAsia"/>
                <w:color w:val="000000"/>
                <w:sz w:val="18"/>
                <w:szCs w:val="18"/>
              </w:rPr>
              <w:t>≥</w:t>
            </w:r>
            <w:r w:rsidRPr="00F03E9E">
              <w:rPr>
                <w:rFonts w:ascii="宋体" w:hAnsi="宋体"/>
                <w:color w:val="000000"/>
                <w:sz w:val="18"/>
                <w:szCs w:val="18"/>
              </w:rPr>
              <w:t>0.</w:t>
            </w:r>
            <w:r>
              <w:rPr>
                <w:rFonts w:ascii="宋体" w:hAnsi="宋体" w:hint="eastAsia"/>
                <w:color w:val="000000"/>
                <w:sz w:val="18"/>
                <w:szCs w:val="18"/>
              </w:rPr>
              <w:t>51</w:t>
            </w:r>
          </w:p>
        </w:tc>
        <w:tc>
          <w:tcPr>
            <w:tcW w:w="0" w:type="auto"/>
            <w:vAlign w:val="center"/>
          </w:tcPr>
          <w:p w:rsidR="00801EAB" w:rsidRPr="00F03E9E" w:rsidRDefault="00801EAB" w:rsidP="00801EAB">
            <w:pPr>
              <w:jc w:val="center"/>
              <w:rPr>
                <w:rFonts w:ascii="宋体" w:hAnsi="宋体"/>
                <w:color w:val="000000"/>
                <w:sz w:val="18"/>
                <w:szCs w:val="18"/>
              </w:rPr>
            </w:pPr>
            <w:r w:rsidRPr="005B2E12">
              <w:rPr>
                <w:rFonts w:ascii="宋体" w:hAnsi="宋体" w:hint="eastAsia"/>
                <w:color w:val="000000"/>
                <w:sz w:val="18"/>
                <w:szCs w:val="18"/>
              </w:rPr>
              <w:t>≥</w:t>
            </w:r>
            <w:r w:rsidRPr="00884633">
              <w:rPr>
                <w:rFonts w:ascii="宋体" w:hAnsi="宋体"/>
                <w:color w:val="000000"/>
                <w:sz w:val="18"/>
                <w:szCs w:val="18"/>
              </w:rPr>
              <w:t>0.</w:t>
            </w:r>
            <w:r>
              <w:rPr>
                <w:rFonts w:ascii="宋体" w:hAnsi="宋体" w:hint="eastAsia"/>
                <w:color w:val="000000"/>
                <w:sz w:val="18"/>
                <w:szCs w:val="18"/>
              </w:rPr>
              <w:t>64</w:t>
            </w:r>
          </w:p>
        </w:tc>
        <w:tc>
          <w:tcPr>
            <w:tcW w:w="0" w:type="auto"/>
            <w:vAlign w:val="center"/>
          </w:tcPr>
          <w:p w:rsidR="00801EAB" w:rsidRDefault="00801EAB" w:rsidP="00801EAB">
            <w:pPr>
              <w:jc w:val="center"/>
              <w:rPr>
                <w:rFonts w:ascii="宋体" w:hAnsi="宋体"/>
                <w:color w:val="000000"/>
                <w:sz w:val="18"/>
                <w:szCs w:val="18"/>
              </w:rPr>
            </w:pPr>
            <w:r>
              <w:rPr>
                <w:rFonts w:ascii="宋体" w:hAnsi="宋体"/>
                <w:color w:val="000000"/>
                <w:sz w:val="18"/>
                <w:szCs w:val="18"/>
              </w:rPr>
              <w:t>侧壁厚度</w:t>
            </w:r>
          </w:p>
          <w:p w:rsidR="00801EAB" w:rsidRPr="007F1DBE" w:rsidRDefault="00801EAB" w:rsidP="00CB0025">
            <w:pPr>
              <w:jc w:val="center"/>
              <w:rPr>
                <w:rFonts w:ascii="宋体" w:hAnsi="宋体"/>
                <w:color w:val="000000"/>
                <w:sz w:val="18"/>
                <w:szCs w:val="18"/>
              </w:rPr>
            </w:pPr>
            <w:r w:rsidRPr="00F03E9E">
              <w:rPr>
                <w:rFonts w:ascii="宋体" w:hAnsi="宋体" w:hint="eastAsia"/>
                <w:color w:val="000000"/>
                <w:sz w:val="18"/>
                <w:szCs w:val="18"/>
              </w:rPr>
              <w:t>底部R角尺处厚度寸</w:t>
            </w:r>
          </w:p>
        </w:tc>
        <w:tc>
          <w:tcPr>
            <w:tcW w:w="0" w:type="auto"/>
            <w:vAlign w:val="center"/>
          </w:tcPr>
          <w:p w:rsidR="00801EAB" w:rsidRPr="005B2E12" w:rsidRDefault="00801EAB"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801EAB" w:rsidRDefault="00801EAB" w:rsidP="00801EAB">
            <w:pPr>
              <w:jc w:val="center"/>
              <w:rPr>
                <w:rFonts w:ascii="宋体" w:hAnsi="宋体"/>
                <w:color w:val="000000"/>
                <w:sz w:val="18"/>
                <w:szCs w:val="18"/>
              </w:rPr>
            </w:pPr>
            <w:r>
              <w:rPr>
                <w:rFonts w:ascii="宋体" w:hAnsi="宋体"/>
                <w:color w:val="000000"/>
                <w:sz w:val="18"/>
                <w:szCs w:val="18"/>
              </w:rPr>
              <w:t>侧壁厚度</w:t>
            </w:r>
          </w:p>
          <w:p w:rsidR="00801EAB" w:rsidRPr="005B2E12" w:rsidRDefault="00801EAB" w:rsidP="00CB0025">
            <w:pPr>
              <w:jc w:val="center"/>
              <w:rPr>
                <w:rFonts w:ascii="宋体" w:hAnsi="宋体"/>
                <w:color w:val="000000"/>
                <w:sz w:val="18"/>
                <w:szCs w:val="18"/>
              </w:rPr>
            </w:pPr>
            <w:r w:rsidRPr="00F03E9E">
              <w:rPr>
                <w:rFonts w:ascii="宋体" w:hAnsi="宋体" w:hint="eastAsia"/>
                <w:color w:val="000000"/>
                <w:sz w:val="18"/>
                <w:szCs w:val="18"/>
              </w:rPr>
              <w:t>底部R角尺处厚度寸</w:t>
            </w:r>
          </w:p>
        </w:tc>
        <w:tc>
          <w:tcPr>
            <w:tcW w:w="0" w:type="auto"/>
            <w:vAlign w:val="center"/>
          </w:tcPr>
          <w:p w:rsidR="00801EAB" w:rsidRPr="005B2E12" w:rsidRDefault="00801EAB"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801EAB" w:rsidRDefault="00801EAB" w:rsidP="00801EAB">
            <w:pPr>
              <w:jc w:val="center"/>
              <w:rPr>
                <w:rFonts w:ascii="宋体" w:hAnsi="宋体"/>
                <w:color w:val="000000"/>
                <w:sz w:val="18"/>
                <w:szCs w:val="18"/>
              </w:rPr>
            </w:pPr>
            <w:r>
              <w:rPr>
                <w:rFonts w:ascii="宋体" w:hAnsi="宋体"/>
                <w:color w:val="000000"/>
                <w:sz w:val="18"/>
                <w:szCs w:val="18"/>
              </w:rPr>
              <w:t>侧壁厚度</w:t>
            </w:r>
          </w:p>
          <w:p w:rsidR="00801EAB" w:rsidRPr="005B2E12" w:rsidRDefault="00801EAB" w:rsidP="00CB0025">
            <w:pPr>
              <w:jc w:val="center"/>
              <w:rPr>
                <w:rFonts w:ascii="宋体" w:hAnsi="宋体"/>
                <w:color w:val="000000"/>
                <w:sz w:val="18"/>
                <w:szCs w:val="18"/>
              </w:rPr>
            </w:pPr>
            <w:r w:rsidRPr="00F03E9E">
              <w:rPr>
                <w:rFonts w:ascii="宋体" w:hAnsi="宋体" w:hint="eastAsia"/>
                <w:color w:val="000000"/>
                <w:sz w:val="18"/>
                <w:szCs w:val="18"/>
              </w:rPr>
              <w:t>底部R角尺处厚度寸</w:t>
            </w:r>
          </w:p>
        </w:tc>
        <w:tc>
          <w:tcPr>
            <w:tcW w:w="0" w:type="auto"/>
            <w:vAlign w:val="center"/>
          </w:tcPr>
          <w:p w:rsidR="00801EAB" w:rsidRPr="005B2E12" w:rsidRDefault="00801EAB"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801EAB" w:rsidRPr="005B2E12" w:rsidRDefault="00801EAB" w:rsidP="00801EAB">
            <w:pPr>
              <w:rPr>
                <w:rFonts w:ascii="宋体" w:hAnsi="宋体"/>
                <w:color w:val="000000"/>
                <w:sz w:val="18"/>
                <w:szCs w:val="18"/>
              </w:rPr>
            </w:pPr>
          </w:p>
        </w:tc>
      </w:tr>
      <w:tr w:rsidR="00801EAB" w:rsidRPr="005B2E12" w:rsidTr="00606C13">
        <w:tc>
          <w:tcPr>
            <w:tcW w:w="0" w:type="auto"/>
            <w:vAlign w:val="center"/>
          </w:tcPr>
          <w:p w:rsidR="00801EAB" w:rsidRPr="005B2E12" w:rsidRDefault="00801EAB" w:rsidP="00801EAB">
            <w:pPr>
              <w:jc w:val="center"/>
              <w:rPr>
                <w:rFonts w:ascii="宋体" w:hAnsi="宋体"/>
                <w:color w:val="000000"/>
                <w:sz w:val="18"/>
                <w:szCs w:val="18"/>
              </w:rPr>
            </w:pPr>
          </w:p>
        </w:tc>
        <w:tc>
          <w:tcPr>
            <w:tcW w:w="0" w:type="auto"/>
            <w:vAlign w:val="center"/>
          </w:tcPr>
          <w:p w:rsidR="00801EAB" w:rsidRDefault="00801EAB" w:rsidP="00801EAB">
            <w:pPr>
              <w:spacing w:line="240" w:lineRule="exact"/>
              <w:jc w:val="center"/>
              <w:rPr>
                <w:rFonts w:ascii="宋体" w:hAnsi="宋体"/>
                <w:color w:val="000000"/>
                <w:sz w:val="18"/>
                <w:szCs w:val="18"/>
              </w:rPr>
            </w:pPr>
            <w:r>
              <w:rPr>
                <w:rFonts w:ascii="宋体" w:hAnsi="宋体" w:hint="eastAsia"/>
                <w:color w:val="000000"/>
                <w:sz w:val="18"/>
                <w:szCs w:val="18"/>
              </w:rPr>
              <w:t>底部去水</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801EAB" w:rsidRPr="00EF40A7" w:rsidRDefault="00801EAB" w:rsidP="00801EAB">
            <w:pPr>
              <w:spacing w:line="240" w:lineRule="exact"/>
              <w:jc w:val="center"/>
              <w:rPr>
                <w:rFonts w:ascii="宋体" w:hAnsi="宋体"/>
                <w:color w:val="000000"/>
                <w:sz w:val="18"/>
                <w:szCs w:val="18"/>
              </w:rPr>
            </w:pPr>
            <w:r>
              <w:rPr>
                <w:rFonts w:ascii="宋体" w:hAnsi="宋体" w:hint="eastAsia"/>
                <w:color w:val="000000"/>
                <w:sz w:val="18"/>
                <w:szCs w:val="18"/>
              </w:rPr>
              <w:t>残余水量</w:t>
            </w:r>
          </w:p>
        </w:tc>
        <w:tc>
          <w:tcPr>
            <w:tcW w:w="0" w:type="auto"/>
            <w:vAlign w:val="center"/>
          </w:tcPr>
          <w:p w:rsidR="00801EAB" w:rsidRPr="00EF40A7" w:rsidRDefault="00801EAB" w:rsidP="00CB0025">
            <w:pPr>
              <w:jc w:val="center"/>
              <w:rPr>
                <w:rFonts w:ascii="宋体" w:hAnsi="宋体"/>
                <w:color w:val="000000"/>
                <w:sz w:val="18"/>
                <w:szCs w:val="18"/>
              </w:rPr>
            </w:pPr>
            <w:r>
              <w:rPr>
                <w:rFonts w:ascii="宋体" w:hAnsi="宋体" w:hint="eastAsia"/>
                <w:color w:val="000000"/>
                <w:sz w:val="18"/>
                <w:szCs w:val="18"/>
              </w:rPr>
              <w:t>1</w:t>
            </w:r>
            <w:r w:rsidR="00CB0025">
              <w:rPr>
                <w:rFonts w:ascii="宋体" w:hAnsi="宋体" w:hint="eastAsia"/>
                <w:color w:val="000000"/>
                <w:sz w:val="18"/>
                <w:szCs w:val="18"/>
              </w:rPr>
              <w:t>0</w:t>
            </w:r>
            <w:r>
              <w:rPr>
                <w:rFonts w:ascii="宋体" w:hAnsi="宋体" w:hint="eastAsia"/>
                <w:color w:val="000000"/>
                <w:sz w:val="18"/>
                <w:szCs w:val="18"/>
              </w:rPr>
              <w:t>g</w:t>
            </w:r>
          </w:p>
        </w:tc>
        <w:tc>
          <w:tcPr>
            <w:tcW w:w="0" w:type="auto"/>
            <w:vAlign w:val="center"/>
          </w:tcPr>
          <w:p w:rsidR="00801EAB" w:rsidRDefault="00801EAB"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801EAB" w:rsidRPr="005B2E12" w:rsidRDefault="00801EAB" w:rsidP="00801EAB">
            <w:pPr>
              <w:jc w:val="center"/>
              <w:rPr>
                <w:rFonts w:ascii="宋体" w:hAnsi="宋体"/>
                <w:color w:val="000000"/>
                <w:sz w:val="18"/>
                <w:szCs w:val="18"/>
              </w:rPr>
            </w:pPr>
          </w:p>
        </w:tc>
        <w:tc>
          <w:tcPr>
            <w:tcW w:w="0" w:type="auto"/>
            <w:vAlign w:val="center"/>
          </w:tcPr>
          <w:p w:rsidR="00801EAB" w:rsidRPr="005B2E12" w:rsidRDefault="00801EAB" w:rsidP="00801EAB">
            <w:pPr>
              <w:jc w:val="center"/>
              <w:rPr>
                <w:rFonts w:ascii="宋体" w:hAnsi="宋体"/>
                <w:color w:val="000000"/>
                <w:sz w:val="18"/>
                <w:szCs w:val="18"/>
              </w:rPr>
            </w:pPr>
          </w:p>
        </w:tc>
        <w:tc>
          <w:tcPr>
            <w:tcW w:w="0" w:type="auto"/>
            <w:vAlign w:val="center"/>
          </w:tcPr>
          <w:p w:rsidR="00801EAB" w:rsidRPr="005B2E12" w:rsidRDefault="00801EAB" w:rsidP="00801EAB">
            <w:pPr>
              <w:jc w:val="center"/>
              <w:rPr>
                <w:rFonts w:ascii="宋体" w:hAnsi="宋体"/>
                <w:color w:val="000000"/>
                <w:sz w:val="18"/>
                <w:szCs w:val="18"/>
              </w:rPr>
            </w:pPr>
          </w:p>
        </w:tc>
        <w:tc>
          <w:tcPr>
            <w:tcW w:w="0" w:type="auto"/>
            <w:vAlign w:val="center"/>
          </w:tcPr>
          <w:p w:rsidR="00801EAB" w:rsidRPr="005B2E12" w:rsidRDefault="00801EAB" w:rsidP="00801EAB">
            <w:pPr>
              <w:rPr>
                <w:rFonts w:ascii="宋体" w:hAnsi="宋体"/>
                <w:color w:val="000000"/>
                <w:sz w:val="18"/>
                <w:szCs w:val="18"/>
              </w:rPr>
            </w:pPr>
          </w:p>
        </w:tc>
        <w:tc>
          <w:tcPr>
            <w:tcW w:w="0" w:type="auto"/>
            <w:vAlign w:val="center"/>
          </w:tcPr>
          <w:p w:rsidR="00801EAB" w:rsidRDefault="00801EAB" w:rsidP="00801EAB">
            <w:pPr>
              <w:rPr>
                <w:rFonts w:ascii="宋体" w:hAnsi="宋体"/>
                <w:color w:val="000000"/>
                <w:sz w:val="18"/>
                <w:szCs w:val="18"/>
              </w:rPr>
            </w:pPr>
          </w:p>
        </w:tc>
      </w:tr>
      <w:tr w:rsidR="00801EAB" w:rsidRPr="005B2E12" w:rsidTr="00606C13">
        <w:tc>
          <w:tcPr>
            <w:tcW w:w="0" w:type="auto"/>
            <w:vAlign w:val="center"/>
          </w:tcPr>
          <w:p w:rsidR="00801EAB" w:rsidRPr="005B2E12" w:rsidRDefault="00801EAB" w:rsidP="00801EAB">
            <w:pPr>
              <w:jc w:val="center"/>
              <w:rPr>
                <w:rFonts w:ascii="宋体" w:hAnsi="宋体"/>
                <w:color w:val="000000"/>
                <w:sz w:val="18"/>
                <w:szCs w:val="18"/>
              </w:rPr>
            </w:pPr>
            <w:r w:rsidRPr="005B2E12">
              <w:rPr>
                <w:rFonts w:ascii="宋体" w:hAnsi="宋体" w:hint="eastAsia"/>
                <w:color w:val="000000"/>
                <w:sz w:val="18"/>
                <w:szCs w:val="18"/>
              </w:rPr>
              <w:t>2</w:t>
            </w:r>
          </w:p>
        </w:tc>
        <w:tc>
          <w:tcPr>
            <w:tcW w:w="0" w:type="auto"/>
            <w:vAlign w:val="center"/>
          </w:tcPr>
          <w:p w:rsidR="00801EAB" w:rsidRPr="005B2E12" w:rsidRDefault="00801EAB" w:rsidP="00801EAB">
            <w:pPr>
              <w:spacing w:line="240" w:lineRule="exact"/>
              <w:jc w:val="center"/>
              <w:rPr>
                <w:rFonts w:ascii="宋体" w:hAnsi="宋体"/>
                <w:color w:val="000000"/>
                <w:sz w:val="18"/>
                <w:szCs w:val="18"/>
              </w:rPr>
            </w:pPr>
            <w:r>
              <w:rPr>
                <w:rFonts w:ascii="宋体" w:hAnsi="宋体" w:hint="eastAsia"/>
                <w:color w:val="000000"/>
                <w:sz w:val="18"/>
                <w:szCs w:val="18"/>
              </w:rPr>
              <w:t>耐腐蚀</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801EAB" w:rsidRPr="00EF40A7" w:rsidRDefault="00801EAB" w:rsidP="00801EAB">
            <w:pPr>
              <w:spacing w:line="240" w:lineRule="exact"/>
              <w:jc w:val="center"/>
              <w:rPr>
                <w:rFonts w:ascii="宋体" w:hAnsi="宋体"/>
                <w:color w:val="000000"/>
                <w:szCs w:val="21"/>
              </w:rPr>
            </w:pPr>
            <w:r w:rsidRPr="00EF40A7">
              <w:rPr>
                <w:rFonts w:ascii="宋体" w:hAnsi="宋体" w:hint="eastAsia"/>
                <w:color w:val="000000"/>
                <w:sz w:val="18"/>
                <w:szCs w:val="18"/>
              </w:rPr>
              <w:t>GB/T 6461-2002中外观评级9级</w:t>
            </w:r>
          </w:p>
        </w:tc>
        <w:tc>
          <w:tcPr>
            <w:tcW w:w="0" w:type="auto"/>
            <w:vAlign w:val="center"/>
          </w:tcPr>
          <w:p w:rsidR="00801EAB" w:rsidRPr="005B2E12" w:rsidRDefault="00801EAB" w:rsidP="00801EAB">
            <w:pPr>
              <w:jc w:val="center"/>
              <w:rPr>
                <w:rFonts w:ascii="宋体" w:hAnsi="宋体"/>
                <w:color w:val="000000"/>
                <w:sz w:val="18"/>
                <w:szCs w:val="18"/>
              </w:rPr>
            </w:pPr>
            <w:r w:rsidRPr="00EF40A7">
              <w:rPr>
                <w:rFonts w:ascii="宋体" w:hAnsi="宋体" w:hint="eastAsia"/>
                <w:color w:val="000000"/>
                <w:sz w:val="18"/>
                <w:szCs w:val="18"/>
              </w:rPr>
              <w:t>中性盐雾48H测试</w:t>
            </w:r>
          </w:p>
        </w:tc>
        <w:tc>
          <w:tcPr>
            <w:tcW w:w="0" w:type="auto"/>
            <w:vAlign w:val="center"/>
          </w:tcPr>
          <w:p w:rsidR="00801EAB" w:rsidRPr="005B2E12" w:rsidRDefault="00801EAB"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801EAB" w:rsidRPr="005B2E12" w:rsidRDefault="00801EAB" w:rsidP="00801EAB">
            <w:pPr>
              <w:jc w:val="center"/>
              <w:rPr>
                <w:rFonts w:ascii="宋体" w:hAnsi="宋体"/>
                <w:color w:val="000000"/>
                <w:sz w:val="18"/>
                <w:szCs w:val="18"/>
              </w:rPr>
            </w:pPr>
          </w:p>
        </w:tc>
        <w:tc>
          <w:tcPr>
            <w:tcW w:w="0" w:type="auto"/>
            <w:vAlign w:val="center"/>
          </w:tcPr>
          <w:p w:rsidR="00801EAB" w:rsidRPr="005B2E12" w:rsidRDefault="00801EAB" w:rsidP="00801EAB">
            <w:pPr>
              <w:jc w:val="center"/>
              <w:rPr>
                <w:rFonts w:ascii="宋体" w:hAnsi="宋体"/>
                <w:color w:val="000000"/>
                <w:sz w:val="18"/>
                <w:szCs w:val="18"/>
              </w:rPr>
            </w:pPr>
          </w:p>
        </w:tc>
        <w:tc>
          <w:tcPr>
            <w:tcW w:w="0" w:type="auto"/>
            <w:vAlign w:val="center"/>
          </w:tcPr>
          <w:p w:rsidR="00801EAB" w:rsidRPr="005B2E12" w:rsidRDefault="00801EAB" w:rsidP="00801EAB">
            <w:pPr>
              <w:jc w:val="center"/>
              <w:rPr>
                <w:rFonts w:ascii="宋体" w:hAnsi="宋体"/>
                <w:color w:val="000000"/>
                <w:sz w:val="18"/>
                <w:szCs w:val="18"/>
              </w:rPr>
            </w:pPr>
          </w:p>
        </w:tc>
        <w:tc>
          <w:tcPr>
            <w:tcW w:w="0" w:type="auto"/>
            <w:vAlign w:val="center"/>
          </w:tcPr>
          <w:p w:rsidR="00801EAB" w:rsidRPr="005B2E12" w:rsidRDefault="00801EAB" w:rsidP="00801EAB">
            <w:pPr>
              <w:rPr>
                <w:rFonts w:ascii="宋体" w:hAnsi="宋体"/>
                <w:color w:val="000000"/>
                <w:sz w:val="18"/>
                <w:szCs w:val="18"/>
              </w:rPr>
            </w:pPr>
          </w:p>
        </w:tc>
        <w:tc>
          <w:tcPr>
            <w:tcW w:w="0" w:type="auto"/>
            <w:vAlign w:val="center"/>
          </w:tcPr>
          <w:p w:rsidR="00801EAB" w:rsidRPr="005B2E12" w:rsidRDefault="00801EAB" w:rsidP="00801EAB">
            <w:pPr>
              <w:rPr>
                <w:rFonts w:ascii="宋体" w:hAnsi="宋体"/>
                <w:color w:val="000000"/>
                <w:sz w:val="18"/>
                <w:szCs w:val="18"/>
              </w:rPr>
            </w:pPr>
            <w:r>
              <w:rPr>
                <w:rFonts w:ascii="宋体" w:hAnsi="宋体" w:hint="eastAsia"/>
                <w:color w:val="000000"/>
                <w:sz w:val="18"/>
                <w:szCs w:val="18"/>
              </w:rPr>
              <w:t>（理论数）</w:t>
            </w:r>
          </w:p>
        </w:tc>
      </w:tr>
      <w:tr w:rsidR="00801EAB" w:rsidRPr="005B2E12" w:rsidTr="00606C13">
        <w:tc>
          <w:tcPr>
            <w:tcW w:w="0" w:type="auto"/>
            <w:vAlign w:val="center"/>
          </w:tcPr>
          <w:p w:rsidR="00801EAB" w:rsidRPr="005B2E12" w:rsidRDefault="00801EAB" w:rsidP="00801EAB">
            <w:pPr>
              <w:jc w:val="center"/>
              <w:rPr>
                <w:rFonts w:ascii="宋体" w:hAnsi="宋体"/>
                <w:color w:val="000000"/>
                <w:sz w:val="18"/>
                <w:szCs w:val="18"/>
              </w:rPr>
            </w:pPr>
            <w:r w:rsidRPr="005B2E12">
              <w:rPr>
                <w:rFonts w:ascii="宋体" w:hAnsi="宋体" w:hint="eastAsia"/>
                <w:color w:val="000000"/>
                <w:sz w:val="18"/>
                <w:szCs w:val="18"/>
              </w:rPr>
              <w:t>4</w:t>
            </w:r>
          </w:p>
        </w:tc>
        <w:tc>
          <w:tcPr>
            <w:tcW w:w="0" w:type="auto"/>
            <w:vAlign w:val="center"/>
          </w:tcPr>
          <w:p w:rsidR="00801EAB" w:rsidRPr="005B2E12" w:rsidRDefault="00801EAB" w:rsidP="00801EAB">
            <w:pPr>
              <w:jc w:val="center"/>
              <w:rPr>
                <w:rFonts w:ascii="宋体" w:hAnsi="宋体"/>
                <w:color w:val="000000"/>
                <w:sz w:val="18"/>
                <w:szCs w:val="18"/>
              </w:rPr>
            </w:pPr>
            <w:r>
              <w:rPr>
                <w:rFonts w:ascii="宋体" w:hAnsi="宋体" w:hint="eastAsia"/>
                <w:color w:val="000000"/>
                <w:sz w:val="18"/>
                <w:szCs w:val="18"/>
              </w:rPr>
              <w:t>防结露涂层</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0" w:type="auto"/>
            <w:vAlign w:val="center"/>
          </w:tcPr>
          <w:p w:rsidR="00801EAB" w:rsidRPr="005B2E12" w:rsidRDefault="00801EAB" w:rsidP="00801EAB">
            <w:pPr>
              <w:rPr>
                <w:rFonts w:ascii="宋体" w:hAnsi="宋体"/>
                <w:color w:val="000000"/>
                <w:sz w:val="18"/>
                <w:szCs w:val="18"/>
              </w:rPr>
            </w:pPr>
            <w:r w:rsidRPr="00EF40A7">
              <w:rPr>
                <w:rFonts w:ascii="宋体" w:hAnsi="宋体" w:hint="eastAsia"/>
                <w:color w:val="000000"/>
                <w:sz w:val="18"/>
                <w:szCs w:val="18"/>
              </w:rPr>
              <w:t xml:space="preserve">室温：25℃  </w:t>
            </w:r>
          </w:p>
        </w:tc>
        <w:tc>
          <w:tcPr>
            <w:tcW w:w="0" w:type="auto"/>
            <w:vAlign w:val="center"/>
          </w:tcPr>
          <w:p w:rsidR="00801EAB" w:rsidRPr="005B2E12" w:rsidRDefault="00801EAB" w:rsidP="00CB0025">
            <w:pPr>
              <w:jc w:val="center"/>
              <w:rPr>
                <w:rFonts w:ascii="宋体" w:hAnsi="宋体"/>
                <w:color w:val="000000"/>
                <w:sz w:val="18"/>
                <w:szCs w:val="18"/>
              </w:rPr>
            </w:pPr>
            <w:r w:rsidRPr="00EF40A7">
              <w:rPr>
                <w:rFonts w:ascii="宋体" w:hAnsi="宋体" w:hint="eastAsia"/>
                <w:color w:val="000000"/>
                <w:sz w:val="18"/>
                <w:szCs w:val="18"/>
              </w:rPr>
              <w:t>环境湿度：</w:t>
            </w:r>
            <w:r w:rsidR="00CB0025">
              <w:rPr>
                <w:rFonts w:ascii="宋体" w:hAnsi="宋体" w:hint="eastAsia"/>
                <w:color w:val="000000"/>
                <w:sz w:val="18"/>
                <w:szCs w:val="18"/>
              </w:rPr>
              <w:t>80.2</w:t>
            </w:r>
            <w:r w:rsidRPr="00EF40A7">
              <w:rPr>
                <w:rFonts w:ascii="宋体" w:hAnsi="宋体" w:hint="eastAsia"/>
                <w:color w:val="000000"/>
                <w:sz w:val="18"/>
                <w:szCs w:val="18"/>
              </w:rPr>
              <w:t>%</w:t>
            </w:r>
          </w:p>
        </w:tc>
        <w:tc>
          <w:tcPr>
            <w:tcW w:w="0" w:type="auto"/>
            <w:vAlign w:val="center"/>
          </w:tcPr>
          <w:p w:rsidR="00801EAB" w:rsidRPr="005B2E12" w:rsidRDefault="00801EAB" w:rsidP="00801EAB">
            <w:pPr>
              <w:jc w:val="center"/>
              <w:rPr>
                <w:rFonts w:ascii="宋体" w:hAnsi="宋体"/>
                <w:color w:val="000000"/>
                <w:sz w:val="18"/>
                <w:szCs w:val="18"/>
              </w:rPr>
            </w:pPr>
            <w:r w:rsidRPr="00EF40A7">
              <w:rPr>
                <w:rFonts w:ascii="宋体" w:hAnsi="宋体" w:hint="eastAsia"/>
                <w:color w:val="000000"/>
                <w:sz w:val="18"/>
                <w:szCs w:val="18"/>
              </w:rPr>
              <w:t>水温：5.1℃</w:t>
            </w:r>
          </w:p>
        </w:tc>
        <w:tc>
          <w:tcPr>
            <w:tcW w:w="0" w:type="auto"/>
            <w:vAlign w:val="center"/>
          </w:tcPr>
          <w:p w:rsidR="00801EAB" w:rsidRDefault="00801EAB" w:rsidP="00801EAB">
            <w:pPr>
              <w:rPr>
                <w:rFonts w:ascii="宋体" w:hAnsi="宋体"/>
                <w:color w:val="000000"/>
                <w:sz w:val="18"/>
                <w:szCs w:val="18"/>
              </w:rPr>
            </w:pPr>
            <w:r>
              <w:rPr>
                <w:rFonts w:ascii="宋体" w:hAnsi="宋体" w:hint="eastAsia"/>
                <w:color w:val="000000"/>
                <w:sz w:val="18"/>
                <w:szCs w:val="18"/>
              </w:rPr>
              <w:t>涂层厚度</w:t>
            </w:r>
            <w:r w:rsidR="00CB0025">
              <w:rPr>
                <w:rFonts w:ascii="宋体" w:hAnsi="宋体" w:hint="eastAsia"/>
                <w:color w:val="000000"/>
                <w:sz w:val="18"/>
                <w:szCs w:val="18"/>
              </w:rPr>
              <w:t>：</w:t>
            </w:r>
            <w:r w:rsidRPr="005B2E12">
              <w:rPr>
                <w:rFonts w:ascii="宋体" w:hAnsi="宋体"/>
                <w:color w:val="000000"/>
                <w:sz w:val="18"/>
                <w:szCs w:val="18"/>
              </w:rPr>
              <w:t xml:space="preserve"> </w:t>
            </w:r>
            <w:r w:rsidR="00CB0025">
              <w:rPr>
                <w:rFonts w:ascii="宋体" w:hAnsi="宋体" w:hint="eastAsia"/>
                <w:color w:val="000000"/>
                <w:sz w:val="18"/>
                <w:szCs w:val="18"/>
              </w:rPr>
              <w:t>0.31mm</w:t>
            </w:r>
          </w:p>
          <w:p w:rsidR="00801EAB" w:rsidRPr="005B2E12" w:rsidRDefault="00801EAB" w:rsidP="00801EAB">
            <w:pPr>
              <w:rPr>
                <w:rFonts w:ascii="宋体" w:hAnsi="宋体"/>
                <w:color w:val="000000"/>
                <w:sz w:val="18"/>
                <w:szCs w:val="18"/>
              </w:rPr>
            </w:pPr>
            <w:r>
              <w:rPr>
                <w:rFonts w:ascii="宋体" w:hAnsi="宋体" w:hint="eastAsia"/>
                <w:color w:val="000000"/>
                <w:sz w:val="18"/>
                <w:szCs w:val="18"/>
              </w:rPr>
              <w:t>有滴水现象</w:t>
            </w:r>
          </w:p>
        </w:tc>
        <w:tc>
          <w:tcPr>
            <w:tcW w:w="0" w:type="auto"/>
            <w:vAlign w:val="center"/>
          </w:tcPr>
          <w:p w:rsidR="00801EAB" w:rsidRPr="005B2E12" w:rsidRDefault="00801EAB" w:rsidP="00801EAB">
            <w:pPr>
              <w:jc w:val="center"/>
              <w:rPr>
                <w:rFonts w:ascii="宋体" w:hAnsi="宋体"/>
                <w:color w:val="000000"/>
                <w:sz w:val="18"/>
                <w:szCs w:val="18"/>
              </w:rPr>
            </w:pPr>
          </w:p>
        </w:tc>
        <w:tc>
          <w:tcPr>
            <w:tcW w:w="0" w:type="auto"/>
            <w:vAlign w:val="center"/>
          </w:tcPr>
          <w:p w:rsidR="00801EAB" w:rsidRPr="005B2E12" w:rsidRDefault="00801EAB" w:rsidP="00801EAB">
            <w:pPr>
              <w:jc w:val="center"/>
              <w:rPr>
                <w:rFonts w:ascii="宋体" w:hAnsi="宋体"/>
                <w:color w:val="000000"/>
                <w:sz w:val="18"/>
                <w:szCs w:val="18"/>
              </w:rPr>
            </w:pPr>
          </w:p>
        </w:tc>
        <w:tc>
          <w:tcPr>
            <w:tcW w:w="0" w:type="auto"/>
            <w:vAlign w:val="center"/>
          </w:tcPr>
          <w:p w:rsidR="00801EAB" w:rsidRPr="005B2E12" w:rsidRDefault="00801EAB" w:rsidP="00801EAB">
            <w:pPr>
              <w:jc w:val="center"/>
              <w:rPr>
                <w:rFonts w:ascii="宋体" w:hAnsi="宋体"/>
                <w:color w:val="000000"/>
                <w:sz w:val="18"/>
                <w:szCs w:val="18"/>
              </w:rPr>
            </w:pPr>
          </w:p>
        </w:tc>
        <w:tc>
          <w:tcPr>
            <w:tcW w:w="0" w:type="auto"/>
            <w:vAlign w:val="center"/>
          </w:tcPr>
          <w:p w:rsidR="00801EAB" w:rsidRPr="005B2E12" w:rsidRDefault="00801EAB" w:rsidP="00801EAB">
            <w:pPr>
              <w:jc w:val="center"/>
              <w:rPr>
                <w:rFonts w:ascii="宋体" w:hAnsi="宋体"/>
                <w:color w:val="000000"/>
                <w:sz w:val="18"/>
                <w:szCs w:val="18"/>
              </w:rPr>
            </w:pPr>
          </w:p>
        </w:tc>
        <w:tc>
          <w:tcPr>
            <w:tcW w:w="0" w:type="auto"/>
            <w:vAlign w:val="center"/>
          </w:tcPr>
          <w:p w:rsidR="00801EAB" w:rsidRPr="005B2E12" w:rsidRDefault="00801EAB" w:rsidP="00801EAB">
            <w:pPr>
              <w:rPr>
                <w:rFonts w:ascii="宋体" w:hAnsi="宋体"/>
                <w:color w:val="000000"/>
                <w:sz w:val="18"/>
                <w:szCs w:val="18"/>
              </w:rPr>
            </w:pPr>
          </w:p>
        </w:tc>
        <w:tc>
          <w:tcPr>
            <w:tcW w:w="0" w:type="auto"/>
            <w:vAlign w:val="center"/>
          </w:tcPr>
          <w:p w:rsidR="00801EAB" w:rsidRPr="005B2E12" w:rsidRDefault="00801EAB" w:rsidP="00801EAB">
            <w:pPr>
              <w:rPr>
                <w:rFonts w:ascii="宋体" w:hAnsi="宋体"/>
                <w:color w:val="000000"/>
                <w:sz w:val="18"/>
                <w:szCs w:val="18"/>
              </w:rPr>
            </w:pPr>
          </w:p>
        </w:tc>
      </w:tr>
      <w:tr w:rsidR="00801EAB" w:rsidRPr="005B2E12" w:rsidTr="00606C13">
        <w:tc>
          <w:tcPr>
            <w:tcW w:w="0" w:type="auto"/>
            <w:vAlign w:val="center"/>
          </w:tcPr>
          <w:p w:rsidR="00801EAB" w:rsidRPr="005B2E12" w:rsidRDefault="00801EAB" w:rsidP="00801EAB">
            <w:pPr>
              <w:jc w:val="center"/>
              <w:rPr>
                <w:rFonts w:ascii="宋体" w:hAnsi="宋体"/>
                <w:color w:val="000000"/>
                <w:sz w:val="18"/>
                <w:szCs w:val="18"/>
              </w:rPr>
            </w:pPr>
            <w:r w:rsidRPr="005B2E12">
              <w:rPr>
                <w:rFonts w:ascii="宋体" w:hAnsi="宋体" w:hint="eastAsia"/>
                <w:color w:val="000000"/>
                <w:sz w:val="18"/>
                <w:szCs w:val="18"/>
              </w:rPr>
              <w:t>5</w:t>
            </w:r>
          </w:p>
        </w:tc>
        <w:tc>
          <w:tcPr>
            <w:tcW w:w="0" w:type="auto"/>
            <w:vAlign w:val="center"/>
          </w:tcPr>
          <w:p w:rsidR="00801EAB" w:rsidRPr="005B2E12" w:rsidRDefault="00801EAB" w:rsidP="00801EAB">
            <w:pPr>
              <w:jc w:val="center"/>
              <w:rPr>
                <w:rFonts w:ascii="宋体" w:hAnsi="宋体"/>
                <w:color w:val="000000"/>
                <w:sz w:val="18"/>
                <w:szCs w:val="18"/>
              </w:rPr>
            </w:pPr>
            <w:r>
              <w:rPr>
                <w:rFonts w:ascii="宋体" w:hAnsi="宋体" w:hint="eastAsia"/>
                <w:color w:val="000000"/>
                <w:sz w:val="18"/>
                <w:szCs w:val="18"/>
              </w:rPr>
              <w:t>承载力</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5</w:t>
            </w:r>
            <w:r w:rsidRPr="005B2E12">
              <w:rPr>
                <w:rFonts w:ascii="宋体" w:hAnsi="宋体" w:hint="eastAsia"/>
                <w:color w:val="000000"/>
                <w:sz w:val="18"/>
                <w:szCs w:val="18"/>
              </w:rPr>
              <w:t>）</w:t>
            </w:r>
          </w:p>
        </w:tc>
        <w:tc>
          <w:tcPr>
            <w:tcW w:w="0" w:type="auto"/>
            <w:gridSpan w:val="3"/>
            <w:vAlign w:val="center"/>
          </w:tcPr>
          <w:p w:rsidR="00801EAB" w:rsidRPr="005B2E12" w:rsidRDefault="00801EAB" w:rsidP="00801EAB">
            <w:pPr>
              <w:jc w:val="center"/>
              <w:rPr>
                <w:rFonts w:ascii="宋体" w:hAnsi="宋体"/>
                <w:color w:val="000000"/>
                <w:sz w:val="18"/>
                <w:szCs w:val="18"/>
              </w:rPr>
            </w:pPr>
            <w:r w:rsidRPr="00AD1F59">
              <w:rPr>
                <w:rFonts w:ascii="宋体" w:hAnsi="宋体" w:hint="eastAsia"/>
                <w:color w:val="000000"/>
                <w:sz w:val="18"/>
                <w:szCs w:val="18"/>
              </w:rPr>
              <w:t>底部按100MM*100mm集中</w:t>
            </w:r>
            <w:r>
              <w:rPr>
                <w:rFonts w:ascii="宋体" w:hAnsi="宋体" w:hint="eastAsia"/>
                <w:color w:val="000000"/>
                <w:sz w:val="18"/>
                <w:szCs w:val="18"/>
              </w:rPr>
              <w:t>承重130kg，</w:t>
            </w:r>
          </w:p>
        </w:tc>
        <w:tc>
          <w:tcPr>
            <w:tcW w:w="0" w:type="auto"/>
            <w:vAlign w:val="center"/>
          </w:tcPr>
          <w:p w:rsidR="00801EAB" w:rsidRPr="005B2E12" w:rsidRDefault="00801EAB" w:rsidP="00CB0025">
            <w:pPr>
              <w:jc w:val="center"/>
              <w:rPr>
                <w:rFonts w:ascii="宋体" w:hAnsi="宋体"/>
                <w:color w:val="000000"/>
                <w:sz w:val="18"/>
                <w:szCs w:val="18"/>
              </w:rPr>
            </w:pPr>
            <w:r>
              <w:rPr>
                <w:rFonts w:ascii="宋体" w:hAnsi="宋体"/>
                <w:color w:val="000000"/>
                <w:sz w:val="18"/>
                <w:szCs w:val="18"/>
              </w:rPr>
              <w:t>变形</w:t>
            </w:r>
            <w:r w:rsidR="00CB0025">
              <w:rPr>
                <w:rFonts w:ascii="宋体" w:hAnsi="宋体" w:hint="eastAsia"/>
                <w:color w:val="000000"/>
                <w:sz w:val="18"/>
                <w:szCs w:val="18"/>
              </w:rPr>
              <w:t>2</w:t>
            </w:r>
            <w:r>
              <w:rPr>
                <w:rFonts w:ascii="宋体" w:hAnsi="宋体" w:hint="eastAsia"/>
                <w:color w:val="000000"/>
                <w:sz w:val="18"/>
                <w:szCs w:val="18"/>
              </w:rPr>
              <w:t>mm</w:t>
            </w:r>
          </w:p>
        </w:tc>
        <w:tc>
          <w:tcPr>
            <w:tcW w:w="0" w:type="auto"/>
            <w:vAlign w:val="center"/>
          </w:tcPr>
          <w:p w:rsidR="00801EAB" w:rsidRPr="005B2E12" w:rsidRDefault="00801EAB"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801EAB" w:rsidRPr="005B2E12" w:rsidRDefault="00801EAB" w:rsidP="00801EAB">
            <w:pPr>
              <w:jc w:val="center"/>
              <w:rPr>
                <w:rFonts w:ascii="宋体" w:hAnsi="宋体"/>
                <w:color w:val="000000"/>
                <w:sz w:val="18"/>
                <w:szCs w:val="18"/>
              </w:rPr>
            </w:pPr>
          </w:p>
        </w:tc>
        <w:tc>
          <w:tcPr>
            <w:tcW w:w="0" w:type="auto"/>
            <w:vAlign w:val="center"/>
          </w:tcPr>
          <w:p w:rsidR="00801EAB" w:rsidRPr="005B2E12" w:rsidRDefault="00801EAB" w:rsidP="00801EAB">
            <w:pPr>
              <w:jc w:val="center"/>
              <w:rPr>
                <w:rFonts w:ascii="宋体" w:hAnsi="宋体"/>
                <w:color w:val="000000"/>
                <w:sz w:val="18"/>
                <w:szCs w:val="18"/>
              </w:rPr>
            </w:pPr>
          </w:p>
        </w:tc>
        <w:tc>
          <w:tcPr>
            <w:tcW w:w="0" w:type="auto"/>
            <w:vAlign w:val="center"/>
          </w:tcPr>
          <w:p w:rsidR="00801EAB" w:rsidRPr="005B2E12" w:rsidRDefault="00801EAB" w:rsidP="00801EAB">
            <w:pPr>
              <w:jc w:val="center"/>
              <w:rPr>
                <w:rFonts w:ascii="宋体" w:hAnsi="宋体"/>
                <w:color w:val="000000"/>
                <w:sz w:val="18"/>
                <w:szCs w:val="18"/>
              </w:rPr>
            </w:pPr>
          </w:p>
        </w:tc>
        <w:tc>
          <w:tcPr>
            <w:tcW w:w="0" w:type="auto"/>
            <w:vAlign w:val="center"/>
          </w:tcPr>
          <w:p w:rsidR="00801EAB" w:rsidRPr="005B2E12" w:rsidRDefault="00801EAB" w:rsidP="00801EAB">
            <w:pPr>
              <w:jc w:val="center"/>
              <w:rPr>
                <w:rFonts w:ascii="宋体" w:hAnsi="宋体"/>
                <w:color w:val="000000"/>
                <w:sz w:val="18"/>
                <w:szCs w:val="18"/>
              </w:rPr>
            </w:pPr>
          </w:p>
        </w:tc>
        <w:tc>
          <w:tcPr>
            <w:tcW w:w="0" w:type="auto"/>
            <w:vAlign w:val="center"/>
          </w:tcPr>
          <w:p w:rsidR="00801EAB" w:rsidRPr="005B2E12" w:rsidRDefault="00801EAB" w:rsidP="00801EAB">
            <w:pPr>
              <w:rPr>
                <w:rFonts w:ascii="宋体" w:hAnsi="宋体"/>
                <w:color w:val="000000"/>
                <w:sz w:val="18"/>
                <w:szCs w:val="18"/>
              </w:rPr>
            </w:pPr>
          </w:p>
        </w:tc>
      </w:tr>
      <w:tr w:rsidR="00801EAB" w:rsidRPr="005B2E12" w:rsidTr="00606C13">
        <w:tc>
          <w:tcPr>
            <w:tcW w:w="0" w:type="auto"/>
            <w:vAlign w:val="center"/>
          </w:tcPr>
          <w:p w:rsidR="00801EAB" w:rsidRPr="005B2E12" w:rsidRDefault="00801EAB" w:rsidP="00801EAB">
            <w:pPr>
              <w:jc w:val="center"/>
              <w:rPr>
                <w:rFonts w:ascii="宋体" w:hAnsi="宋体"/>
                <w:color w:val="000000"/>
                <w:sz w:val="18"/>
                <w:szCs w:val="18"/>
              </w:rPr>
            </w:pPr>
            <w:r w:rsidRPr="005B2E12">
              <w:rPr>
                <w:rFonts w:ascii="宋体" w:hAnsi="宋体" w:hint="eastAsia"/>
                <w:color w:val="000000"/>
                <w:sz w:val="18"/>
                <w:szCs w:val="18"/>
              </w:rPr>
              <w:t>6</w:t>
            </w:r>
          </w:p>
        </w:tc>
        <w:tc>
          <w:tcPr>
            <w:tcW w:w="0" w:type="auto"/>
            <w:vMerge w:val="restart"/>
            <w:vAlign w:val="center"/>
          </w:tcPr>
          <w:p w:rsidR="00801EAB" w:rsidRPr="005B2E12" w:rsidRDefault="00801EAB" w:rsidP="00801EAB">
            <w:pPr>
              <w:spacing w:line="220" w:lineRule="exact"/>
              <w:jc w:val="center"/>
              <w:rPr>
                <w:rFonts w:ascii="宋体" w:hAnsi="宋体"/>
                <w:color w:val="000000"/>
                <w:sz w:val="18"/>
                <w:szCs w:val="18"/>
              </w:rPr>
            </w:pPr>
            <w:r>
              <w:rPr>
                <w:rFonts w:ascii="宋体" w:hAnsi="宋体" w:hint="eastAsia"/>
                <w:color w:val="000000"/>
                <w:sz w:val="18"/>
                <w:szCs w:val="18"/>
              </w:rPr>
              <w:t>水嘴孔</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p>
        </w:tc>
        <w:tc>
          <w:tcPr>
            <w:tcW w:w="0" w:type="auto"/>
            <w:gridSpan w:val="3"/>
            <w:vAlign w:val="center"/>
          </w:tcPr>
          <w:p w:rsidR="00801EAB" w:rsidRPr="005B2E12" w:rsidRDefault="00801EAB" w:rsidP="00801EAB">
            <w:pPr>
              <w:spacing w:line="220" w:lineRule="exact"/>
              <w:jc w:val="center"/>
              <w:rPr>
                <w:rFonts w:ascii="宋体" w:hAnsi="宋体"/>
                <w:color w:val="000000"/>
                <w:sz w:val="18"/>
                <w:szCs w:val="18"/>
              </w:rPr>
            </w:pPr>
            <w:r>
              <w:rPr>
                <w:rFonts w:ascii="宋体" w:hAnsi="宋体"/>
                <w:color w:val="000000"/>
                <w:sz w:val="18"/>
                <w:szCs w:val="18"/>
              </w:rPr>
              <w:t>吊重</w:t>
            </w:r>
            <w:r>
              <w:rPr>
                <w:rFonts w:ascii="宋体" w:hAnsi="宋体" w:hint="eastAsia"/>
                <w:color w:val="000000"/>
                <w:sz w:val="18"/>
                <w:szCs w:val="18"/>
              </w:rPr>
              <w:t>15kg</w:t>
            </w:r>
          </w:p>
        </w:tc>
        <w:tc>
          <w:tcPr>
            <w:tcW w:w="0" w:type="auto"/>
            <w:vAlign w:val="center"/>
          </w:tcPr>
          <w:p w:rsidR="00801EAB" w:rsidRPr="005B2E12" w:rsidRDefault="00CB0025" w:rsidP="00801EAB">
            <w:pPr>
              <w:spacing w:line="220" w:lineRule="exact"/>
              <w:jc w:val="center"/>
              <w:rPr>
                <w:rFonts w:ascii="宋体" w:hAnsi="宋体"/>
                <w:color w:val="000000"/>
                <w:sz w:val="18"/>
                <w:szCs w:val="18"/>
              </w:rPr>
            </w:pPr>
            <w:r>
              <w:rPr>
                <w:rFonts w:ascii="宋体" w:hAnsi="宋体"/>
                <w:color w:val="000000"/>
                <w:sz w:val="18"/>
                <w:szCs w:val="18"/>
              </w:rPr>
              <w:t>变形</w:t>
            </w:r>
          </w:p>
        </w:tc>
        <w:tc>
          <w:tcPr>
            <w:tcW w:w="0" w:type="auto"/>
            <w:vAlign w:val="center"/>
          </w:tcPr>
          <w:p w:rsidR="00801EAB" w:rsidRPr="005B2E12" w:rsidRDefault="00CB0025" w:rsidP="00801EAB">
            <w:pPr>
              <w:jc w:val="center"/>
              <w:rPr>
                <w:rFonts w:ascii="宋体" w:hAnsi="宋体"/>
                <w:color w:val="000000"/>
                <w:sz w:val="18"/>
                <w:szCs w:val="18"/>
              </w:rPr>
            </w:pPr>
            <w:r>
              <w:rPr>
                <w:rFonts w:ascii="宋体" w:hAnsi="宋体" w:hint="eastAsia"/>
                <w:color w:val="000000"/>
                <w:sz w:val="18"/>
                <w:szCs w:val="18"/>
              </w:rPr>
              <w:t>不合格</w:t>
            </w:r>
          </w:p>
        </w:tc>
        <w:tc>
          <w:tcPr>
            <w:tcW w:w="0" w:type="auto"/>
            <w:vAlign w:val="center"/>
          </w:tcPr>
          <w:p w:rsidR="00801EAB" w:rsidRPr="00B46D8D" w:rsidRDefault="00801EAB" w:rsidP="00801EAB">
            <w:pPr>
              <w:jc w:val="center"/>
              <w:rPr>
                <w:rFonts w:ascii="宋体" w:hAnsi="宋体"/>
                <w:color w:val="000000"/>
                <w:sz w:val="18"/>
                <w:szCs w:val="18"/>
              </w:rPr>
            </w:pPr>
            <w:r>
              <w:rPr>
                <w:rFonts w:ascii="宋体" w:hAnsi="宋体"/>
                <w:color w:val="000000"/>
                <w:sz w:val="18"/>
                <w:szCs w:val="18"/>
              </w:rPr>
              <w:t>未变形</w:t>
            </w:r>
          </w:p>
        </w:tc>
        <w:tc>
          <w:tcPr>
            <w:tcW w:w="0" w:type="auto"/>
            <w:vAlign w:val="center"/>
          </w:tcPr>
          <w:p w:rsidR="00801EAB" w:rsidRPr="005B2E12" w:rsidRDefault="00801EAB"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801EAB" w:rsidRPr="005B2E12" w:rsidRDefault="00801EAB" w:rsidP="00801EAB">
            <w:pPr>
              <w:jc w:val="center"/>
              <w:rPr>
                <w:rFonts w:ascii="宋体" w:hAnsi="宋体"/>
                <w:color w:val="000000"/>
                <w:sz w:val="18"/>
                <w:szCs w:val="18"/>
              </w:rPr>
            </w:pPr>
          </w:p>
        </w:tc>
        <w:tc>
          <w:tcPr>
            <w:tcW w:w="0" w:type="auto"/>
            <w:vAlign w:val="center"/>
          </w:tcPr>
          <w:p w:rsidR="00801EAB" w:rsidRPr="005B2E12" w:rsidRDefault="00801EAB" w:rsidP="00801EAB">
            <w:pPr>
              <w:rPr>
                <w:rFonts w:ascii="宋体" w:hAnsi="宋体"/>
                <w:color w:val="000000"/>
                <w:sz w:val="18"/>
                <w:szCs w:val="18"/>
              </w:rPr>
            </w:pPr>
          </w:p>
        </w:tc>
        <w:tc>
          <w:tcPr>
            <w:tcW w:w="0" w:type="auto"/>
            <w:vAlign w:val="center"/>
          </w:tcPr>
          <w:p w:rsidR="00801EAB" w:rsidRPr="005B2E12" w:rsidRDefault="00801EAB" w:rsidP="00801EAB">
            <w:pPr>
              <w:rPr>
                <w:rFonts w:ascii="宋体" w:hAnsi="宋体"/>
                <w:color w:val="000000"/>
                <w:sz w:val="18"/>
                <w:szCs w:val="18"/>
              </w:rPr>
            </w:pPr>
          </w:p>
        </w:tc>
      </w:tr>
      <w:tr w:rsidR="00801EAB" w:rsidRPr="005B2E12" w:rsidTr="00606C13">
        <w:tc>
          <w:tcPr>
            <w:tcW w:w="0" w:type="auto"/>
            <w:vAlign w:val="center"/>
          </w:tcPr>
          <w:p w:rsidR="00801EAB" w:rsidRPr="005B2E12" w:rsidRDefault="00801EAB" w:rsidP="00801EAB">
            <w:pPr>
              <w:jc w:val="center"/>
              <w:rPr>
                <w:rFonts w:ascii="宋体" w:hAnsi="宋体"/>
                <w:color w:val="000000"/>
                <w:sz w:val="18"/>
                <w:szCs w:val="18"/>
              </w:rPr>
            </w:pPr>
          </w:p>
        </w:tc>
        <w:tc>
          <w:tcPr>
            <w:tcW w:w="0" w:type="auto"/>
            <w:vMerge/>
            <w:vAlign w:val="center"/>
          </w:tcPr>
          <w:p w:rsidR="00801EAB" w:rsidRDefault="00801EAB" w:rsidP="00801EAB">
            <w:pPr>
              <w:spacing w:line="220" w:lineRule="exact"/>
              <w:jc w:val="center"/>
              <w:rPr>
                <w:rFonts w:ascii="宋体" w:hAnsi="宋体"/>
                <w:color w:val="000000"/>
                <w:sz w:val="18"/>
                <w:szCs w:val="18"/>
              </w:rPr>
            </w:pPr>
          </w:p>
        </w:tc>
        <w:tc>
          <w:tcPr>
            <w:tcW w:w="0" w:type="auto"/>
            <w:gridSpan w:val="3"/>
            <w:vAlign w:val="center"/>
          </w:tcPr>
          <w:p w:rsidR="00801EAB" w:rsidRPr="005B2E12" w:rsidRDefault="00801EAB" w:rsidP="00801EAB">
            <w:pPr>
              <w:spacing w:line="220" w:lineRule="exact"/>
              <w:jc w:val="center"/>
              <w:rPr>
                <w:rFonts w:ascii="宋体" w:hAnsi="宋体"/>
                <w:color w:val="000000"/>
                <w:sz w:val="18"/>
                <w:szCs w:val="18"/>
              </w:rPr>
            </w:pPr>
          </w:p>
        </w:tc>
        <w:tc>
          <w:tcPr>
            <w:tcW w:w="0" w:type="auto"/>
            <w:vAlign w:val="center"/>
          </w:tcPr>
          <w:p w:rsidR="00801EAB" w:rsidRPr="005B2E12" w:rsidRDefault="00801EAB" w:rsidP="00801EAB">
            <w:pPr>
              <w:spacing w:line="220" w:lineRule="exact"/>
              <w:jc w:val="center"/>
              <w:rPr>
                <w:rFonts w:ascii="宋体" w:hAnsi="宋体"/>
                <w:color w:val="000000"/>
                <w:sz w:val="18"/>
                <w:szCs w:val="18"/>
              </w:rPr>
            </w:pPr>
          </w:p>
        </w:tc>
        <w:tc>
          <w:tcPr>
            <w:tcW w:w="0" w:type="auto"/>
            <w:vAlign w:val="center"/>
          </w:tcPr>
          <w:p w:rsidR="00801EAB" w:rsidRPr="005B2E12" w:rsidRDefault="00801EAB" w:rsidP="00801EAB">
            <w:pPr>
              <w:jc w:val="center"/>
              <w:rPr>
                <w:rFonts w:ascii="宋体" w:hAnsi="宋体"/>
                <w:color w:val="000000"/>
                <w:sz w:val="18"/>
                <w:szCs w:val="18"/>
              </w:rPr>
            </w:pPr>
          </w:p>
        </w:tc>
        <w:tc>
          <w:tcPr>
            <w:tcW w:w="0" w:type="auto"/>
            <w:vAlign w:val="center"/>
          </w:tcPr>
          <w:p w:rsidR="00801EAB" w:rsidRDefault="00801EAB" w:rsidP="00801EAB">
            <w:pPr>
              <w:jc w:val="center"/>
              <w:rPr>
                <w:rFonts w:ascii="宋体" w:hAnsi="宋体"/>
                <w:color w:val="000000"/>
                <w:sz w:val="18"/>
                <w:szCs w:val="18"/>
              </w:rPr>
            </w:pPr>
          </w:p>
        </w:tc>
        <w:tc>
          <w:tcPr>
            <w:tcW w:w="0" w:type="auto"/>
            <w:vAlign w:val="center"/>
          </w:tcPr>
          <w:p w:rsidR="00801EAB" w:rsidRDefault="00801EAB" w:rsidP="00801EAB">
            <w:pPr>
              <w:jc w:val="center"/>
              <w:rPr>
                <w:rFonts w:ascii="宋体" w:hAnsi="宋体"/>
                <w:color w:val="000000"/>
                <w:sz w:val="18"/>
                <w:szCs w:val="18"/>
              </w:rPr>
            </w:pPr>
          </w:p>
        </w:tc>
        <w:tc>
          <w:tcPr>
            <w:tcW w:w="0" w:type="auto"/>
            <w:vAlign w:val="center"/>
          </w:tcPr>
          <w:p w:rsidR="00801EAB" w:rsidRPr="005B2E12" w:rsidRDefault="00801EAB" w:rsidP="00801EAB">
            <w:pPr>
              <w:jc w:val="center"/>
              <w:rPr>
                <w:rFonts w:ascii="宋体" w:hAnsi="宋体"/>
                <w:color w:val="000000"/>
                <w:sz w:val="18"/>
                <w:szCs w:val="18"/>
              </w:rPr>
            </w:pPr>
          </w:p>
        </w:tc>
        <w:tc>
          <w:tcPr>
            <w:tcW w:w="0" w:type="auto"/>
            <w:vAlign w:val="center"/>
          </w:tcPr>
          <w:p w:rsidR="00801EAB" w:rsidRPr="005B2E12" w:rsidRDefault="00801EAB" w:rsidP="00801EAB">
            <w:pPr>
              <w:rPr>
                <w:rFonts w:ascii="宋体" w:hAnsi="宋体"/>
                <w:color w:val="000000"/>
                <w:sz w:val="18"/>
                <w:szCs w:val="18"/>
              </w:rPr>
            </w:pPr>
          </w:p>
        </w:tc>
        <w:tc>
          <w:tcPr>
            <w:tcW w:w="0" w:type="auto"/>
            <w:vAlign w:val="center"/>
          </w:tcPr>
          <w:p w:rsidR="00801EAB" w:rsidRPr="005B2E12" w:rsidRDefault="00801EAB" w:rsidP="00801EAB">
            <w:pPr>
              <w:rPr>
                <w:rFonts w:ascii="宋体" w:hAnsi="宋体"/>
                <w:color w:val="000000"/>
                <w:sz w:val="18"/>
                <w:szCs w:val="18"/>
              </w:rPr>
            </w:pPr>
          </w:p>
        </w:tc>
      </w:tr>
      <w:tr w:rsidR="00165FBA" w:rsidRPr="005B2E12" w:rsidTr="00606C13">
        <w:tc>
          <w:tcPr>
            <w:tcW w:w="0" w:type="auto"/>
            <w:vAlign w:val="center"/>
          </w:tcPr>
          <w:p w:rsidR="00165FBA" w:rsidRDefault="00165FBA" w:rsidP="00801EAB">
            <w:pPr>
              <w:jc w:val="center"/>
              <w:rPr>
                <w:rFonts w:ascii="宋体" w:hAnsi="宋体"/>
                <w:color w:val="000000"/>
                <w:sz w:val="18"/>
                <w:szCs w:val="18"/>
              </w:rPr>
            </w:pPr>
          </w:p>
        </w:tc>
        <w:tc>
          <w:tcPr>
            <w:tcW w:w="0" w:type="auto"/>
            <w:vAlign w:val="center"/>
          </w:tcPr>
          <w:p w:rsidR="00165FBA" w:rsidRDefault="00165FBA" w:rsidP="00A46925">
            <w:pPr>
              <w:jc w:val="center"/>
              <w:rPr>
                <w:rFonts w:ascii="宋体" w:hAnsi="宋体"/>
                <w:color w:val="000000"/>
                <w:sz w:val="18"/>
                <w:szCs w:val="18"/>
              </w:rPr>
            </w:pPr>
            <w:r>
              <w:rPr>
                <w:rFonts w:ascii="宋体" w:hAnsi="宋体" w:hint="eastAsia"/>
                <w:color w:val="000000"/>
                <w:sz w:val="18"/>
                <w:szCs w:val="18"/>
              </w:rPr>
              <w:t>排水滤器</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9</w:t>
            </w:r>
            <w:r w:rsidRPr="005B2E12">
              <w:rPr>
                <w:rFonts w:ascii="宋体" w:hAnsi="宋体" w:hint="eastAsia"/>
                <w:color w:val="000000"/>
                <w:sz w:val="18"/>
                <w:szCs w:val="18"/>
              </w:rPr>
              <w:t>)</w:t>
            </w:r>
          </w:p>
        </w:tc>
        <w:tc>
          <w:tcPr>
            <w:tcW w:w="0" w:type="auto"/>
            <w:gridSpan w:val="3"/>
            <w:vAlign w:val="center"/>
          </w:tcPr>
          <w:p w:rsidR="00165FBA" w:rsidRPr="00AD1F59" w:rsidRDefault="00165FBA" w:rsidP="00165FBA">
            <w:pPr>
              <w:jc w:val="center"/>
              <w:rPr>
                <w:rFonts w:ascii="宋体" w:hAnsi="宋体"/>
                <w:color w:val="000000"/>
                <w:sz w:val="18"/>
                <w:szCs w:val="18"/>
              </w:rPr>
            </w:pPr>
            <w:r>
              <w:rPr>
                <w:rFonts w:ascii="宋体" w:hAnsi="宋体" w:hint="eastAsia"/>
                <w:color w:val="000000"/>
                <w:sz w:val="18"/>
                <w:szCs w:val="18"/>
              </w:rPr>
              <w:t>100颗孔径∮4mm钢珠，滤器直径∮3.95mm</w:t>
            </w:r>
          </w:p>
        </w:tc>
        <w:tc>
          <w:tcPr>
            <w:tcW w:w="0" w:type="auto"/>
            <w:vAlign w:val="center"/>
          </w:tcPr>
          <w:p w:rsidR="00165FBA" w:rsidRPr="00165FBA" w:rsidRDefault="00165FBA" w:rsidP="00801EAB">
            <w:pPr>
              <w:jc w:val="center"/>
              <w:rPr>
                <w:rFonts w:ascii="宋体" w:hAnsi="宋体"/>
                <w:color w:val="000000"/>
                <w:sz w:val="18"/>
                <w:szCs w:val="18"/>
              </w:rPr>
            </w:pPr>
            <w:r>
              <w:rPr>
                <w:rFonts w:ascii="宋体" w:hAnsi="宋体" w:hint="eastAsia"/>
                <w:color w:val="000000"/>
                <w:sz w:val="18"/>
                <w:szCs w:val="18"/>
              </w:rPr>
              <w:t>为掉落</w:t>
            </w:r>
          </w:p>
        </w:tc>
        <w:tc>
          <w:tcPr>
            <w:tcW w:w="0" w:type="auto"/>
            <w:vAlign w:val="center"/>
          </w:tcPr>
          <w:p w:rsidR="00165FBA" w:rsidRDefault="00165FBA"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w:t>
            </w:r>
            <w:r w:rsidRPr="005B2E12">
              <w:rPr>
                <w:rFonts w:ascii="宋体" w:hAnsi="宋体" w:hint="eastAsia"/>
                <w:color w:val="000000"/>
                <w:sz w:val="18"/>
                <w:szCs w:val="18"/>
              </w:rPr>
              <w:t>7</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溢水部件</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165FBA" w:rsidRPr="005B2E12" w:rsidRDefault="00165FBA" w:rsidP="00801EAB">
            <w:pPr>
              <w:jc w:val="center"/>
              <w:rPr>
                <w:rFonts w:ascii="宋体" w:hAnsi="宋体"/>
                <w:color w:val="000000"/>
                <w:sz w:val="18"/>
                <w:szCs w:val="18"/>
              </w:rPr>
            </w:pPr>
            <w:r w:rsidRPr="00AD1F59">
              <w:rPr>
                <w:rFonts w:ascii="宋体" w:hAnsi="宋体" w:hint="eastAsia"/>
                <w:color w:val="000000"/>
                <w:sz w:val="18"/>
                <w:szCs w:val="18"/>
              </w:rPr>
              <w:t>9L/min</w:t>
            </w:r>
            <w:r>
              <w:rPr>
                <w:rFonts w:ascii="宋体" w:hAnsi="宋体" w:hint="eastAsia"/>
                <w:color w:val="000000"/>
                <w:sz w:val="18"/>
                <w:szCs w:val="18"/>
              </w:rPr>
              <w:t>出水量</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5分钟</w:t>
            </w:r>
            <w:r>
              <w:rPr>
                <w:rFonts w:ascii="宋体" w:hAnsi="宋体"/>
                <w:color w:val="000000"/>
                <w:sz w:val="18"/>
                <w:szCs w:val="18"/>
              </w:rPr>
              <w:t>未溢水</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r w:rsidRPr="005B2E12">
              <w:rPr>
                <w:rFonts w:ascii="宋体" w:hAnsi="宋体" w:hint="eastAsia"/>
                <w:color w:val="000000"/>
                <w:sz w:val="18"/>
                <w:szCs w:val="18"/>
              </w:rPr>
              <w:t>8</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防水条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p>
        </w:tc>
        <w:tc>
          <w:tcPr>
            <w:tcW w:w="0" w:type="auto"/>
            <w:vMerge w:val="restart"/>
            <w:vAlign w:val="center"/>
          </w:tcPr>
          <w:p w:rsidR="00165FBA" w:rsidRPr="00A9407F" w:rsidRDefault="00165FBA" w:rsidP="00A46925">
            <w:pPr>
              <w:jc w:val="center"/>
              <w:rPr>
                <w:rFonts w:ascii="宋体" w:hAnsi="宋体"/>
                <w:color w:val="000000"/>
                <w:sz w:val="18"/>
                <w:szCs w:val="18"/>
              </w:rPr>
            </w:pPr>
            <w:r>
              <w:rPr>
                <w:rFonts w:ascii="宋体" w:hAnsi="宋体" w:hint="eastAsia"/>
                <w:color w:val="000000"/>
                <w:sz w:val="18"/>
                <w:szCs w:val="18"/>
              </w:rPr>
              <w:t>波纹管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0" w:type="auto"/>
            <w:gridSpan w:val="3"/>
            <w:vAlign w:val="center"/>
          </w:tcPr>
          <w:p w:rsidR="00165FBA" w:rsidRPr="005B2E12" w:rsidRDefault="00165FBA" w:rsidP="00A46925">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∮40mm（壁厚）</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0.78mm</w:t>
            </w: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p>
        </w:tc>
        <w:tc>
          <w:tcPr>
            <w:tcW w:w="0" w:type="auto"/>
            <w:vMerge/>
            <w:vAlign w:val="center"/>
          </w:tcPr>
          <w:p w:rsidR="00165FBA" w:rsidRDefault="00165FBA" w:rsidP="00801EAB">
            <w:pPr>
              <w:jc w:val="center"/>
              <w:rPr>
                <w:rFonts w:ascii="宋体" w:hAnsi="宋体"/>
                <w:color w:val="000000"/>
                <w:sz w:val="18"/>
                <w:szCs w:val="18"/>
              </w:rPr>
            </w:pPr>
          </w:p>
        </w:tc>
        <w:tc>
          <w:tcPr>
            <w:tcW w:w="0" w:type="auto"/>
            <w:gridSpan w:val="3"/>
            <w:vAlign w:val="center"/>
          </w:tcPr>
          <w:p w:rsidR="00165FBA" w:rsidRPr="005B2E12" w:rsidRDefault="00165FBA" w:rsidP="00801EAB">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∮50mm（壁厚）</w:t>
            </w: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r w:rsidRPr="005B2E12">
              <w:rPr>
                <w:rFonts w:ascii="宋体" w:hAnsi="宋体" w:hint="eastAsia"/>
                <w:color w:val="000000"/>
                <w:sz w:val="18"/>
                <w:szCs w:val="18"/>
              </w:rPr>
              <w:t>9</w:t>
            </w:r>
          </w:p>
        </w:tc>
        <w:tc>
          <w:tcPr>
            <w:tcW w:w="0" w:type="auto"/>
            <w:vMerge w:val="restart"/>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沥水蓝</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165FBA" w:rsidRPr="005B2E12" w:rsidRDefault="00165FBA" w:rsidP="00801EAB">
            <w:pPr>
              <w:jc w:val="center"/>
              <w:rPr>
                <w:rFonts w:ascii="宋体" w:hAnsi="宋体"/>
                <w:color w:val="000000"/>
                <w:sz w:val="18"/>
                <w:szCs w:val="18"/>
              </w:rPr>
            </w:pPr>
            <w:r w:rsidRPr="00AD1F59">
              <w:rPr>
                <w:rFonts w:ascii="宋体" w:hAnsi="宋体" w:hint="eastAsia"/>
                <w:color w:val="000000"/>
                <w:sz w:val="18"/>
                <w:szCs w:val="18"/>
              </w:rPr>
              <w:t>不锈钢沥水蓝承载30kg</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color w:val="000000"/>
                <w:sz w:val="18"/>
                <w:szCs w:val="18"/>
              </w:rPr>
              <w:t>未变形</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p>
        </w:tc>
        <w:tc>
          <w:tcPr>
            <w:tcW w:w="0" w:type="auto"/>
            <w:vMerge/>
            <w:vAlign w:val="center"/>
          </w:tcPr>
          <w:p w:rsidR="00165FBA" w:rsidRDefault="00165FBA" w:rsidP="00801EAB">
            <w:pPr>
              <w:jc w:val="center"/>
              <w:rPr>
                <w:rFonts w:ascii="宋体" w:hAnsi="宋体"/>
                <w:color w:val="000000"/>
                <w:sz w:val="18"/>
                <w:szCs w:val="18"/>
              </w:rPr>
            </w:pPr>
          </w:p>
        </w:tc>
        <w:tc>
          <w:tcPr>
            <w:tcW w:w="0" w:type="auto"/>
            <w:gridSpan w:val="3"/>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r w:rsidRPr="005B2E12">
              <w:rPr>
                <w:rFonts w:ascii="宋体" w:hAnsi="宋体" w:hint="eastAsia"/>
                <w:color w:val="000000"/>
                <w:sz w:val="18"/>
                <w:szCs w:val="18"/>
              </w:rPr>
              <w:t>10</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台控装置</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r w:rsidRPr="005B2E12">
              <w:rPr>
                <w:rFonts w:ascii="宋体" w:hAnsi="宋体" w:hint="eastAsia"/>
                <w:color w:val="000000"/>
                <w:sz w:val="18"/>
                <w:szCs w:val="18"/>
              </w:rPr>
              <w:t>11</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极限偏差</w:t>
            </w:r>
            <w:r w:rsidRPr="005B2E12">
              <w:rPr>
                <w:rFonts w:ascii="宋体" w:hAnsi="宋体" w:hint="eastAsia"/>
                <w:color w:val="000000"/>
                <w:sz w:val="18"/>
                <w:szCs w:val="18"/>
              </w:rPr>
              <w:t>（</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r w:rsidRPr="005B2E12">
              <w:rPr>
                <w:rFonts w:ascii="宋体" w:hAnsi="宋体" w:hint="eastAsia"/>
                <w:color w:val="000000"/>
                <w:sz w:val="18"/>
                <w:szCs w:val="18"/>
              </w:rPr>
              <w:lastRenderedPageBreak/>
              <w:t>12</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表面粗糙度</w:t>
            </w:r>
            <w:r w:rsidRPr="005B2E12">
              <w:rPr>
                <w:rFonts w:ascii="宋体" w:hAnsi="宋体" w:hint="eastAsia"/>
                <w:color w:val="000000"/>
                <w:sz w:val="18"/>
                <w:szCs w:val="18"/>
              </w:rPr>
              <w:t>（</w:t>
            </w:r>
            <w:r>
              <w:rPr>
                <w:rFonts w:ascii="宋体" w:hAnsi="宋体" w:hint="eastAsia"/>
                <w:color w:val="000000"/>
                <w:sz w:val="18"/>
                <w:szCs w:val="18"/>
              </w:rPr>
              <w:t>5.6</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rPr>
          <w:trHeight w:val="525"/>
        </w:trPr>
        <w:tc>
          <w:tcPr>
            <w:tcW w:w="0" w:type="auto"/>
            <w:vAlign w:val="center"/>
          </w:tcPr>
          <w:p w:rsidR="00165FBA" w:rsidRPr="009235FA" w:rsidRDefault="00165FBA" w:rsidP="00801EAB">
            <w:pPr>
              <w:jc w:val="center"/>
              <w:rPr>
                <w:rFonts w:ascii="宋体" w:hAnsi="宋体"/>
                <w:color w:val="000000"/>
                <w:sz w:val="18"/>
                <w:szCs w:val="18"/>
              </w:rPr>
            </w:pPr>
            <w:r>
              <w:rPr>
                <w:rFonts w:ascii="宋体" w:hAnsi="宋体" w:hint="eastAsia"/>
                <w:color w:val="000000"/>
                <w:sz w:val="18"/>
                <w:szCs w:val="18"/>
              </w:rPr>
              <w:t>57</w:t>
            </w:r>
          </w:p>
        </w:tc>
        <w:tc>
          <w:tcPr>
            <w:tcW w:w="0" w:type="auto"/>
            <w:vAlign w:val="center"/>
          </w:tcPr>
          <w:p w:rsidR="00165FBA" w:rsidRPr="005B2E12" w:rsidRDefault="00165FBA"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产品标识（5.</w:t>
            </w:r>
            <w:r>
              <w:rPr>
                <w:rFonts w:ascii="宋体" w:hAnsi="宋体" w:hint="eastAsia"/>
                <w:color w:val="000000"/>
                <w:sz w:val="18"/>
                <w:szCs w:val="18"/>
              </w:rPr>
              <w:t>6，4</w:t>
            </w:r>
            <w:r w:rsidRPr="005B2E12">
              <w:rPr>
                <w:rFonts w:ascii="宋体" w:hAnsi="宋体" w:hint="eastAsia"/>
                <w:color w:val="000000"/>
                <w:sz w:val="18"/>
                <w:szCs w:val="18"/>
              </w:rPr>
              <w:t>）</w:t>
            </w:r>
          </w:p>
        </w:tc>
        <w:tc>
          <w:tcPr>
            <w:tcW w:w="0" w:type="auto"/>
            <w:gridSpan w:val="3"/>
            <w:vAlign w:val="center"/>
          </w:tcPr>
          <w:p w:rsidR="00165FBA" w:rsidRPr="005B2E12" w:rsidRDefault="00165FBA" w:rsidP="00801EAB">
            <w:pPr>
              <w:spacing w:line="200" w:lineRule="exact"/>
              <w:rPr>
                <w:rFonts w:ascii="宋体" w:hAnsi="宋体"/>
                <w:color w:val="000000"/>
                <w:sz w:val="18"/>
                <w:szCs w:val="18"/>
              </w:rPr>
            </w:pPr>
            <w:r>
              <w:rPr>
                <w:rFonts w:ascii="宋体" w:hAnsi="宋体" w:hint="eastAsia"/>
                <w:color w:val="000000"/>
                <w:sz w:val="18"/>
                <w:szCs w:val="18"/>
              </w:rPr>
              <w:t>水槽</w:t>
            </w:r>
            <w:r w:rsidRPr="005B2E12">
              <w:rPr>
                <w:rFonts w:ascii="宋体" w:hAnsi="宋体" w:hint="eastAsia"/>
                <w:color w:val="000000"/>
                <w:sz w:val="18"/>
                <w:szCs w:val="18"/>
              </w:rPr>
              <w:t>主体部件上应标有清晰、端正的永久性标志：制造企业名称或商标。</w:t>
            </w:r>
          </w:p>
        </w:tc>
        <w:tc>
          <w:tcPr>
            <w:tcW w:w="0" w:type="auto"/>
            <w:vAlign w:val="center"/>
          </w:tcPr>
          <w:p w:rsidR="00165FBA" w:rsidRPr="005B2E12" w:rsidRDefault="00165FBA" w:rsidP="00801EAB">
            <w:pPr>
              <w:spacing w:line="200" w:lineRule="exact"/>
              <w:rPr>
                <w:rFonts w:ascii="宋体" w:hAnsi="宋体"/>
                <w:color w:val="000000"/>
                <w:sz w:val="18"/>
                <w:szCs w:val="18"/>
              </w:rPr>
            </w:pPr>
          </w:p>
        </w:tc>
        <w:tc>
          <w:tcPr>
            <w:tcW w:w="0" w:type="auto"/>
            <w:vAlign w:val="center"/>
          </w:tcPr>
          <w:p w:rsidR="00165FBA" w:rsidRPr="005B2E12" w:rsidRDefault="00165FBA" w:rsidP="00801EAB">
            <w:pPr>
              <w:spacing w:line="200" w:lineRule="exact"/>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spacing w:line="200" w:lineRule="exact"/>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r w:rsidRPr="005B2E12">
              <w:rPr>
                <w:rFonts w:ascii="宋体" w:hAnsi="宋体" w:hint="eastAsia"/>
                <w:color w:val="000000"/>
                <w:sz w:val="18"/>
                <w:szCs w:val="18"/>
              </w:rPr>
              <w:t>58</w:t>
            </w:r>
          </w:p>
        </w:tc>
        <w:tc>
          <w:tcPr>
            <w:tcW w:w="0" w:type="auto"/>
            <w:vAlign w:val="center"/>
          </w:tcPr>
          <w:p w:rsidR="00165FBA" w:rsidRPr="005B2E12" w:rsidRDefault="00165FBA"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评定（7.</w:t>
            </w:r>
            <w:r>
              <w:rPr>
                <w:rFonts w:ascii="宋体" w:hAnsi="宋体" w:hint="eastAsia"/>
                <w:color w:val="000000"/>
                <w:sz w:val="18"/>
                <w:szCs w:val="18"/>
              </w:rPr>
              <w:t>1</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165FBA" w:rsidRPr="005B2E12" w:rsidRDefault="00165FBA" w:rsidP="00801EAB">
            <w:pPr>
              <w:spacing w:line="240" w:lineRule="exact"/>
              <w:rPr>
                <w:rFonts w:ascii="宋体" w:hAnsi="宋体"/>
                <w:color w:val="000000"/>
                <w:sz w:val="18"/>
                <w:szCs w:val="18"/>
              </w:rPr>
            </w:pPr>
            <w:r>
              <w:rPr>
                <w:rFonts w:ascii="宋体" w:hAnsi="宋体" w:hint="eastAsia"/>
                <w:color w:val="000000"/>
                <w:sz w:val="18"/>
                <w:szCs w:val="18"/>
              </w:rPr>
              <w:t>以型式试验为准，不合格项，</w:t>
            </w:r>
            <w:r w:rsidRPr="005B2E12">
              <w:rPr>
                <w:rFonts w:ascii="宋体" w:hAnsi="宋体" w:hint="eastAsia"/>
                <w:color w:val="000000"/>
                <w:sz w:val="18"/>
                <w:szCs w:val="18"/>
              </w:rPr>
              <w:t>则评定为型式检验不合格。</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w:t>
            </w: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w:t>
            </w:r>
          </w:p>
        </w:tc>
        <w:tc>
          <w:tcPr>
            <w:tcW w:w="0" w:type="auto"/>
            <w:vAlign w:val="center"/>
          </w:tcPr>
          <w:p w:rsidR="00165FBA" w:rsidRPr="005B2E12" w:rsidRDefault="00165FBA" w:rsidP="00801EAB">
            <w:pPr>
              <w:jc w:val="cente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r w:rsidRPr="005B2E12">
              <w:rPr>
                <w:rFonts w:ascii="宋体" w:hAnsi="宋体" w:hint="eastAsia"/>
                <w:color w:val="000000"/>
                <w:sz w:val="18"/>
                <w:szCs w:val="18"/>
              </w:rPr>
              <w:t>59</w:t>
            </w:r>
          </w:p>
        </w:tc>
        <w:tc>
          <w:tcPr>
            <w:tcW w:w="0" w:type="auto"/>
            <w:vAlign w:val="center"/>
          </w:tcPr>
          <w:p w:rsidR="00165FBA" w:rsidRPr="005B2E12" w:rsidRDefault="00165FBA" w:rsidP="00801EAB">
            <w:pPr>
              <w:spacing w:line="200" w:lineRule="exact"/>
              <w:jc w:val="center"/>
              <w:rPr>
                <w:rFonts w:ascii="宋体" w:hAnsi="宋体"/>
                <w:color w:val="000000"/>
                <w:sz w:val="18"/>
                <w:szCs w:val="18"/>
              </w:rPr>
            </w:pPr>
            <w:r w:rsidRPr="005B2E12">
              <w:rPr>
                <w:rFonts w:ascii="宋体" w:hAnsi="宋体" w:hint="eastAsia"/>
                <w:color w:val="000000"/>
                <w:sz w:val="18"/>
                <w:szCs w:val="18"/>
              </w:rPr>
              <w:t>外包装（8.1.1）</w:t>
            </w:r>
          </w:p>
        </w:tc>
        <w:tc>
          <w:tcPr>
            <w:tcW w:w="0" w:type="auto"/>
            <w:gridSpan w:val="3"/>
            <w:vAlign w:val="center"/>
          </w:tcPr>
          <w:p w:rsidR="00165FBA" w:rsidRPr="005B2E12" w:rsidRDefault="00165FBA" w:rsidP="00801EAB">
            <w:pPr>
              <w:spacing w:line="200" w:lineRule="exact"/>
              <w:rPr>
                <w:rFonts w:ascii="宋体" w:hAnsi="宋体"/>
                <w:color w:val="000000"/>
                <w:sz w:val="18"/>
                <w:szCs w:val="18"/>
              </w:rPr>
            </w:pPr>
            <w:r w:rsidRPr="00AD1F59">
              <w:rPr>
                <w:rFonts w:ascii="宋体" w:hAnsi="宋体" w:cs="宋体" w:hint="eastAsia"/>
                <w:kern w:val="0"/>
                <w:sz w:val="18"/>
                <w:szCs w:val="18"/>
              </w:rPr>
              <w:t>外包装应标有产品名称、型号、商标、不锈钢牌号、产品执行标准号、制造企业名称和详细地址、数量、质量、体积、出厂日期</w:t>
            </w:r>
          </w:p>
        </w:tc>
        <w:tc>
          <w:tcPr>
            <w:tcW w:w="0" w:type="auto"/>
            <w:gridSpan w:val="3"/>
            <w:vAlign w:val="center"/>
          </w:tcPr>
          <w:p w:rsidR="00165FBA" w:rsidRPr="00AD1F59" w:rsidRDefault="00165FBA" w:rsidP="00801EAB">
            <w:pPr>
              <w:spacing w:line="200" w:lineRule="exact"/>
              <w:jc w:val="center"/>
              <w:rPr>
                <w:rFonts w:ascii="宋体" w:hAnsi="宋体"/>
                <w:color w:val="000000"/>
                <w:sz w:val="18"/>
                <w:szCs w:val="18"/>
              </w:rPr>
            </w:pPr>
            <w:r w:rsidRPr="00AD1F59">
              <w:rPr>
                <w:rFonts w:ascii="宋体" w:hAnsi="宋体" w:cs="宋体" w:hint="eastAsia"/>
                <w:kern w:val="0"/>
                <w:sz w:val="18"/>
                <w:szCs w:val="18"/>
              </w:rPr>
              <w:t>有产品名称、型号、商标、不锈钢牌号、产品执行标准号、制造企业名称和详细地址、数量、质量、体积、出厂日期</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tcPr>
          <w:p w:rsidR="00165FBA" w:rsidRPr="005B2E12" w:rsidRDefault="00165FBA" w:rsidP="00801EAB">
            <w:pPr>
              <w:spacing w:line="200" w:lineRule="exact"/>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r w:rsidR="00165FBA" w:rsidRPr="005B2E12" w:rsidTr="00606C13">
        <w:tc>
          <w:tcPr>
            <w:tcW w:w="0" w:type="auto"/>
            <w:vAlign w:val="center"/>
          </w:tcPr>
          <w:p w:rsidR="00165FBA" w:rsidRPr="005B2E12" w:rsidRDefault="00165FBA" w:rsidP="00801EAB">
            <w:pPr>
              <w:jc w:val="center"/>
              <w:rPr>
                <w:rFonts w:ascii="宋体" w:hAnsi="宋体"/>
                <w:color w:val="000000"/>
                <w:sz w:val="18"/>
                <w:szCs w:val="18"/>
              </w:rPr>
            </w:pPr>
            <w:r w:rsidRPr="005B2E12">
              <w:rPr>
                <w:rFonts w:ascii="宋体" w:hAnsi="宋体" w:hint="eastAsia"/>
                <w:color w:val="000000"/>
                <w:sz w:val="18"/>
                <w:szCs w:val="18"/>
              </w:rPr>
              <w:t>60</w:t>
            </w:r>
          </w:p>
        </w:tc>
        <w:tc>
          <w:tcPr>
            <w:tcW w:w="0" w:type="auto"/>
            <w:vAlign w:val="center"/>
          </w:tcPr>
          <w:p w:rsidR="00165FBA" w:rsidRPr="005B2E12" w:rsidRDefault="00165FBA" w:rsidP="00801EAB">
            <w:pPr>
              <w:spacing w:line="240" w:lineRule="exact"/>
              <w:jc w:val="center"/>
              <w:rPr>
                <w:rFonts w:ascii="宋体" w:hAnsi="宋体"/>
                <w:color w:val="000000"/>
                <w:sz w:val="18"/>
                <w:szCs w:val="18"/>
              </w:rPr>
            </w:pPr>
            <w:r w:rsidRPr="005B2E12">
              <w:rPr>
                <w:rFonts w:ascii="宋体" w:hAnsi="宋体" w:hint="eastAsia"/>
                <w:color w:val="000000"/>
                <w:sz w:val="18"/>
                <w:szCs w:val="18"/>
              </w:rPr>
              <w:t>内包装（8.</w:t>
            </w:r>
            <w:r>
              <w:rPr>
                <w:rFonts w:ascii="宋体" w:hAnsi="宋体" w:hint="eastAsia"/>
                <w:color w:val="000000"/>
                <w:sz w:val="18"/>
                <w:szCs w:val="18"/>
              </w:rPr>
              <w:t>2</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165FBA" w:rsidRPr="00AD1F59" w:rsidRDefault="00165FBA" w:rsidP="00801EAB">
            <w:pPr>
              <w:spacing w:line="240" w:lineRule="exact"/>
              <w:rPr>
                <w:rFonts w:ascii="宋体" w:hAnsi="宋体"/>
                <w:color w:val="000000"/>
                <w:sz w:val="18"/>
                <w:szCs w:val="18"/>
              </w:rPr>
            </w:pPr>
            <w:r w:rsidRPr="00AD1F59">
              <w:rPr>
                <w:rFonts w:hAnsi="宋体" w:cs="宋体" w:hint="eastAsia"/>
                <w:sz w:val="18"/>
                <w:szCs w:val="18"/>
              </w:rPr>
              <w:t>水槽包装</w:t>
            </w:r>
            <w:r>
              <w:rPr>
                <w:rFonts w:hAnsi="宋体" w:cs="宋体" w:hint="eastAsia"/>
                <w:sz w:val="18"/>
                <w:szCs w:val="18"/>
              </w:rPr>
              <w:t>应</w:t>
            </w:r>
            <w:r w:rsidRPr="00AD1F59">
              <w:rPr>
                <w:rFonts w:hAnsi="宋体" w:cs="宋体" w:hint="eastAsia"/>
                <w:sz w:val="18"/>
                <w:szCs w:val="18"/>
              </w:rPr>
              <w:t>用塑料袋应均匀分布</w:t>
            </w:r>
            <w:r w:rsidRPr="00AD1F59">
              <w:rPr>
                <w:rFonts w:hAnsi="宋体" w:cs="宋体" w:hint="eastAsia"/>
                <w:sz w:val="18"/>
                <w:szCs w:val="18"/>
              </w:rPr>
              <w:t>2</w:t>
            </w:r>
            <w:r w:rsidRPr="00AD1F59">
              <w:rPr>
                <w:rFonts w:hAnsi="宋体" w:cs="宋体" w:hint="eastAsia"/>
                <w:sz w:val="18"/>
                <w:szCs w:val="18"/>
              </w:rPr>
              <w:t>个以上φ</w:t>
            </w:r>
            <w:r w:rsidRPr="00AD1F59">
              <w:rPr>
                <w:rFonts w:hAnsi="宋体" w:cs="宋体" w:hint="eastAsia"/>
                <w:sz w:val="18"/>
                <w:szCs w:val="18"/>
              </w:rPr>
              <w:t>5mm</w:t>
            </w:r>
            <w:r w:rsidRPr="00AD1F59">
              <w:rPr>
                <w:rFonts w:hAnsi="宋体" w:cs="宋体" w:hint="eastAsia"/>
                <w:sz w:val="18"/>
                <w:szCs w:val="18"/>
              </w:rPr>
              <w:t>左右的通孔，泡沫塑料不得使用氟氯化碳化合物物质作发泡剂；水槽应按规定的配件包装配套装入盒内，并附有开孔样板、附件清单</w:t>
            </w:r>
          </w:p>
        </w:tc>
        <w:tc>
          <w:tcPr>
            <w:tcW w:w="0" w:type="auto"/>
            <w:gridSpan w:val="3"/>
          </w:tcPr>
          <w:p w:rsidR="00165FBA" w:rsidRPr="005B2E12" w:rsidRDefault="00165FBA" w:rsidP="00801EAB">
            <w:pPr>
              <w:spacing w:line="200" w:lineRule="exact"/>
              <w:rPr>
                <w:rFonts w:ascii="宋体" w:hAnsi="宋体"/>
                <w:color w:val="000000"/>
                <w:sz w:val="18"/>
                <w:szCs w:val="18"/>
              </w:rPr>
            </w:pPr>
            <w:r w:rsidRPr="005B2E12">
              <w:rPr>
                <w:rFonts w:ascii="宋体" w:hAnsi="宋体" w:hint="eastAsia"/>
                <w:color w:val="000000"/>
                <w:sz w:val="18"/>
                <w:szCs w:val="18"/>
              </w:rPr>
              <w:t>有产品名称、型号、商标、产品执行标准号、产品等级、制造企业名称及详细地址、生产日期。</w:t>
            </w:r>
          </w:p>
        </w:tc>
        <w:tc>
          <w:tcPr>
            <w:tcW w:w="0" w:type="auto"/>
            <w:vAlign w:val="center"/>
          </w:tcPr>
          <w:p w:rsidR="00165FBA" w:rsidRPr="005B2E12" w:rsidRDefault="00165FBA" w:rsidP="00801EAB">
            <w:pPr>
              <w:jc w:val="center"/>
              <w:rPr>
                <w:rFonts w:ascii="宋体" w:hAnsi="宋体"/>
                <w:color w:val="000000"/>
                <w:sz w:val="18"/>
                <w:szCs w:val="18"/>
              </w:rPr>
            </w:pPr>
            <w:r>
              <w:rPr>
                <w:rFonts w:ascii="宋体" w:hAnsi="宋体" w:hint="eastAsia"/>
                <w:color w:val="000000"/>
                <w:sz w:val="18"/>
                <w:szCs w:val="18"/>
              </w:rPr>
              <w:t>达到</w:t>
            </w:r>
          </w:p>
        </w:tc>
        <w:tc>
          <w:tcPr>
            <w:tcW w:w="0" w:type="auto"/>
          </w:tcPr>
          <w:p w:rsidR="00165FBA" w:rsidRPr="005B2E12" w:rsidRDefault="00165FBA" w:rsidP="00801EAB">
            <w:pPr>
              <w:spacing w:line="200" w:lineRule="exact"/>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c>
          <w:tcPr>
            <w:tcW w:w="0" w:type="auto"/>
            <w:vAlign w:val="center"/>
          </w:tcPr>
          <w:p w:rsidR="00165FBA" w:rsidRPr="005B2E12" w:rsidRDefault="00165FBA" w:rsidP="00801EAB">
            <w:pPr>
              <w:rPr>
                <w:rFonts w:ascii="宋体" w:hAnsi="宋体"/>
                <w:color w:val="000000"/>
                <w:sz w:val="18"/>
                <w:szCs w:val="18"/>
              </w:rPr>
            </w:pPr>
          </w:p>
        </w:tc>
      </w:tr>
    </w:tbl>
    <w:p w:rsidR="00801EAB" w:rsidRPr="0041244C" w:rsidRDefault="00801EAB" w:rsidP="00801EAB">
      <w:r>
        <w:rPr>
          <w:rFonts w:hint="eastAsia"/>
        </w:rPr>
        <w:t>备注：</w:t>
      </w:r>
      <w:r w:rsidRPr="0041244C">
        <w:t xml:space="preserve"> </w:t>
      </w:r>
    </w:p>
    <w:p w:rsidR="00801EAB" w:rsidRDefault="00801EAB" w:rsidP="00801EAB">
      <w:pPr>
        <w:jc w:val="left"/>
        <w:rPr>
          <w:szCs w:val="21"/>
        </w:rPr>
      </w:pPr>
    </w:p>
    <w:p w:rsidR="00801EAB" w:rsidRDefault="00801EAB" w:rsidP="00675683">
      <w:pPr>
        <w:jc w:val="left"/>
        <w:rPr>
          <w:szCs w:val="21"/>
        </w:rPr>
      </w:pPr>
    </w:p>
    <w:p w:rsidR="00F76E27" w:rsidRDefault="00F76E27" w:rsidP="00F76E27">
      <w:pPr>
        <w:jc w:val="left"/>
        <w:rPr>
          <w:szCs w:val="21"/>
        </w:rPr>
      </w:pPr>
    </w:p>
    <w:p w:rsidR="00606C13" w:rsidRDefault="00606C13" w:rsidP="00F76E27">
      <w:pPr>
        <w:jc w:val="left"/>
        <w:rPr>
          <w:szCs w:val="21"/>
        </w:rPr>
      </w:pPr>
    </w:p>
    <w:p w:rsidR="00606C13" w:rsidRDefault="00606C13" w:rsidP="00F76E27">
      <w:pPr>
        <w:jc w:val="left"/>
        <w:rPr>
          <w:szCs w:val="21"/>
        </w:rPr>
      </w:pPr>
    </w:p>
    <w:p w:rsidR="00606C13" w:rsidRDefault="00606C13" w:rsidP="00F76E27">
      <w:pPr>
        <w:jc w:val="left"/>
        <w:rPr>
          <w:szCs w:val="21"/>
        </w:rPr>
      </w:pPr>
    </w:p>
    <w:p w:rsidR="00606C13" w:rsidRDefault="00606C13" w:rsidP="00F76E27">
      <w:pPr>
        <w:jc w:val="left"/>
        <w:rPr>
          <w:szCs w:val="21"/>
        </w:rPr>
      </w:pPr>
    </w:p>
    <w:p w:rsidR="00606C13" w:rsidRDefault="00606C13" w:rsidP="00F76E27">
      <w:pPr>
        <w:jc w:val="left"/>
        <w:rPr>
          <w:szCs w:val="21"/>
        </w:rPr>
      </w:pPr>
    </w:p>
    <w:p w:rsidR="00C5554F" w:rsidRDefault="00C5554F" w:rsidP="00F76E27">
      <w:pPr>
        <w:jc w:val="left"/>
        <w:rPr>
          <w:szCs w:val="21"/>
        </w:rPr>
      </w:pPr>
    </w:p>
    <w:p w:rsidR="00C5554F" w:rsidRDefault="00C5554F" w:rsidP="00F76E27">
      <w:pPr>
        <w:jc w:val="left"/>
        <w:rPr>
          <w:szCs w:val="21"/>
        </w:rPr>
      </w:pPr>
    </w:p>
    <w:p w:rsidR="00C5554F" w:rsidRDefault="00C5554F" w:rsidP="00F76E27">
      <w:pPr>
        <w:jc w:val="left"/>
        <w:rPr>
          <w:szCs w:val="21"/>
        </w:rPr>
      </w:pPr>
    </w:p>
    <w:p w:rsidR="00C5554F" w:rsidRDefault="00C5554F" w:rsidP="00F76E27">
      <w:pPr>
        <w:jc w:val="left"/>
        <w:rPr>
          <w:szCs w:val="21"/>
        </w:rPr>
      </w:pPr>
    </w:p>
    <w:p w:rsidR="00C5554F" w:rsidRDefault="00C5554F" w:rsidP="00F76E27">
      <w:pPr>
        <w:jc w:val="left"/>
        <w:rPr>
          <w:szCs w:val="21"/>
        </w:rPr>
      </w:pPr>
    </w:p>
    <w:p w:rsidR="00C5554F" w:rsidRDefault="00C5554F" w:rsidP="00F76E27">
      <w:pPr>
        <w:jc w:val="left"/>
        <w:rPr>
          <w:szCs w:val="21"/>
        </w:rPr>
      </w:pPr>
    </w:p>
    <w:p w:rsidR="00C5554F" w:rsidRDefault="00C5554F" w:rsidP="00F76E27">
      <w:pPr>
        <w:jc w:val="left"/>
        <w:rPr>
          <w:szCs w:val="21"/>
        </w:rPr>
      </w:pPr>
    </w:p>
    <w:p w:rsidR="00C5554F" w:rsidRDefault="00C5554F" w:rsidP="00F76E27">
      <w:pPr>
        <w:jc w:val="left"/>
        <w:rPr>
          <w:szCs w:val="21"/>
        </w:rPr>
      </w:pPr>
    </w:p>
    <w:p w:rsidR="00C5554F" w:rsidRDefault="00C5554F" w:rsidP="00F76E27">
      <w:pPr>
        <w:jc w:val="left"/>
        <w:rPr>
          <w:szCs w:val="21"/>
        </w:rPr>
      </w:pPr>
    </w:p>
    <w:p w:rsidR="00C5554F" w:rsidRDefault="00C5554F" w:rsidP="00F76E27">
      <w:pPr>
        <w:jc w:val="left"/>
        <w:rPr>
          <w:szCs w:val="21"/>
        </w:rPr>
      </w:pPr>
    </w:p>
    <w:p w:rsidR="00C5554F" w:rsidRDefault="00C5554F" w:rsidP="00F76E27">
      <w:pPr>
        <w:jc w:val="left"/>
        <w:rPr>
          <w:szCs w:val="21"/>
        </w:rPr>
      </w:pPr>
    </w:p>
    <w:p w:rsidR="00C5554F" w:rsidRDefault="00C5554F" w:rsidP="00F76E27">
      <w:pPr>
        <w:jc w:val="left"/>
        <w:rPr>
          <w:szCs w:val="21"/>
        </w:rPr>
      </w:pPr>
    </w:p>
    <w:p w:rsidR="00F76E27" w:rsidRDefault="00505321" w:rsidP="00F76E27">
      <w:pPr>
        <w:ind w:firstLine="420"/>
        <w:jc w:val="center"/>
        <w:rPr>
          <w:rFonts w:ascii="宋体" w:hAnsi="宋体"/>
          <w:b/>
          <w:sz w:val="24"/>
        </w:rPr>
      </w:pPr>
      <w:r>
        <w:rPr>
          <w:rFonts w:ascii="宋体" w:hAnsi="宋体" w:hint="eastAsia"/>
          <w:b/>
          <w:sz w:val="24"/>
        </w:rPr>
        <w:lastRenderedPageBreak/>
        <w:t>“第二次起草组</w:t>
      </w:r>
      <w:r w:rsidR="00F76E27" w:rsidRPr="00401626">
        <w:rPr>
          <w:rFonts w:ascii="宋体" w:hAnsi="宋体" w:hint="eastAsia"/>
          <w:b/>
          <w:sz w:val="24"/>
        </w:rPr>
        <w:t>工作会议修改后《</w:t>
      </w:r>
      <w:r w:rsidR="00DB6E7E">
        <w:rPr>
          <w:rFonts w:ascii="宋体" w:hAnsi="宋体" w:hint="eastAsia"/>
          <w:b/>
          <w:sz w:val="24"/>
        </w:rPr>
        <w:t>家用不锈钢水槽</w:t>
      </w:r>
      <w:r w:rsidR="00F76E27" w:rsidRPr="00401626">
        <w:rPr>
          <w:rFonts w:ascii="宋体" w:hAnsi="宋体" w:hint="eastAsia"/>
          <w:b/>
          <w:sz w:val="24"/>
        </w:rPr>
        <w:t>》（讨论稿）”的试验验证表</w:t>
      </w:r>
    </w:p>
    <w:p w:rsidR="00F76E27" w:rsidRDefault="00F76E27" w:rsidP="00F76E27">
      <w:pPr>
        <w:ind w:firstLine="420"/>
        <w:jc w:val="left"/>
        <w:rPr>
          <w:szCs w:val="21"/>
        </w:rPr>
      </w:pPr>
      <w:r>
        <w:rPr>
          <w:rFonts w:hint="eastAsia"/>
          <w:szCs w:val="21"/>
        </w:rPr>
        <w:t>测试单位名称：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1376"/>
        <w:gridCol w:w="1436"/>
        <w:gridCol w:w="2154"/>
        <w:gridCol w:w="1584"/>
        <w:gridCol w:w="1400"/>
        <w:gridCol w:w="1451"/>
        <w:gridCol w:w="1133"/>
        <w:gridCol w:w="1123"/>
        <w:gridCol w:w="770"/>
        <w:gridCol w:w="1123"/>
        <w:gridCol w:w="716"/>
      </w:tblGrid>
      <w:tr w:rsidR="00F76E27" w:rsidRPr="005B2E12" w:rsidTr="00606C13">
        <w:trPr>
          <w:trHeight w:val="340"/>
          <w:tblHeader/>
        </w:trPr>
        <w:tc>
          <w:tcPr>
            <w:tcW w:w="0" w:type="auto"/>
            <w:vMerge w:val="restart"/>
            <w:vAlign w:val="center"/>
          </w:tcPr>
          <w:p w:rsidR="00F76E27" w:rsidRPr="005B2E12" w:rsidRDefault="00F76E27" w:rsidP="00A9407F">
            <w:pPr>
              <w:spacing w:line="200" w:lineRule="exact"/>
              <w:rPr>
                <w:rFonts w:ascii="宋体" w:hAnsi="宋体"/>
                <w:color w:val="000000"/>
                <w:sz w:val="18"/>
                <w:szCs w:val="18"/>
              </w:rPr>
            </w:pPr>
            <w:r w:rsidRPr="005B2E12">
              <w:rPr>
                <w:rFonts w:ascii="宋体" w:hAnsi="宋体" w:hint="eastAsia"/>
                <w:color w:val="000000"/>
                <w:sz w:val="18"/>
                <w:szCs w:val="18"/>
              </w:rPr>
              <w:t>序号</w:t>
            </w:r>
          </w:p>
        </w:tc>
        <w:tc>
          <w:tcPr>
            <w:tcW w:w="0" w:type="auto"/>
            <w:vMerge w:val="restart"/>
            <w:vAlign w:val="center"/>
          </w:tcPr>
          <w:p w:rsidR="00F76E27" w:rsidRDefault="00F76E27" w:rsidP="00A9407F">
            <w:pPr>
              <w:jc w:val="center"/>
              <w:rPr>
                <w:rFonts w:ascii="宋体" w:hAnsi="宋体"/>
                <w:color w:val="000000"/>
                <w:sz w:val="18"/>
                <w:szCs w:val="18"/>
              </w:rPr>
            </w:pPr>
            <w:r w:rsidRPr="005B2E12">
              <w:rPr>
                <w:rFonts w:ascii="宋体" w:hAnsi="宋体" w:hint="eastAsia"/>
                <w:color w:val="000000"/>
                <w:sz w:val="18"/>
                <w:szCs w:val="18"/>
              </w:rPr>
              <w:t>测试项目（要求的条款号）</w:t>
            </w:r>
          </w:p>
        </w:tc>
        <w:tc>
          <w:tcPr>
            <w:tcW w:w="0" w:type="auto"/>
            <w:gridSpan w:val="3"/>
            <w:vAlign w:val="center"/>
          </w:tcPr>
          <w:p w:rsidR="00F76E27" w:rsidRPr="005B2E12" w:rsidRDefault="00F76E27" w:rsidP="00A9407F">
            <w:pPr>
              <w:jc w:val="center"/>
              <w:rPr>
                <w:rFonts w:ascii="宋体" w:hAnsi="宋体"/>
                <w:color w:val="000000"/>
                <w:sz w:val="18"/>
                <w:szCs w:val="18"/>
              </w:rPr>
            </w:pPr>
            <w:r>
              <w:rPr>
                <w:rFonts w:ascii="宋体" w:hAnsi="宋体" w:hint="eastAsia"/>
                <w:color w:val="000000"/>
                <w:sz w:val="18"/>
                <w:szCs w:val="18"/>
              </w:rPr>
              <w:t>参数要求</w:t>
            </w:r>
          </w:p>
        </w:tc>
        <w:tc>
          <w:tcPr>
            <w:tcW w:w="0" w:type="auto"/>
            <w:gridSpan w:val="2"/>
            <w:vAlign w:val="center"/>
          </w:tcPr>
          <w:p w:rsidR="00F76E27" w:rsidRPr="005B2E12" w:rsidRDefault="00F76E27" w:rsidP="00A9407F">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（1）</w:t>
            </w:r>
          </w:p>
        </w:tc>
        <w:tc>
          <w:tcPr>
            <w:tcW w:w="0" w:type="auto"/>
            <w:gridSpan w:val="2"/>
            <w:vAlign w:val="center"/>
          </w:tcPr>
          <w:p w:rsidR="00F76E27" w:rsidRPr="005B2E12" w:rsidRDefault="00F76E27" w:rsidP="00A9407F">
            <w:pPr>
              <w:jc w:val="center"/>
              <w:rPr>
                <w:rFonts w:ascii="宋体" w:hAnsi="宋体"/>
                <w:color w:val="000000"/>
                <w:sz w:val="18"/>
                <w:szCs w:val="18"/>
              </w:rPr>
            </w:pPr>
            <w:r w:rsidRPr="005B2E12">
              <w:rPr>
                <w:rFonts w:ascii="宋体" w:hAnsi="宋体" w:hint="eastAsia"/>
                <w:color w:val="000000"/>
                <w:sz w:val="18"/>
                <w:szCs w:val="18"/>
              </w:rPr>
              <w:t>产品型号</w:t>
            </w:r>
            <w:r>
              <w:rPr>
                <w:rFonts w:ascii="宋体" w:hAnsi="宋体" w:hint="eastAsia"/>
                <w:color w:val="000000"/>
                <w:sz w:val="18"/>
                <w:szCs w:val="18"/>
              </w:rPr>
              <w:t xml:space="preserve">（2） </w:t>
            </w:r>
          </w:p>
        </w:tc>
        <w:tc>
          <w:tcPr>
            <w:tcW w:w="0" w:type="auto"/>
            <w:gridSpan w:val="2"/>
            <w:vAlign w:val="center"/>
          </w:tcPr>
          <w:p w:rsidR="00F76E27" w:rsidRPr="005B2E12" w:rsidRDefault="00F76E27" w:rsidP="00A9407F">
            <w:pPr>
              <w:jc w:val="center"/>
              <w:rPr>
                <w:rFonts w:ascii="宋体" w:hAnsi="宋体"/>
                <w:color w:val="000000"/>
                <w:sz w:val="18"/>
                <w:szCs w:val="18"/>
              </w:rPr>
            </w:pPr>
            <w:r w:rsidRPr="005B2E12">
              <w:rPr>
                <w:rFonts w:ascii="宋体" w:hAnsi="宋体" w:hint="eastAsia"/>
                <w:color w:val="000000"/>
                <w:sz w:val="18"/>
                <w:szCs w:val="18"/>
              </w:rPr>
              <w:t>产品型号（3）</w:t>
            </w:r>
          </w:p>
        </w:tc>
        <w:tc>
          <w:tcPr>
            <w:tcW w:w="0" w:type="auto"/>
            <w:vMerge w:val="restart"/>
            <w:vAlign w:val="center"/>
          </w:tcPr>
          <w:p w:rsidR="00F76E27" w:rsidRPr="005B2E12" w:rsidRDefault="00F76E27" w:rsidP="00A9407F">
            <w:pPr>
              <w:jc w:val="center"/>
              <w:rPr>
                <w:rFonts w:ascii="宋体" w:hAnsi="宋体"/>
                <w:color w:val="000000"/>
                <w:sz w:val="18"/>
                <w:szCs w:val="18"/>
              </w:rPr>
            </w:pPr>
            <w:r w:rsidRPr="005B2E12">
              <w:rPr>
                <w:rFonts w:ascii="宋体" w:hAnsi="宋体" w:hint="eastAsia"/>
                <w:color w:val="000000"/>
                <w:sz w:val="18"/>
                <w:szCs w:val="18"/>
              </w:rPr>
              <w:t>备注</w:t>
            </w:r>
          </w:p>
        </w:tc>
      </w:tr>
      <w:tr w:rsidR="00F76E27" w:rsidRPr="005B2E12" w:rsidTr="00606C13">
        <w:trPr>
          <w:tblHeader/>
        </w:trPr>
        <w:tc>
          <w:tcPr>
            <w:tcW w:w="0" w:type="auto"/>
            <w:vMerge/>
            <w:vAlign w:val="center"/>
          </w:tcPr>
          <w:p w:rsidR="00F76E27" w:rsidRPr="005B2E12" w:rsidRDefault="00F76E27" w:rsidP="00A9407F">
            <w:pPr>
              <w:jc w:val="center"/>
              <w:rPr>
                <w:rFonts w:ascii="宋体" w:hAnsi="宋体"/>
                <w:color w:val="000000"/>
                <w:sz w:val="18"/>
                <w:szCs w:val="18"/>
              </w:rPr>
            </w:pPr>
          </w:p>
        </w:tc>
        <w:tc>
          <w:tcPr>
            <w:tcW w:w="0" w:type="auto"/>
            <w:vMerge/>
            <w:vAlign w:val="center"/>
          </w:tcPr>
          <w:p w:rsidR="00F76E27" w:rsidRPr="005B2E12" w:rsidRDefault="00F76E27" w:rsidP="00A9407F">
            <w:pPr>
              <w:jc w:val="center"/>
              <w:rPr>
                <w:rFonts w:ascii="宋体" w:hAnsi="宋体"/>
                <w:color w:val="000000"/>
                <w:sz w:val="18"/>
                <w:szCs w:val="18"/>
              </w:rPr>
            </w:pPr>
          </w:p>
        </w:tc>
        <w:tc>
          <w:tcPr>
            <w:tcW w:w="0" w:type="auto"/>
            <w:gridSpan w:val="3"/>
            <w:vAlign w:val="center"/>
          </w:tcPr>
          <w:p w:rsidR="00F76E27" w:rsidRPr="005B2E12" w:rsidRDefault="00F76E27" w:rsidP="00A9407F">
            <w:pPr>
              <w:jc w:val="center"/>
              <w:rPr>
                <w:rFonts w:ascii="宋体" w:hAnsi="宋体"/>
                <w:color w:val="000000"/>
                <w:sz w:val="18"/>
                <w:szCs w:val="18"/>
              </w:rPr>
            </w:pPr>
          </w:p>
        </w:tc>
        <w:tc>
          <w:tcPr>
            <w:tcW w:w="0" w:type="auto"/>
            <w:vAlign w:val="center"/>
          </w:tcPr>
          <w:p w:rsidR="00F76E27" w:rsidRPr="005B2E12" w:rsidRDefault="00F76E27" w:rsidP="00A9407F">
            <w:pPr>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F76E27" w:rsidRPr="005B2E12" w:rsidRDefault="00F76E27" w:rsidP="00A9407F">
            <w:pPr>
              <w:spacing w:line="200" w:lineRule="exact"/>
              <w:jc w:val="center"/>
              <w:rPr>
                <w:rFonts w:ascii="宋体" w:hAnsi="宋体"/>
                <w:color w:val="000000"/>
                <w:sz w:val="18"/>
                <w:szCs w:val="18"/>
              </w:rPr>
            </w:pPr>
            <w:r>
              <w:rPr>
                <w:rFonts w:ascii="宋体" w:hAnsi="宋体" w:hint="eastAsia"/>
                <w:color w:val="000000"/>
                <w:sz w:val="18"/>
                <w:szCs w:val="18"/>
              </w:rPr>
              <w:t>0.8mm(拉深/手工)</w:t>
            </w:r>
          </w:p>
        </w:tc>
        <w:tc>
          <w:tcPr>
            <w:tcW w:w="0" w:type="auto"/>
            <w:vAlign w:val="center"/>
          </w:tcPr>
          <w:p w:rsidR="00F76E27" w:rsidRPr="005B2E12" w:rsidRDefault="00F76E27" w:rsidP="00A9407F">
            <w:pPr>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F76E27" w:rsidRPr="005B2E12" w:rsidRDefault="00F76E27" w:rsidP="00A9407F">
            <w:pPr>
              <w:spacing w:line="200" w:lineRule="exact"/>
              <w:jc w:val="center"/>
              <w:rPr>
                <w:rFonts w:ascii="宋体" w:hAnsi="宋体"/>
                <w:color w:val="000000"/>
                <w:sz w:val="18"/>
                <w:szCs w:val="18"/>
              </w:rPr>
            </w:pPr>
            <w:r>
              <w:rPr>
                <w:rFonts w:ascii="宋体" w:hAnsi="宋体" w:hint="eastAsia"/>
                <w:color w:val="000000"/>
                <w:sz w:val="18"/>
                <w:szCs w:val="18"/>
              </w:rPr>
              <w:t>1.0mm(拉深/手工)</w:t>
            </w:r>
          </w:p>
        </w:tc>
        <w:tc>
          <w:tcPr>
            <w:tcW w:w="0" w:type="auto"/>
            <w:vAlign w:val="center"/>
          </w:tcPr>
          <w:p w:rsidR="00F76E27" w:rsidRPr="005B2E12" w:rsidRDefault="00F76E27" w:rsidP="00A9407F">
            <w:pPr>
              <w:spacing w:line="240" w:lineRule="exact"/>
              <w:jc w:val="center"/>
              <w:rPr>
                <w:rFonts w:ascii="宋体" w:hAnsi="宋体"/>
                <w:color w:val="000000"/>
                <w:sz w:val="18"/>
                <w:szCs w:val="18"/>
              </w:rPr>
            </w:pPr>
            <w:r>
              <w:rPr>
                <w:rFonts w:ascii="宋体" w:hAnsi="宋体"/>
                <w:color w:val="000000"/>
                <w:sz w:val="18"/>
                <w:szCs w:val="18"/>
              </w:rPr>
              <w:t>材料厚度</w:t>
            </w:r>
          </w:p>
        </w:tc>
        <w:tc>
          <w:tcPr>
            <w:tcW w:w="0" w:type="auto"/>
            <w:vAlign w:val="center"/>
          </w:tcPr>
          <w:p w:rsidR="00F76E27" w:rsidRPr="005B2E12" w:rsidRDefault="00F76E27" w:rsidP="00A9407F">
            <w:pPr>
              <w:spacing w:line="240" w:lineRule="exact"/>
              <w:jc w:val="center"/>
              <w:rPr>
                <w:rFonts w:ascii="宋体" w:hAnsi="宋体"/>
                <w:color w:val="000000"/>
                <w:sz w:val="18"/>
                <w:szCs w:val="18"/>
              </w:rPr>
            </w:pPr>
            <w:r>
              <w:rPr>
                <w:rFonts w:ascii="宋体" w:hAnsi="宋体" w:hint="eastAsia"/>
                <w:color w:val="000000"/>
                <w:sz w:val="18"/>
                <w:szCs w:val="18"/>
              </w:rPr>
              <w:t>1.2mm(拉深/手工)</w:t>
            </w:r>
          </w:p>
        </w:tc>
        <w:tc>
          <w:tcPr>
            <w:tcW w:w="0" w:type="auto"/>
            <w:vMerge/>
            <w:vAlign w:val="center"/>
          </w:tcPr>
          <w:p w:rsidR="00F76E27" w:rsidRPr="005B2E12" w:rsidRDefault="00F76E27" w:rsidP="00A9407F">
            <w:pPr>
              <w:rPr>
                <w:rFonts w:ascii="宋体" w:hAnsi="宋体"/>
                <w:color w:val="000000"/>
                <w:sz w:val="18"/>
                <w:szCs w:val="18"/>
              </w:rPr>
            </w:pPr>
          </w:p>
        </w:tc>
      </w:tr>
      <w:tr w:rsidR="00F76E27" w:rsidRPr="005B2E12" w:rsidTr="00606C13">
        <w:trPr>
          <w:tblHeader/>
        </w:trPr>
        <w:tc>
          <w:tcPr>
            <w:tcW w:w="0" w:type="auto"/>
            <w:vMerge/>
            <w:vAlign w:val="center"/>
          </w:tcPr>
          <w:p w:rsidR="00F76E27" w:rsidRPr="005B2E12" w:rsidRDefault="00F76E27" w:rsidP="00A9407F">
            <w:pPr>
              <w:jc w:val="center"/>
              <w:rPr>
                <w:rFonts w:ascii="宋体" w:hAnsi="宋体"/>
                <w:color w:val="000000"/>
                <w:sz w:val="18"/>
                <w:szCs w:val="18"/>
              </w:rPr>
            </w:pPr>
          </w:p>
        </w:tc>
        <w:tc>
          <w:tcPr>
            <w:tcW w:w="0" w:type="auto"/>
            <w:vMerge/>
            <w:vAlign w:val="center"/>
          </w:tcPr>
          <w:p w:rsidR="00F76E27" w:rsidRPr="005B2E12" w:rsidRDefault="00F76E27" w:rsidP="00A9407F">
            <w:pPr>
              <w:jc w:val="center"/>
              <w:rPr>
                <w:rFonts w:ascii="宋体" w:hAnsi="宋体"/>
                <w:color w:val="000000"/>
                <w:sz w:val="18"/>
                <w:szCs w:val="18"/>
              </w:rPr>
            </w:pPr>
          </w:p>
        </w:tc>
        <w:tc>
          <w:tcPr>
            <w:tcW w:w="0" w:type="auto"/>
            <w:vAlign w:val="center"/>
          </w:tcPr>
          <w:p w:rsidR="00F76E27" w:rsidRPr="00F03E9E" w:rsidRDefault="00F76E27" w:rsidP="00A9407F">
            <w:pPr>
              <w:jc w:val="center"/>
              <w:rPr>
                <w:rFonts w:ascii="宋体" w:hAnsi="宋体"/>
                <w:color w:val="000000"/>
                <w:sz w:val="18"/>
                <w:szCs w:val="18"/>
              </w:rPr>
            </w:pPr>
            <w:r w:rsidRPr="00F03E9E">
              <w:rPr>
                <w:rFonts w:ascii="宋体" w:hAnsi="宋体" w:hint="eastAsia"/>
                <w:color w:val="000000"/>
                <w:sz w:val="18"/>
                <w:szCs w:val="18"/>
              </w:rPr>
              <w:t>侧壁厚度</w:t>
            </w:r>
          </w:p>
        </w:tc>
        <w:tc>
          <w:tcPr>
            <w:tcW w:w="0" w:type="auto"/>
            <w:vAlign w:val="center"/>
          </w:tcPr>
          <w:p w:rsidR="00F76E27" w:rsidRPr="00F03E9E" w:rsidRDefault="00F76E27" w:rsidP="00A9407F">
            <w:pPr>
              <w:jc w:val="center"/>
              <w:rPr>
                <w:rFonts w:ascii="宋体" w:hAnsi="宋体"/>
                <w:color w:val="000000"/>
                <w:sz w:val="18"/>
                <w:szCs w:val="18"/>
              </w:rPr>
            </w:pPr>
            <w:r w:rsidRPr="00F03E9E">
              <w:rPr>
                <w:rFonts w:ascii="宋体" w:hAnsi="宋体" w:hint="eastAsia"/>
                <w:color w:val="000000"/>
                <w:sz w:val="18"/>
                <w:szCs w:val="18"/>
              </w:rPr>
              <w:t>底部R角尺处厚度寸</w:t>
            </w:r>
          </w:p>
        </w:tc>
        <w:tc>
          <w:tcPr>
            <w:tcW w:w="0" w:type="auto"/>
            <w:vAlign w:val="center"/>
          </w:tcPr>
          <w:p w:rsidR="00F76E27" w:rsidRPr="00F03E9E" w:rsidRDefault="00F76E27" w:rsidP="00A9407F">
            <w:pPr>
              <w:jc w:val="center"/>
              <w:rPr>
                <w:rFonts w:ascii="宋体" w:hAnsi="宋体"/>
                <w:color w:val="000000"/>
                <w:sz w:val="18"/>
                <w:szCs w:val="18"/>
              </w:rPr>
            </w:pPr>
            <w:r w:rsidRPr="00F03E9E">
              <w:rPr>
                <w:rFonts w:ascii="宋体" w:hAnsi="宋体" w:hint="eastAsia"/>
                <w:color w:val="000000"/>
                <w:sz w:val="18"/>
                <w:szCs w:val="18"/>
              </w:rPr>
              <w:t>底部厚度</w:t>
            </w:r>
          </w:p>
        </w:tc>
        <w:tc>
          <w:tcPr>
            <w:tcW w:w="0" w:type="auto"/>
            <w:vAlign w:val="center"/>
          </w:tcPr>
          <w:p w:rsidR="00F76E27" w:rsidRPr="005B2E12" w:rsidRDefault="00F76E27" w:rsidP="00A9407F">
            <w:pPr>
              <w:jc w:val="center"/>
              <w:rPr>
                <w:rFonts w:ascii="宋体" w:hAnsi="宋体"/>
                <w:color w:val="000000"/>
                <w:sz w:val="18"/>
                <w:szCs w:val="18"/>
              </w:rPr>
            </w:pPr>
            <w:r w:rsidRPr="005B2E12">
              <w:rPr>
                <w:rFonts w:ascii="宋体" w:hAnsi="宋体" w:hint="eastAsia"/>
                <w:color w:val="000000"/>
                <w:sz w:val="18"/>
                <w:szCs w:val="18"/>
              </w:rPr>
              <w:t>测试结果</w:t>
            </w:r>
          </w:p>
        </w:tc>
        <w:tc>
          <w:tcPr>
            <w:tcW w:w="0" w:type="auto"/>
            <w:vAlign w:val="center"/>
          </w:tcPr>
          <w:p w:rsidR="00F76E27" w:rsidRPr="005B2E12" w:rsidRDefault="00F76E27" w:rsidP="00A9407F">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F76E27" w:rsidRPr="005B2E12" w:rsidRDefault="00F76E27" w:rsidP="00A9407F">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F76E27" w:rsidRPr="005B2E12" w:rsidRDefault="00F76E27" w:rsidP="00A9407F">
            <w:pPr>
              <w:jc w:val="center"/>
              <w:rPr>
                <w:rFonts w:ascii="宋体" w:hAnsi="宋体"/>
                <w:color w:val="000000"/>
                <w:sz w:val="18"/>
                <w:szCs w:val="18"/>
              </w:rPr>
            </w:pPr>
            <w:r w:rsidRPr="005B2E12">
              <w:rPr>
                <w:rFonts w:ascii="宋体" w:hAnsi="宋体" w:hint="eastAsia"/>
                <w:color w:val="000000"/>
                <w:sz w:val="18"/>
                <w:szCs w:val="18"/>
              </w:rPr>
              <w:t>测试结果</w:t>
            </w:r>
          </w:p>
        </w:tc>
        <w:tc>
          <w:tcPr>
            <w:tcW w:w="0" w:type="auto"/>
            <w:vAlign w:val="center"/>
          </w:tcPr>
          <w:p w:rsidR="00F76E27" w:rsidRPr="005B2E12" w:rsidRDefault="00F76E27" w:rsidP="00A9407F">
            <w:pPr>
              <w:spacing w:line="200" w:lineRule="exact"/>
              <w:jc w:val="center"/>
              <w:rPr>
                <w:rFonts w:ascii="宋体" w:hAnsi="宋体"/>
                <w:color w:val="000000"/>
                <w:sz w:val="18"/>
                <w:szCs w:val="18"/>
              </w:rPr>
            </w:pPr>
            <w:r w:rsidRPr="005B2E12">
              <w:rPr>
                <w:rFonts w:ascii="宋体" w:hAnsi="宋体" w:hint="eastAsia"/>
                <w:color w:val="000000"/>
                <w:sz w:val="18"/>
                <w:szCs w:val="18"/>
              </w:rPr>
              <w:t>单项</w:t>
            </w:r>
          </w:p>
          <w:p w:rsidR="00F76E27" w:rsidRPr="005B2E12" w:rsidRDefault="00F76E27" w:rsidP="00A9407F">
            <w:pPr>
              <w:spacing w:line="20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F76E27" w:rsidRDefault="00F76E27" w:rsidP="00A9407F">
            <w:pPr>
              <w:spacing w:line="240" w:lineRule="exact"/>
              <w:jc w:val="center"/>
              <w:rPr>
                <w:rFonts w:ascii="宋体" w:hAnsi="宋体"/>
                <w:color w:val="000000"/>
                <w:sz w:val="18"/>
                <w:szCs w:val="18"/>
              </w:rPr>
            </w:pPr>
            <w:r w:rsidRPr="005B2E12">
              <w:rPr>
                <w:rFonts w:ascii="宋体" w:hAnsi="宋体" w:hint="eastAsia"/>
                <w:color w:val="000000"/>
                <w:sz w:val="18"/>
                <w:szCs w:val="18"/>
              </w:rPr>
              <w:t>测试</w:t>
            </w:r>
          </w:p>
          <w:p w:rsidR="00F76E27" w:rsidRPr="005B2E12" w:rsidRDefault="00F76E27" w:rsidP="00A9407F">
            <w:pPr>
              <w:spacing w:line="240" w:lineRule="exact"/>
              <w:jc w:val="center"/>
              <w:rPr>
                <w:rFonts w:ascii="宋体" w:hAnsi="宋体"/>
                <w:color w:val="000000"/>
                <w:sz w:val="18"/>
                <w:szCs w:val="18"/>
              </w:rPr>
            </w:pPr>
            <w:r w:rsidRPr="005B2E12">
              <w:rPr>
                <w:rFonts w:ascii="宋体" w:hAnsi="宋体" w:hint="eastAsia"/>
                <w:color w:val="000000"/>
                <w:sz w:val="18"/>
                <w:szCs w:val="18"/>
              </w:rPr>
              <w:t>结果</w:t>
            </w:r>
          </w:p>
        </w:tc>
        <w:tc>
          <w:tcPr>
            <w:tcW w:w="0" w:type="auto"/>
            <w:vAlign w:val="center"/>
          </w:tcPr>
          <w:p w:rsidR="00F76E27" w:rsidRPr="005B2E12" w:rsidRDefault="00F76E27" w:rsidP="00A9407F">
            <w:pPr>
              <w:spacing w:line="240" w:lineRule="exact"/>
              <w:jc w:val="center"/>
              <w:rPr>
                <w:rFonts w:ascii="宋体" w:hAnsi="宋体"/>
                <w:color w:val="000000"/>
                <w:sz w:val="18"/>
                <w:szCs w:val="18"/>
              </w:rPr>
            </w:pPr>
            <w:r w:rsidRPr="005B2E12">
              <w:rPr>
                <w:rFonts w:ascii="宋体" w:hAnsi="宋体" w:hint="eastAsia"/>
                <w:color w:val="000000"/>
                <w:sz w:val="18"/>
                <w:szCs w:val="18"/>
              </w:rPr>
              <w:t>单项</w:t>
            </w:r>
          </w:p>
          <w:p w:rsidR="00F76E27" w:rsidRPr="005B2E12" w:rsidRDefault="00F76E27" w:rsidP="00A9407F">
            <w:pPr>
              <w:spacing w:line="240" w:lineRule="exact"/>
              <w:jc w:val="center"/>
              <w:rPr>
                <w:rFonts w:ascii="宋体" w:hAnsi="宋体"/>
                <w:color w:val="000000"/>
                <w:sz w:val="18"/>
                <w:szCs w:val="18"/>
              </w:rPr>
            </w:pPr>
            <w:r w:rsidRPr="005B2E12">
              <w:rPr>
                <w:rFonts w:ascii="宋体" w:hAnsi="宋体" w:hint="eastAsia"/>
                <w:color w:val="000000"/>
                <w:sz w:val="18"/>
                <w:szCs w:val="18"/>
              </w:rPr>
              <w:t>评定</w:t>
            </w:r>
          </w:p>
        </w:tc>
        <w:tc>
          <w:tcPr>
            <w:tcW w:w="0" w:type="auto"/>
            <w:vAlign w:val="center"/>
          </w:tcPr>
          <w:p w:rsidR="00F76E27" w:rsidRPr="005B2E12" w:rsidRDefault="00F76E27" w:rsidP="00A9407F">
            <w:pPr>
              <w:rPr>
                <w:rFonts w:ascii="宋体" w:hAnsi="宋体"/>
                <w:color w:val="000000"/>
                <w:sz w:val="18"/>
                <w:szCs w:val="18"/>
              </w:rPr>
            </w:pPr>
          </w:p>
        </w:tc>
      </w:tr>
      <w:tr w:rsidR="00F76E27" w:rsidRPr="005B2E12" w:rsidTr="00606C13">
        <w:trPr>
          <w:trHeight w:val="375"/>
        </w:trPr>
        <w:tc>
          <w:tcPr>
            <w:tcW w:w="0" w:type="auto"/>
            <w:vAlign w:val="center"/>
          </w:tcPr>
          <w:p w:rsidR="00F76E27" w:rsidRPr="005B2E12" w:rsidRDefault="00F76E27" w:rsidP="00A9407F">
            <w:pPr>
              <w:jc w:val="center"/>
              <w:rPr>
                <w:rFonts w:ascii="宋体" w:hAnsi="宋体"/>
                <w:color w:val="000000"/>
                <w:sz w:val="18"/>
                <w:szCs w:val="18"/>
              </w:rPr>
            </w:pPr>
            <w:r w:rsidRPr="005B2E12">
              <w:rPr>
                <w:rFonts w:ascii="宋体" w:hAnsi="宋体" w:hint="eastAsia"/>
                <w:color w:val="000000"/>
                <w:sz w:val="18"/>
                <w:szCs w:val="18"/>
              </w:rPr>
              <w:t>1</w:t>
            </w:r>
          </w:p>
        </w:tc>
        <w:tc>
          <w:tcPr>
            <w:tcW w:w="0" w:type="auto"/>
            <w:vAlign w:val="center"/>
          </w:tcPr>
          <w:p w:rsidR="00F76E27" w:rsidRPr="005B2E12" w:rsidRDefault="00F76E27" w:rsidP="00A9407F">
            <w:pPr>
              <w:jc w:val="center"/>
              <w:rPr>
                <w:rFonts w:ascii="宋体" w:hAnsi="宋体"/>
                <w:color w:val="000000"/>
                <w:sz w:val="18"/>
                <w:szCs w:val="18"/>
              </w:rPr>
            </w:pPr>
            <w:r>
              <w:rPr>
                <w:rFonts w:ascii="宋体" w:hAnsi="宋体" w:hint="eastAsia"/>
                <w:color w:val="000000"/>
                <w:sz w:val="18"/>
                <w:szCs w:val="18"/>
              </w:rPr>
              <w:t>材料厚度</w:t>
            </w:r>
            <w:r w:rsidRPr="005B2E12">
              <w:rPr>
                <w:rFonts w:ascii="宋体" w:hAnsi="宋体" w:hint="eastAsia"/>
                <w:color w:val="000000"/>
                <w:sz w:val="18"/>
                <w:szCs w:val="18"/>
              </w:rPr>
              <w:t>（5.1.1）</w:t>
            </w:r>
          </w:p>
        </w:tc>
        <w:tc>
          <w:tcPr>
            <w:tcW w:w="0" w:type="auto"/>
            <w:vAlign w:val="center"/>
          </w:tcPr>
          <w:p w:rsidR="00F76E27" w:rsidRPr="00F03E9E" w:rsidRDefault="00F76E27" w:rsidP="00A9407F">
            <w:pPr>
              <w:jc w:val="center"/>
              <w:rPr>
                <w:rFonts w:ascii="宋体" w:hAnsi="宋体"/>
                <w:color w:val="000000"/>
                <w:sz w:val="18"/>
                <w:szCs w:val="18"/>
              </w:rPr>
            </w:pPr>
            <w:r w:rsidRPr="005B2E12">
              <w:rPr>
                <w:rFonts w:ascii="宋体" w:hAnsi="宋体" w:hint="eastAsia"/>
                <w:color w:val="000000"/>
                <w:sz w:val="18"/>
                <w:szCs w:val="18"/>
              </w:rPr>
              <w:t>≥</w:t>
            </w:r>
            <w:r>
              <w:rPr>
                <w:rFonts w:ascii="宋体" w:hAnsi="宋体" w:hint="eastAsia"/>
                <w:color w:val="000000"/>
                <w:sz w:val="18"/>
                <w:szCs w:val="18"/>
              </w:rPr>
              <w:t>0.56</w:t>
            </w:r>
          </w:p>
        </w:tc>
        <w:tc>
          <w:tcPr>
            <w:tcW w:w="0" w:type="auto"/>
            <w:vAlign w:val="center"/>
          </w:tcPr>
          <w:p w:rsidR="00F76E27" w:rsidRPr="00F03E9E" w:rsidRDefault="00F76E27" w:rsidP="00A9407F">
            <w:pPr>
              <w:jc w:val="center"/>
              <w:rPr>
                <w:rFonts w:ascii="宋体" w:hAnsi="宋体"/>
                <w:color w:val="000000"/>
                <w:sz w:val="18"/>
                <w:szCs w:val="18"/>
              </w:rPr>
            </w:pPr>
            <w:r w:rsidRPr="005B2E12">
              <w:rPr>
                <w:rFonts w:ascii="宋体" w:hAnsi="宋体" w:hint="eastAsia"/>
                <w:color w:val="000000"/>
                <w:sz w:val="18"/>
                <w:szCs w:val="18"/>
              </w:rPr>
              <w:t>≥</w:t>
            </w:r>
            <w:r w:rsidRPr="00F03E9E">
              <w:rPr>
                <w:rFonts w:ascii="宋体" w:hAnsi="宋体"/>
                <w:color w:val="000000"/>
                <w:sz w:val="18"/>
                <w:szCs w:val="18"/>
              </w:rPr>
              <w:t>0.</w:t>
            </w:r>
            <w:r>
              <w:rPr>
                <w:rFonts w:ascii="宋体" w:hAnsi="宋体" w:hint="eastAsia"/>
                <w:color w:val="000000"/>
                <w:sz w:val="18"/>
                <w:szCs w:val="18"/>
              </w:rPr>
              <w:t>51</w:t>
            </w:r>
          </w:p>
        </w:tc>
        <w:tc>
          <w:tcPr>
            <w:tcW w:w="0" w:type="auto"/>
            <w:vAlign w:val="center"/>
          </w:tcPr>
          <w:p w:rsidR="00F76E27" w:rsidRPr="00F03E9E" w:rsidRDefault="00F76E27" w:rsidP="00A9407F">
            <w:pPr>
              <w:jc w:val="center"/>
              <w:rPr>
                <w:rFonts w:ascii="宋体" w:hAnsi="宋体"/>
                <w:color w:val="000000"/>
                <w:sz w:val="18"/>
                <w:szCs w:val="18"/>
              </w:rPr>
            </w:pPr>
            <w:r w:rsidRPr="005B2E12">
              <w:rPr>
                <w:rFonts w:ascii="宋体" w:hAnsi="宋体" w:hint="eastAsia"/>
                <w:color w:val="000000"/>
                <w:sz w:val="18"/>
                <w:szCs w:val="18"/>
              </w:rPr>
              <w:t>≥</w:t>
            </w:r>
            <w:r w:rsidRPr="00884633">
              <w:rPr>
                <w:rFonts w:ascii="宋体" w:hAnsi="宋体"/>
                <w:color w:val="000000"/>
                <w:sz w:val="18"/>
                <w:szCs w:val="18"/>
              </w:rPr>
              <w:t>0.</w:t>
            </w:r>
            <w:r>
              <w:rPr>
                <w:rFonts w:ascii="宋体" w:hAnsi="宋体" w:hint="eastAsia"/>
                <w:color w:val="000000"/>
                <w:sz w:val="18"/>
                <w:szCs w:val="18"/>
              </w:rPr>
              <w:t>64</w:t>
            </w:r>
          </w:p>
        </w:tc>
        <w:tc>
          <w:tcPr>
            <w:tcW w:w="0" w:type="auto"/>
            <w:vAlign w:val="center"/>
          </w:tcPr>
          <w:p w:rsidR="00F76E27" w:rsidRDefault="00F76E27" w:rsidP="00A9407F">
            <w:pPr>
              <w:jc w:val="center"/>
              <w:rPr>
                <w:rFonts w:ascii="宋体" w:hAnsi="宋体"/>
                <w:color w:val="000000"/>
                <w:sz w:val="18"/>
                <w:szCs w:val="18"/>
              </w:rPr>
            </w:pPr>
            <w:r>
              <w:rPr>
                <w:rFonts w:ascii="宋体" w:hAnsi="宋体"/>
                <w:color w:val="000000"/>
                <w:sz w:val="18"/>
                <w:szCs w:val="18"/>
              </w:rPr>
              <w:t>侧壁厚度</w:t>
            </w:r>
          </w:p>
          <w:p w:rsidR="00F76E27" w:rsidRPr="007F1DBE" w:rsidRDefault="00F76E27" w:rsidP="00A9407F">
            <w:pPr>
              <w:jc w:val="center"/>
              <w:rPr>
                <w:rFonts w:ascii="宋体" w:hAnsi="宋体"/>
                <w:color w:val="000000"/>
                <w:sz w:val="18"/>
                <w:szCs w:val="18"/>
              </w:rPr>
            </w:pPr>
            <w:r w:rsidRPr="00F03E9E">
              <w:rPr>
                <w:rFonts w:ascii="宋体" w:hAnsi="宋体" w:hint="eastAsia"/>
                <w:color w:val="000000"/>
                <w:sz w:val="18"/>
                <w:szCs w:val="18"/>
              </w:rPr>
              <w:t>底部R角尺处厚度寸</w:t>
            </w:r>
          </w:p>
        </w:tc>
        <w:tc>
          <w:tcPr>
            <w:tcW w:w="0" w:type="auto"/>
            <w:vAlign w:val="center"/>
          </w:tcPr>
          <w:p w:rsidR="00F76E27" w:rsidRPr="005B2E12" w:rsidRDefault="00F76E27" w:rsidP="00A9407F">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F76E27" w:rsidRDefault="00F76E27" w:rsidP="00A9407F">
            <w:pPr>
              <w:jc w:val="center"/>
              <w:rPr>
                <w:rFonts w:ascii="宋体" w:hAnsi="宋体"/>
                <w:color w:val="000000"/>
                <w:sz w:val="18"/>
                <w:szCs w:val="18"/>
              </w:rPr>
            </w:pPr>
            <w:r>
              <w:rPr>
                <w:rFonts w:ascii="宋体" w:hAnsi="宋体"/>
                <w:color w:val="000000"/>
                <w:sz w:val="18"/>
                <w:szCs w:val="18"/>
              </w:rPr>
              <w:t>侧壁厚度</w:t>
            </w:r>
          </w:p>
          <w:p w:rsidR="00F76E27" w:rsidRPr="005B2E12" w:rsidRDefault="00F76E27" w:rsidP="00A9407F">
            <w:pPr>
              <w:jc w:val="center"/>
              <w:rPr>
                <w:rFonts w:ascii="宋体" w:hAnsi="宋体"/>
                <w:color w:val="000000"/>
                <w:sz w:val="18"/>
                <w:szCs w:val="18"/>
              </w:rPr>
            </w:pPr>
            <w:r w:rsidRPr="00F03E9E">
              <w:rPr>
                <w:rFonts w:ascii="宋体" w:hAnsi="宋体" w:hint="eastAsia"/>
                <w:color w:val="000000"/>
                <w:sz w:val="18"/>
                <w:szCs w:val="18"/>
              </w:rPr>
              <w:t>底部R角尺处厚度寸</w:t>
            </w:r>
          </w:p>
        </w:tc>
        <w:tc>
          <w:tcPr>
            <w:tcW w:w="0" w:type="auto"/>
            <w:vAlign w:val="center"/>
          </w:tcPr>
          <w:p w:rsidR="00F76E27" w:rsidRPr="005B2E12" w:rsidRDefault="00F76E27" w:rsidP="00A9407F">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F76E27" w:rsidRDefault="00F76E27" w:rsidP="00A9407F">
            <w:pPr>
              <w:jc w:val="center"/>
              <w:rPr>
                <w:rFonts w:ascii="宋体" w:hAnsi="宋体"/>
                <w:color w:val="000000"/>
                <w:sz w:val="18"/>
                <w:szCs w:val="18"/>
              </w:rPr>
            </w:pPr>
            <w:r>
              <w:rPr>
                <w:rFonts w:ascii="宋体" w:hAnsi="宋体"/>
                <w:color w:val="000000"/>
                <w:sz w:val="18"/>
                <w:szCs w:val="18"/>
              </w:rPr>
              <w:t>侧壁厚度</w:t>
            </w:r>
          </w:p>
          <w:p w:rsidR="00F76E27" w:rsidRPr="005B2E12" w:rsidRDefault="00F76E27" w:rsidP="00A9407F">
            <w:pPr>
              <w:jc w:val="center"/>
              <w:rPr>
                <w:rFonts w:ascii="宋体" w:hAnsi="宋体"/>
                <w:color w:val="000000"/>
                <w:sz w:val="18"/>
                <w:szCs w:val="18"/>
              </w:rPr>
            </w:pPr>
            <w:r w:rsidRPr="00F03E9E">
              <w:rPr>
                <w:rFonts w:ascii="宋体" w:hAnsi="宋体" w:hint="eastAsia"/>
                <w:color w:val="000000"/>
                <w:sz w:val="18"/>
                <w:szCs w:val="18"/>
              </w:rPr>
              <w:t>底部R角尺处厚度寸</w:t>
            </w:r>
          </w:p>
        </w:tc>
        <w:tc>
          <w:tcPr>
            <w:tcW w:w="0" w:type="auto"/>
            <w:vAlign w:val="center"/>
          </w:tcPr>
          <w:p w:rsidR="00F76E27" w:rsidRPr="005B2E12" w:rsidRDefault="00F76E27" w:rsidP="00A9407F">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F76E27" w:rsidRPr="005B2E12" w:rsidRDefault="00F76E27" w:rsidP="00A9407F">
            <w:pPr>
              <w:rPr>
                <w:rFonts w:ascii="宋体" w:hAnsi="宋体"/>
                <w:color w:val="000000"/>
                <w:sz w:val="18"/>
                <w:szCs w:val="18"/>
              </w:rPr>
            </w:pPr>
          </w:p>
        </w:tc>
      </w:tr>
      <w:tr w:rsidR="00F76E27" w:rsidRPr="005B2E12" w:rsidTr="00606C13">
        <w:tc>
          <w:tcPr>
            <w:tcW w:w="0" w:type="auto"/>
            <w:vAlign w:val="center"/>
          </w:tcPr>
          <w:p w:rsidR="00F76E27" w:rsidRPr="005B2E12" w:rsidRDefault="00F76E27" w:rsidP="00A9407F">
            <w:pPr>
              <w:jc w:val="center"/>
              <w:rPr>
                <w:rFonts w:ascii="宋体" w:hAnsi="宋体"/>
                <w:color w:val="000000"/>
                <w:sz w:val="18"/>
                <w:szCs w:val="18"/>
              </w:rPr>
            </w:pPr>
          </w:p>
        </w:tc>
        <w:tc>
          <w:tcPr>
            <w:tcW w:w="0" w:type="auto"/>
            <w:vAlign w:val="center"/>
          </w:tcPr>
          <w:p w:rsidR="00F76E27" w:rsidRDefault="00F76E27" w:rsidP="00A9407F">
            <w:pPr>
              <w:spacing w:line="240" w:lineRule="exact"/>
              <w:jc w:val="center"/>
              <w:rPr>
                <w:rFonts w:ascii="宋体" w:hAnsi="宋体"/>
                <w:color w:val="000000"/>
                <w:sz w:val="18"/>
                <w:szCs w:val="18"/>
              </w:rPr>
            </w:pPr>
            <w:r>
              <w:rPr>
                <w:rFonts w:ascii="宋体" w:hAnsi="宋体" w:hint="eastAsia"/>
                <w:color w:val="000000"/>
                <w:sz w:val="18"/>
                <w:szCs w:val="18"/>
              </w:rPr>
              <w:t>底部去水</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F76E27" w:rsidRPr="00EF40A7" w:rsidRDefault="00F76E27" w:rsidP="00A9407F">
            <w:pPr>
              <w:spacing w:line="240" w:lineRule="exact"/>
              <w:jc w:val="center"/>
              <w:rPr>
                <w:rFonts w:ascii="宋体" w:hAnsi="宋体"/>
                <w:color w:val="000000"/>
                <w:sz w:val="18"/>
                <w:szCs w:val="18"/>
              </w:rPr>
            </w:pPr>
            <w:r>
              <w:rPr>
                <w:rFonts w:ascii="宋体" w:hAnsi="宋体" w:hint="eastAsia"/>
                <w:color w:val="000000"/>
                <w:sz w:val="18"/>
                <w:szCs w:val="18"/>
              </w:rPr>
              <w:t>残余水量</w:t>
            </w:r>
          </w:p>
        </w:tc>
        <w:tc>
          <w:tcPr>
            <w:tcW w:w="0" w:type="auto"/>
            <w:vAlign w:val="center"/>
          </w:tcPr>
          <w:p w:rsidR="00F76E27" w:rsidRPr="00EF40A7" w:rsidRDefault="00F76E27" w:rsidP="00A9407F">
            <w:pPr>
              <w:jc w:val="center"/>
              <w:rPr>
                <w:rFonts w:ascii="宋体" w:hAnsi="宋体"/>
                <w:color w:val="000000"/>
                <w:sz w:val="18"/>
                <w:szCs w:val="18"/>
              </w:rPr>
            </w:pPr>
            <w:r>
              <w:rPr>
                <w:rFonts w:ascii="宋体" w:hAnsi="宋体" w:hint="eastAsia"/>
                <w:color w:val="000000"/>
                <w:sz w:val="18"/>
                <w:szCs w:val="18"/>
              </w:rPr>
              <w:t>10g</w:t>
            </w:r>
          </w:p>
        </w:tc>
        <w:tc>
          <w:tcPr>
            <w:tcW w:w="0" w:type="auto"/>
            <w:vAlign w:val="center"/>
          </w:tcPr>
          <w:p w:rsidR="00F76E27" w:rsidRDefault="00F76E27" w:rsidP="00A9407F">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F76E27" w:rsidRPr="005B2E12" w:rsidRDefault="00F76E27" w:rsidP="00A9407F">
            <w:pPr>
              <w:jc w:val="center"/>
              <w:rPr>
                <w:rFonts w:ascii="宋体" w:hAnsi="宋体"/>
                <w:color w:val="000000"/>
                <w:sz w:val="18"/>
                <w:szCs w:val="18"/>
              </w:rPr>
            </w:pPr>
          </w:p>
        </w:tc>
        <w:tc>
          <w:tcPr>
            <w:tcW w:w="0" w:type="auto"/>
            <w:vAlign w:val="center"/>
          </w:tcPr>
          <w:p w:rsidR="00F76E27" w:rsidRPr="005B2E12" w:rsidRDefault="00F76E27" w:rsidP="00A9407F">
            <w:pPr>
              <w:jc w:val="center"/>
              <w:rPr>
                <w:rFonts w:ascii="宋体" w:hAnsi="宋体"/>
                <w:color w:val="000000"/>
                <w:sz w:val="18"/>
                <w:szCs w:val="18"/>
              </w:rPr>
            </w:pPr>
          </w:p>
        </w:tc>
        <w:tc>
          <w:tcPr>
            <w:tcW w:w="0" w:type="auto"/>
            <w:vAlign w:val="center"/>
          </w:tcPr>
          <w:p w:rsidR="00F76E27" w:rsidRPr="005B2E12" w:rsidRDefault="00F76E27" w:rsidP="00A9407F">
            <w:pPr>
              <w:jc w:val="center"/>
              <w:rPr>
                <w:rFonts w:ascii="宋体" w:hAnsi="宋体"/>
                <w:color w:val="000000"/>
                <w:sz w:val="18"/>
                <w:szCs w:val="18"/>
              </w:rPr>
            </w:pPr>
          </w:p>
        </w:tc>
        <w:tc>
          <w:tcPr>
            <w:tcW w:w="0" w:type="auto"/>
            <w:vAlign w:val="center"/>
          </w:tcPr>
          <w:p w:rsidR="00F76E27" w:rsidRPr="005B2E12" w:rsidRDefault="00F76E27" w:rsidP="00A9407F">
            <w:pPr>
              <w:rPr>
                <w:rFonts w:ascii="宋体" w:hAnsi="宋体"/>
                <w:color w:val="000000"/>
                <w:sz w:val="18"/>
                <w:szCs w:val="18"/>
              </w:rPr>
            </w:pPr>
          </w:p>
        </w:tc>
        <w:tc>
          <w:tcPr>
            <w:tcW w:w="0" w:type="auto"/>
            <w:vAlign w:val="center"/>
          </w:tcPr>
          <w:p w:rsidR="00F76E27" w:rsidRDefault="00F76E27" w:rsidP="00A9407F">
            <w:pPr>
              <w:rPr>
                <w:rFonts w:ascii="宋体" w:hAnsi="宋体"/>
                <w:color w:val="000000"/>
                <w:sz w:val="18"/>
                <w:szCs w:val="18"/>
              </w:rPr>
            </w:pPr>
          </w:p>
        </w:tc>
      </w:tr>
      <w:tr w:rsidR="00F76E27" w:rsidRPr="005B2E12" w:rsidTr="00606C13">
        <w:tc>
          <w:tcPr>
            <w:tcW w:w="0" w:type="auto"/>
            <w:vAlign w:val="center"/>
          </w:tcPr>
          <w:p w:rsidR="00F76E27" w:rsidRPr="005B2E12" w:rsidRDefault="00F76E27" w:rsidP="00A9407F">
            <w:pPr>
              <w:jc w:val="center"/>
              <w:rPr>
                <w:rFonts w:ascii="宋体" w:hAnsi="宋体"/>
                <w:color w:val="000000"/>
                <w:sz w:val="18"/>
                <w:szCs w:val="18"/>
              </w:rPr>
            </w:pPr>
            <w:r w:rsidRPr="005B2E12">
              <w:rPr>
                <w:rFonts w:ascii="宋体" w:hAnsi="宋体" w:hint="eastAsia"/>
                <w:color w:val="000000"/>
                <w:sz w:val="18"/>
                <w:szCs w:val="18"/>
              </w:rPr>
              <w:t>2</w:t>
            </w:r>
          </w:p>
        </w:tc>
        <w:tc>
          <w:tcPr>
            <w:tcW w:w="0" w:type="auto"/>
            <w:vAlign w:val="center"/>
          </w:tcPr>
          <w:p w:rsidR="00F76E27" w:rsidRPr="005B2E12" w:rsidRDefault="00F76E27" w:rsidP="00A9407F">
            <w:pPr>
              <w:spacing w:line="240" w:lineRule="exact"/>
              <w:jc w:val="center"/>
              <w:rPr>
                <w:rFonts w:ascii="宋体" w:hAnsi="宋体"/>
                <w:color w:val="000000"/>
                <w:sz w:val="18"/>
                <w:szCs w:val="18"/>
              </w:rPr>
            </w:pPr>
            <w:r>
              <w:rPr>
                <w:rFonts w:ascii="宋体" w:hAnsi="宋体" w:hint="eastAsia"/>
                <w:color w:val="000000"/>
                <w:sz w:val="18"/>
                <w:szCs w:val="18"/>
              </w:rPr>
              <w:t>耐腐蚀</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F76E27" w:rsidRPr="00EF40A7" w:rsidRDefault="00F76E27" w:rsidP="00A9407F">
            <w:pPr>
              <w:spacing w:line="240" w:lineRule="exact"/>
              <w:jc w:val="center"/>
              <w:rPr>
                <w:rFonts w:ascii="宋体" w:hAnsi="宋体"/>
                <w:color w:val="000000"/>
                <w:szCs w:val="21"/>
              </w:rPr>
            </w:pPr>
            <w:r w:rsidRPr="00EF40A7">
              <w:rPr>
                <w:rFonts w:ascii="宋体" w:hAnsi="宋体" w:hint="eastAsia"/>
                <w:color w:val="000000"/>
                <w:sz w:val="18"/>
                <w:szCs w:val="18"/>
              </w:rPr>
              <w:t>GB/T 6461-2002中外观评级9级</w:t>
            </w:r>
          </w:p>
        </w:tc>
        <w:tc>
          <w:tcPr>
            <w:tcW w:w="0" w:type="auto"/>
            <w:vAlign w:val="center"/>
          </w:tcPr>
          <w:p w:rsidR="00F76E27" w:rsidRPr="005B2E12" w:rsidRDefault="00F76E27" w:rsidP="00A9407F">
            <w:pPr>
              <w:jc w:val="center"/>
              <w:rPr>
                <w:rFonts w:ascii="宋体" w:hAnsi="宋体"/>
                <w:color w:val="000000"/>
                <w:sz w:val="18"/>
                <w:szCs w:val="18"/>
              </w:rPr>
            </w:pPr>
            <w:r w:rsidRPr="00EF40A7">
              <w:rPr>
                <w:rFonts w:ascii="宋体" w:hAnsi="宋体" w:hint="eastAsia"/>
                <w:color w:val="000000"/>
                <w:sz w:val="18"/>
                <w:szCs w:val="18"/>
              </w:rPr>
              <w:t>中性盐雾48H测试</w:t>
            </w:r>
          </w:p>
        </w:tc>
        <w:tc>
          <w:tcPr>
            <w:tcW w:w="0" w:type="auto"/>
            <w:vAlign w:val="center"/>
          </w:tcPr>
          <w:p w:rsidR="00F76E27" w:rsidRPr="005B2E12" w:rsidRDefault="00F76E27" w:rsidP="00A9407F">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F76E27" w:rsidRPr="005B2E12" w:rsidRDefault="00F76E27" w:rsidP="00A9407F">
            <w:pPr>
              <w:jc w:val="center"/>
              <w:rPr>
                <w:rFonts w:ascii="宋体" w:hAnsi="宋体"/>
                <w:color w:val="000000"/>
                <w:sz w:val="18"/>
                <w:szCs w:val="18"/>
              </w:rPr>
            </w:pPr>
          </w:p>
        </w:tc>
        <w:tc>
          <w:tcPr>
            <w:tcW w:w="0" w:type="auto"/>
            <w:vAlign w:val="center"/>
          </w:tcPr>
          <w:p w:rsidR="00F76E27" w:rsidRPr="005B2E12" w:rsidRDefault="00F76E27" w:rsidP="00A9407F">
            <w:pPr>
              <w:jc w:val="center"/>
              <w:rPr>
                <w:rFonts w:ascii="宋体" w:hAnsi="宋体"/>
                <w:color w:val="000000"/>
                <w:sz w:val="18"/>
                <w:szCs w:val="18"/>
              </w:rPr>
            </w:pPr>
          </w:p>
        </w:tc>
        <w:tc>
          <w:tcPr>
            <w:tcW w:w="0" w:type="auto"/>
            <w:vAlign w:val="center"/>
          </w:tcPr>
          <w:p w:rsidR="00F76E27" w:rsidRPr="005B2E12" w:rsidRDefault="00F76E27" w:rsidP="00A9407F">
            <w:pPr>
              <w:jc w:val="center"/>
              <w:rPr>
                <w:rFonts w:ascii="宋体" w:hAnsi="宋体"/>
                <w:color w:val="000000"/>
                <w:sz w:val="18"/>
                <w:szCs w:val="18"/>
              </w:rPr>
            </w:pPr>
          </w:p>
        </w:tc>
        <w:tc>
          <w:tcPr>
            <w:tcW w:w="0" w:type="auto"/>
            <w:vAlign w:val="center"/>
          </w:tcPr>
          <w:p w:rsidR="00F76E27" w:rsidRPr="005B2E12" w:rsidRDefault="00F76E27" w:rsidP="00A9407F">
            <w:pPr>
              <w:rPr>
                <w:rFonts w:ascii="宋体" w:hAnsi="宋体"/>
                <w:color w:val="000000"/>
                <w:sz w:val="18"/>
                <w:szCs w:val="18"/>
              </w:rPr>
            </w:pPr>
          </w:p>
        </w:tc>
        <w:tc>
          <w:tcPr>
            <w:tcW w:w="0" w:type="auto"/>
            <w:vAlign w:val="center"/>
          </w:tcPr>
          <w:p w:rsidR="00F76E27" w:rsidRPr="005B2E12" w:rsidRDefault="00F76E27" w:rsidP="00A9407F">
            <w:pPr>
              <w:rPr>
                <w:rFonts w:ascii="宋体" w:hAnsi="宋体"/>
                <w:color w:val="000000"/>
                <w:sz w:val="18"/>
                <w:szCs w:val="18"/>
              </w:rPr>
            </w:pPr>
            <w:r>
              <w:rPr>
                <w:rFonts w:ascii="宋体" w:hAnsi="宋体" w:hint="eastAsia"/>
                <w:color w:val="000000"/>
                <w:sz w:val="18"/>
                <w:szCs w:val="18"/>
              </w:rPr>
              <w:t>（理论数）</w:t>
            </w:r>
          </w:p>
        </w:tc>
      </w:tr>
      <w:tr w:rsidR="00F76E27" w:rsidRPr="005B2E12" w:rsidTr="00606C13">
        <w:tc>
          <w:tcPr>
            <w:tcW w:w="0" w:type="auto"/>
            <w:vAlign w:val="center"/>
          </w:tcPr>
          <w:p w:rsidR="00F76E27" w:rsidRPr="005B2E12" w:rsidRDefault="00F76E27" w:rsidP="00A9407F">
            <w:pPr>
              <w:jc w:val="center"/>
              <w:rPr>
                <w:rFonts w:ascii="宋体" w:hAnsi="宋体"/>
                <w:color w:val="000000"/>
                <w:sz w:val="18"/>
                <w:szCs w:val="18"/>
              </w:rPr>
            </w:pPr>
            <w:r w:rsidRPr="005B2E12">
              <w:rPr>
                <w:rFonts w:ascii="宋体" w:hAnsi="宋体" w:hint="eastAsia"/>
                <w:color w:val="000000"/>
                <w:sz w:val="18"/>
                <w:szCs w:val="18"/>
              </w:rPr>
              <w:t>4</w:t>
            </w:r>
          </w:p>
        </w:tc>
        <w:tc>
          <w:tcPr>
            <w:tcW w:w="0" w:type="auto"/>
            <w:vAlign w:val="center"/>
          </w:tcPr>
          <w:p w:rsidR="00F76E27" w:rsidRPr="005B2E12" w:rsidRDefault="00F76E27" w:rsidP="00A9407F">
            <w:pPr>
              <w:jc w:val="center"/>
              <w:rPr>
                <w:rFonts w:ascii="宋体" w:hAnsi="宋体"/>
                <w:color w:val="000000"/>
                <w:sz w:val="18"/>
                <w:szCs w:val="18"/>
              </w:rPr>
            </w:pPr>
            <w:r>
              <w:rPr>
                <w:rFonts w:ascii="宋体" w:hAnsi="宋体" w:hint="eastAsia"/>
                <w:color w:val="000000"/>
                <w:sz w:val="18"/>
                <w:szCs w:val="18"/>
              </w:rPr>
              <w:t>防结露涂层</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0" w:type="auto"/>
            <w:vAlign w:val="center"/>
          </w:tcPr>
          <w:p w:rsidR="00F76E27" w:rsidRPr="005B2E12" w:rsidRDefault="00F76E27" w:rsidP="00A9407F">
            <w:pPr>
              <w:rPr>
                <w:rFonts w:ascii="宋体" w:hAnsi="宋体"/>
                <w:color w:val="000000"/>
                <w:sz w:val="18"/>
                <w:szCs w:val="18"/>
              </w:rPr>
            </w:pPr>
            <w:r w:rsidRPr="00EF40A7">
              <w:rPr>
                <w:rFonts w:ascii="宋体" w:hAnsi="宋体" w:hint="eastAsia"/>
                <w:color w:val="000000"/>
                <w:sz w:val="18"/>
                <w:szCs w:val="18"/>
              </w:rPr>
              <w:t xml:space="preserve">室温：25℃  </w:t>
            </w:r>
          </w:p>
        </w:tc>
        <w:tc>
          <w:tcPr>
            <w:tcW w:w="0" w:type="auto"/>
            <w:vAlign w:val="center"/>
          </w:tcPr>
          <w:p w:rsidR="00F76E27" w:rsidRPr="005B2E12" w:rsidRDefault="00F76E27" w:rsidP="00A9407F">
            <w:pPr>
              <w:jc w:val="center"/>
              <w:rPr>
                <w:rFonts w:ascii="宋体" w:hAnsi="宋体"/>
                <w:color w:val="000000"/>
                <w:sz w:val="18"/>
                <w:szCs w:val="18"/>
              </w:rPr>
            </w:pPr>
            <w:r w:rsidRPr="00EF40A7">
              <w:rPr>
                <w:rFonts w:ascii="宋体" w:hAnsi="宋体" w:hint="eastAsia"/>
                <w:color w:val="000000"/>
                <w:sz w:val="18"/>
                <w:szCs w:val="18"/>
              </w:rPr>
              <w:t>环境湿度：</w:t>
            </w:r>
            <w:r>
              <w:rPr>
                <w:rFonts w:ascii="宋体" w:hAnsi="宋体" w:hint="eastAsia"/>
                <w:color w:val="000000"/>
                <w:sz w:val="18"/>
                <w:szCs w:val="18"/>
              </w:rPr>
              <w:t>80.2</w:t>
            </w:r>
            <w:r w:rsidRPr="00EF40A7">
              <w:rPr>
                <w:rFonts w:ascii="宋体" w:hAnsi="宋体" w:hint="eastAsia"/>
                <w:color w:val="000000"/>
                <w:sz w:val="18"/>
                <w:szCs w:val="18"/>
              </w:rPr>
              <w:t>%</w:t>
            </w:r>
          </w:p>
        </w:tc>
        <w:tc>
          <w:tcPr>
            <w:tcW w:w="0" w:type="auto"/>
            <w:vAlign w:val="center"/>
          </w:tcPr>
          <w:p w:rsidR="00F76E27" w:rsidRPr="005B2E12" w:rsidRDefault="00F76E27" w:rsidP="00A9407F">
            <w:pPr>
              <w:jc w:val="center"/>
              <w:rPr>
                <w:rFonts w:ascii="宋体" w:hAnsi="宋体"/>
                <w:color w:val="000000"/>
                <w:sz w:val="18"/>
                <w:szCs w:val="18"/>
              </w:rPr>
            </w:pPr>
            <w:r w:rsidRPr="00EF40A7">
              <w:rPr>
                <w:rFonts w:ascii="宋体" w:hAnsi="宋体" w:hint="eastAsia"/>
                <w:color w:val="000000"/>
                <w:sz w:val="18"/>
                <w:szCs w:val="18"/>
              </w:rPr>
              <w:t>水温：5.1℃</w:t>
            </w:r>
          </w:p>
        </w:tc>
        <w:tc>
          <w:tcPr>
            <w:tcW w:w="0" w:type="auto"/>
            <w:vAlign w:val="center"/>
          </w:tcPr>
          <w:p w:rsidR="00F76E27" w:rsidRDefault="00F76E27" w:rsidP="00A9407F">
            <w:pPr>
              <w:rPr>
                <w:rFonts w:ascii="宋体" w:hAnsi="宋体"/>
                <w:color w:val="000000"/>
                <w:sz w:val="18"/>
                <w:szCs w:val="18"/>
              </w:rPr>
            </w:pPr>
            <w:r>
              <w:rPr>
                <w:rFonts w:ascii="宋体" w:hAnsi="宋体" w:hint="eastAsia"/>
                <w:color w:val="000000"/>
                <w:sz w:val="18"/>
                <w:szCs w:val="18"/>
              </w:rPr>
              <w:t>涂层厚度：</w:t>
            </w:r>
            <w:r w:rsidRPr="005B2E12">
              <w:rPr>
                <w:rFonts w:ascii="宋体" w:hAnsi="宋体"/>
                <w:color w:val="000000"/>
                <w:sz w:val="18"/>
                <w:szCs w:val="18"/>
              </w:rPr>
              <w:t xml:space="preserve"> </w:t>
            </w:r>
            <w:r>
              <w:rPr>
                <w:rFonts w:ascii="宋体" w:hAnsi="宋体" w:hint="eastAsia"/>
                <w:color w:val="000000"/>
                <w:sz w:val="18"/>
                <w:szCs w:val="18"/>
              </w:rPr>
              <w:t>0.31mm</w:t>
            </w:r>
          </w:p>
          <w:p w:rsidR="00F76E27" w:rsidRPr="005B2E12" w:rsidRDefault="00F76E27" w:rsidP="00A9407F">
            <w:pPr>
              <w:rPr>
                <w:rFonts w:ascii="宋体" w:hAnsi="宋体"/>
                <w:color w:val="000000"/>
                <w:sz w:val="18"/>
                <w:szCs w:val="18"/>
              </w:rPr>
            </w:pPr>
            <w:r>
              <w:rPr>
                <w:rFonts w:ascii="宋体" w:hAnsi="宋体" w:hint="eastAsia"/>
                <w:color w:val="000000"/>
                <w:sz w:val="18"/>
                <w:szCs w:val="18"/>
              </w:rPr>
              <w:t>有滴水现象</w:t>
            </w:r>
          </w:p>
        </w:tc>
        <w:tc>
          <w:tcPr>
            <w:tcW w:w="0" w:type="auto"/>
            <w:vAlign w:val="center"/>
          </w:tcPr>
          <w:p w:rsidR="00F76E27" w:rsidRPr="005B2E12" w:rsidRDefault="00F76E27" w:rsidP="00A9407F">
            <w:pPr>
              <w:jc w:val="center"/>
              <w:rPr>
                <w:rFonts w:ascii="宋体" w:hAnsi="宋体"/>
                <w:color w:val="000000"/>
                <w:sz w:val="18"/>
                <w:szCs w:val="18"/>
              </w:rPr>
            </w:pPr>
          </w:p>
        </w:tc>
        <w:tc>
          <w:tcPr>
            <w:tcW w:w="0" w:type="auto"/>
            <w:vAlign w:val="center"/>
          </w:tcPr>
          <w:p w:rsidR="00F76E27" w:rsidRPr="005B2E12" w:rsidRDefault="00F76E27" w:rsidP="00A9407F">
            <w:pPr>
              <w:jc w:val="center"/>
              <w:rPr>
                <w:rFonts w:ascii="宋体" w:hAnsi="宋体"/>
                <w:color w:val="000000"/>
                <w:sz w:val="18"/>
                <w:szCs w:val="18"/>
              </w:rPr>
            </w:pPr>
          </w:p>
        </w:tc>
        <w:tc>
          <w:tcPr>
            <w:tcW w:w="0" w:type="auto"/>
            <w:vAlign w:val="center"/>
          </w:tcPr>
          <w:p w:rsidR="00F76E27" w:rsidRPr="005B2E12" w:rsidRDefault="00F76E27" w:rsidP="00A9407F">
            <w:pPr>
              <w:jc w:val="center"/>
              <w:rPr>
                <w:rFonts w:ascii="宋体" w:hAnsi="宋体"/>
                <w:color w:val="000000"/>
                <w:sz w:val="18"/>
                <w:szCs w:val="18"/>
              </w:rPr>
            </w:pPr>
          </w:p>
        </w:tc>
        <w:tc>
          <w:tcPr>
            <w:tcW w:w="0" w:type="auto"/>
            <w:vAlign w:val="center"/>
          </w:tcPr>
          <w:p w:rsidR="00F76E27" w:rsidRPr="005B2E12" w:rsidRDefault="00F76E27" w:rsidP="00A9407F">
            <w:pPr>
              <w:jc w:val="center"/>
              <w:rPr>
                <w:rFonts w:ascii="宋体" w:hAnsi="宋体"/>
                <w:color w:val="000000"/>
                <w:sz w:val="18"/>
                <w:szCs w:val="18"/>
              </w:rPr>
            </w:pPr>
          </w:p>
        </w:tc>
        <w:tc>
          <w:tcPr>
            <w:tcW w:w="0" w:type="auto"/>
            <w:vAlign w:val="center"/>
          </w:tcPr>
          <w:p w:rsidR="00F76E27" w:rsidRPr="005B2E12" w:rsidRDefault="00F76E27" w:rsidP="00A9407F">
            <w:pPr>
              <w:rPr>
                <w:rFonts w:ascii="宋体" w:hAnsi="宋体"/>
                <w:color w:val="000000"/>
                <w:sz w:val="18"/>
                <w:szCs w:val="18"/>
              </w:rPr>
            </w:pPr>
          </w:p>
        </w:tc>
        <w:tc>
          <w:tcPr>
            <w:tcW w:w="0" w:type="auto"/>
            <w:vAlign w:val="center"/>
          </w:tcPr>
          <w:p w:rsidR="00F76E27" w:rsidRPr="005B2E12" w:rsidRDefault="00F76E27" w:rsidP="00A9407F">
            <w:pPr>
              <w:rPr>
                <w:rFonts w:ascii="宋体" w:hAnsi="宋体"/>
                <w:color w:val="000000"/>
                <w:sz w:val="18"/>
                <w:szCs w:val="18"/>
              </w:rPr>
            </w:pPr>
          </w:p>
        </w:tc>
      </w:tr>
      <w:tr w:rsidR="00F76E27" w:rsidRPr="005B2E12" w:rsidTr="00606C13">
        <w:tc>
          <w:tcPr>
            <w:tcW w:w="0" w:type="auto"/>
            <w:vAlign w:val="center"/>
          </w:tcPr>
          <w:p w:rsidR="00F76E27" w:rsidRPr="005B2E12" w:rsidRDefault="00F76E27" w:rsidP="00A9407F">
            <w:pPr>
              <w:jc w:val="center"/>
              <w:rPr>
                <w:rFonts w:ascii="宋体" w:hAnsi="宋体"/>
                <w:color w:val="000000"/>
                <w:sz w:val="18"/>
                <w:szCs w:val="18"/>
              </w:rPr>
            </w:pPr>
            <w:r w:rsidRPr="005B2E12">
              <w:rPr>
                <w:rFonts w:ascii="宋体" w:hAnsi="宋体" w:hint="eastAsia"/>
                <w:color w:val="000000"/>
                <w:sz w:val="18"/>
                <w:szCs w:val="18"/>
              </w:rPr>
              <w:t>5</w:t>
            </w:r>
          </w:p>
        </w:tc>
        <w:tc>
          <w:tcPr>
            <w:tcW w:w="0" w:type="auto"/>
            <w:vAlign w:val="center"/>
          </w:tcPr>
          <w:p w:rsidR="00F76E27" w:rsidRPr="005B2E12" w:rsidRDefault="00F76E27" w:rsidP="00A9407F">
            <w:pPr>
              <w:jc w:val="center"/>
              <w:rPr>
                <w:rFonts w:ascii="宋体" w:hAnsi="宋体"/>
                <w:color w:val="000000"/>
                <w:sz w:val="18"/>
                <w:szCs w:val="18"/>
              </w:rPr>
            </w:pPr>
            <w:r>
              <w:rPr>
                <w:rFonts w:ascii="宋体" w:hAnsi="宋体" w:hint="eastAsia"/>
                <w:color w:val="000000"/>
                <w:sz w:val="18"/>
                <w:szCs w:val="18"/>
              </w:rPr>
              <w:t>承载力</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5</w:t>
            </w:r>
            <w:r w:rsidRPr="005B2E12">
              <w:rPr>
                <w:rFonts w:ascii="宋体" w:hAnsi="宋体" w:hint="eastAsia"/>
                <w:color w:val="000000"/>
                <w:sz w:val="18"/>
                <w:szCs w:val="18"/>
              </w:rPr>
              <w:t>）</w:t>
            </w:r>
          </w:p>
        </w:tc>
        <w:tc>
          <w:tcPr>
            <w:tcW w:w="0" w:type="auto"/>
            <w:gridSpan w:val="3"/>
            <w:vAlign w:val="center"/>
          </w:tcPr>
          <w:p w:rsidR="00F76E27" w:rsidRPr="005B2E12" w:rsidRDefault="00F76E27" w:rsidP="00A9407F">
            <w:pPr>
              <w:jc w:val="center"/>
              <w:rPr>
                <w:rFonts w:ascii="宋体" w:hAnsi="宋体"/>
                <w:color w:val="000000"/>
                <w:sz w:val="18"/>
                <w:szCs w:val="18"/>
              </w:rPr>
            </w:pPr>
            <w:r w:rsidRPr="00AD1F59">
              <w:rPr>
                <w:rFonts w:ascii="宋体" w:hAnsi="宋体" w:hint="eastAsia"/>
                <w:color w:val="000000"/>
                <w:sz w:val="18"/>
                <w:szCs w:val="18"/>
              </w:rPr>
              <w:t>底部按100MM*100mm集中</w:t>
            </w:r>
            <w:r>
              <w:rPr>
                <w:rFonts w:ascii="宋体" w:hAnsi="宋体" w:hint="eastAsia"/>
                <w:color w:val="000000"/>
                <w:sz w:val="18"/>
                <w:szCs w:val="18"/>
              </w:rPr>
              <w:t>承重130kg，</w:t>
            </w:r>
          </w:p>
        </w:tc>
        <w:tc>
          <w:tcPr>
            <w:tcW w:w="0" w:type="auto"/>
            <w:vAlign w:val="center"/>
          </w:tcPr>
          <w:p w:rsidR="00F76E27" w:rsidRPr="005B2E12" w:rsidRDefault="00F76E27" w:rsidP="00A9407F">
            <w:pPr>
              <w:jc w:val="center"/>
              <w:rPr>
                <w:rFonts w:ascii="宋体" w:hAnsi="宋体"/>
                <w:color w:val="000000"/>
                <w:sz w:val="18"/>
                <w:szCs w:val="18"/>
              </w:rPr>
            </w:pPr>
            <w:r>
              <w:rPr>
                <w:rFonts w:ascii="宋体" w:hAnsi="宋体"/>
                <w:color w:val="000000"/>
                <w:sz w:val="18"/>
                <w:szCs w:val="18"/>
              </w:rPr>
              <w:t>变形</w:t>
            </w:r>
            <w:r>
              <w:rPr>
                <w:rFonts w:ascii="宋体" w:hAnsi="宋体" w:hint="eastAsia"/>
                <w:color w:val="000000"/>
                <w:sz w:val="18"/>
                <w:szCs w:val="18"/>
              </w:rPr>
              <w:t>2mm</w:t>
            </w:r>
          </w:p>
        </w:tc>
        <w:tc>
          <w:tcPr>
            <w:tcW w:w="0" w:type="auto"/>
            <w:vAlign w:val="center"/>
          </w:tcPr>
          <w:p w:rsidR="00F76E27" w:rsidRPr="005B2E12" w:rsidRDefault="00F76E27" w:rsidP="00A9407F">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F76E27" w:rsidRPr="005B2E12" w:rsidRDefault="00F76E27" w:rsidP="00A9407F">
            <w:pPr>
              <w:jc w:val="center"/>
              <w:rPr>
                <w:rFonts w:ascii="宋体" w:hAnsi="宋体"/>
                <w:color w:val="000000"/>
                <w:sz w:val="18"/>
                <w:szCs w:val="18"/>
              </w:rPr>
            </w:pPr>
          </w:p>
        </w:tc>
        <w:tc>
          <w:tcPr>
            <w:tcW w:w="0" w:type="auto"/>
            <w:vAlign w:val="center"/>
          </w:tcPr>
          <w:p w:rsidR="00F76E27" w:rsidRPr="005B2E12" w:rsidRDefault="00F76E27" w:rsidP="00A9407F">
            <w:pPr>
              <w:jc w:val="center"/>
              <w:rPr>
                <w:rFonts w:ascii="宋体" w:hAnsi="宋体"/>
                <w:color w:val="000000"/>
                <w:sz w:val="18"/>
                <w:szCs w:val="18"/>
              </w:rPr>
            </w:pPr>
          </w:p>
        </w:tc>
        <w:tc>
          <w:tcPr>
            <w:tcW w:w="0" w:type="auto"/>
            <w:vAlign w:val="center"/>
          </w:tcPr>
          <w:p w:rsidR="00F76E27" w:rsidRPr="005B2E12" w:rsidRDefault="00F76E27" w:rsidP="00A9407F">
            <w:pPr>
              <w:jc w:val="center"/>
              <w:rPr>
                <w:rFonts w:ascii="宋体" w:hAnsi="宋体"/>
                <w:color w:val="000000"/>
                <w:sz w:val="18"/>
                <w:szCs w:val="18"/>
              </w:rPr>
            </w:pPr>
          </w:p>
        </w:tc>
        <w:tc>
          <w:tcPr>
            <w:tcW w:w="0" w:type="auto"/>
            <w:vAlign w:val="center"/>
          </w:tcPr>
          <w:p w:rsidR="00F76E27" w:rsidRPr="005B2E12" w:rsidRDefault="00F76E27" w:rsidP="00A9407F">
            <w:pPr>
              <w:jc w:val="center"/>
              <w:rPr>
                <w:rFonts w:ascii="宋体" w:hAnsi="宋体"/>
                <w:color w:val="000000"/>
                <w:sz w:val="18"/>
                <w:szCs w:val="18"/>
              </w:rPr>
            </w:pPr>
          </w:p>
        </w:tc>
        <w:tc>
          <w:tcPr>
            <w:tcW w:w="0" w:type="auto"/>
            <w:vAlign w:val="center"/>
          </w:tcPr>
          <w:p w:rsidR="00F76E27" w:rsidRPr="005B2E12" w:rsidRDefault="00F76E27" w:rsidP="00A9407F">
            <w:pPr>
              <w:rPr>
                <w:rFonts w:ascii="宋体" w:hAnsi="宋体"/>
                <w:color w:val="000000"/>
                <w:sz w:val="18"/>
                <w:szCs w:val="18"/>
              </w:rPr>
            </w:pPr>
          </w:p>
        </w:tc>
      </w:tr>
      <w:tr w:rsidR="00F76E27" w:rsidRPr="005B2E12" w:rsidTr="00606C13">
        <w:tc>
          <w:tcPr>
            <w:tcW w:w="0" w:type="auto"/>
            <w:vAlign w:val="center"/>
          </w:tcPr>
          <w:p w:rsidR="00F76E27" w:rsidRPr="005B2E12" w:rsidRDefault="00F76E27" w:rsidP="00A9407F">
            <w:pPr>
              <w:jc w:val="center"/>
              <w:rPr>
                <w:rFonts w:ascii="宋体" w:hAnsi="宋体"/>
                <w:color w:val="000000"/>
                <w:sz w:val="18"/>
                <w:szCs w:val="18"/>
              </w:rPr>
            </w:pPr>
            <w:r w:rsidRPr="005B2E12">
              <w:rPr>
                <w:rFonts w:ascii="宋体" w:hAnsi="宋体" w:hint="eastAsia"/>
                <w:color w:val="000000"/>
                <w:sz w:val="18"/>
                <w:szCs w:val="18"/>
              </w:rPr>
              <w:t>6</w:t>
            </w:r>
          </w:p>
        </w:tc>
        <w:tc>
          <w:tcPr>
            <w:tcW w:w="0" w:type="auto"/>
            <w:vMerge w:val="restart"/>
            <w:vAlign w:val="center"/>
          </w:tcPr>
          <w:p w:rsidR="00F76E27" w:rsidRPr="005B2E12" w:rsidRDefault="00F76E27" w:rsidP="00A9407F">
            <w:pPr>
              <w:spacing w:line="220" w:lineRule="exact"/>
              <w:jc w:val="center"/>
              <w:rPr>
                <w:rFonts w:ascii="宋体" w:hAnsi="宋体"/>
                <w:color w:val="000000"/>
                <w:sz w:val="18"/>
                <w:szCs w:val="18"/>
              </w:rPr>
            </w:pPr>
            <w:r>
              <w:rPr>
                <w:rFonts w:ascii="宋体" w:hAnsi="宋体" w:hint="eastAsia"/>
                <w:color w:val="000000"/>
                <w:sz w:val="18"/>
                <w:szCs w:val="18"/>
              </w:rPr>
              <w:t>水嘴孔</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p>
        </w:tc>
        <w:tc>
          <w:tcPr>
            <w:tcW w:w="0" w:type="auto"/>
            <w:gridSpan w:val="3"/>
            <w:vAlign w:val="center"/>
          </w:tcPr>
          <w:p w:rsidR="00F76E27" w:rsidRPr="005B2E12" w:rsidRDefault="00F76E27" w:rsidP="00A9407F">
            <w:pPr>
              <w:spacing w:line="220" w:lineRule="exact"/>
              <w:jc w:val="center"/>
              <w:rPr>
                <w:rFonts w:ascii="宋体" w:hAnsi="宋体"/>
                <w:color w:val="000000"/>
                <w:sz w:val="18"/>
                <w:szCs w:val="18"/>
              </w:rPr>
            </w:pPr>
            <w:r>
              <w:rPr>
                <w:rFonts w:ascii="宋体" w:hAnsi="宋体"/>
                <w:color w:val="000000"/>
                <w:sz w:val="18"/>
                <w:szCs w:val="18"/>
              </w:rPr>
              <w:t>吊重</w:t>
            </w:r>
            <w:r>
              <w:rPr>
                <w:rFonts w:ascii="宋体" w:hAnsi="宋体" w:hint="eastAsia"/>
                <w:color w:val="000000"/>
                <w:sz w:val="18"/>
                <w:szCs w:val="18"/>
              </w:rPr>
              <w:t>15kg</w:t>
            </w:r>
          </w:p>
        </w:tc>
        <w:tc>
          <w:tcPr>
            <w:tcW w:w="0" w:type="auto"/>
            <w:vAlign w:val="center"/>
          </w:tcPr>
          <w:p w:rsidR="00F76E27" w:rsidRPr="005B2E12" w:rsidRDefault="00F76E27" w:rsidP="00A9407F">
            <w:pPr>
              <w:spacing w:line="220" w:lineRule="exact"/>
              <w:jc w:val="center"/>
              <w:rPr>
                <w:rFonts w:ascii="宋体" w:hAnsi="宋体"/>
                <w:color w:val="000000"/>
                <w:sz w:val="18"/>
                <w:szCs w:val="18"/>
              </w:rPr>
            </w:pPr>
            <w:r>
              <w:rPr>
                <w:rFonts w:ascii="宋体" w:hAnsi="宋体"/>
                <w:color w:val="000000"/>
                <w:sz w:val="18"/>
                <w:szCs w:val="18"/>
              </w:rPr>
              <w:t>变形</w:t>
            </w:r>
          </w:p>
        </w:tc>
        <w:tc>
          <w:tcPr>
            <w:tcW w:w="0" w:type="auto"/>
            <w:vAlign w:val="center"/>
          </w:tcPr>
          <w:p w:rsidR="00F76E27" w:rsidRPr="005B2E12" w:rsidRDefault="00F76E27" w:rsidP="00A9407F">
            <w:pPr>
              <w:jc w:val="center"/>
              <w:rPr>
                <w:rFonts w:ascii="宋体" w:hAnsi="宋体"/>
                <w:color w:val="000000"/>
                <w:sz w:val="18"/>
                <w:szCs w:val="18"/>
              </w:rPr>
            </w:pPr>
            <w:r>
              <w:rPr>
                <w:rFonts w:ascii="宋体" w:hAnsi="宋体" w:hint="eastAsia"/>
                <w:color w:val="000000"/>
                <w:sz w:val="18"/>
                <w:szCs w:val="18"/>
              </w:rPr>
              <w:t>不合格</w:t>
            </w:r>
          </w:p>
        </w:tc>
        <w:tc>
          <w:tcPr>
            <w:tcW w:w="0" w:type="auto"/>
            <w:vAlign w:val="center"/>
          </w:tcPr>
          <w:p w:rsidR="00F76E27" w:rsidRPr="00B46D8D" w:rsidRDefault="00F76E27" w:rsidP="00A9407F">
            <w:pPr>
              <w:jc w:val="center"/>
              <w:rPr>
                <w:rFonts w:ascii="宋体" w:hAnsi="宋体"/>
                <w:color w:val="000000"/>
                <w:sz w:val="18"/>
                <w:szCs w:val="18"/>
              </w:rPr>
            </w:pPr>
            <w:r>
              <w:rPr>
                <w:rFonts w:ascii="宋体" w:hAnsi="宋体"/>
                <w:color w:val="000000"/>
                <w:sz w:val="18"/>
                <w:szCs w:val="18"/>
              </w:rPr>
              <w:t>未变形</w:t>
            </w:r>
          </w:p>
        </w:tc>
        <w:tc>
          <w:tcPr>
            <w:tcW w:w="0" w:type="auto"/>
            <w:vAlign w:val="center"/>
          </w:tcPr>
          <w:p w:rsidR="00F76E27" w:rsidRPr="005B2E12" w:rsidRDefault="00F76E27" w:rsidP="00A9407F">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F76E27" w:rsidRPr="005B2E12" w:rsidRDefault="00F76E27" w:rsidP="00A9407F">
            <w:pPr>
              <w:jc w:val="center"/>
              <w:rPr>
                <w:rFonts w:ascii="宋体" w:hAnsi="宋体"/>
                <w:color w:val="000000"/>
                <w:sz w:val="18"/>
                <w:szCs w:val="18"/>
              </w:rPr>
            </w:pPr>
          </w:p>
        </w:tc>
        <w:tc>
          <w:tcPr>
            <w:tcW w:w="0" w:type="auto"/>
            <w:vAlign w:val="center"/>
          </w:tcPr>
          <w:p w:rsidR="00F76E27" w:rsidRPr="005B2E12" w:rsidRDefault="00F76E27" w:rsidP="00A9407F">
            <w:pPr>
              <w:rPr>
                <w:rFonts w:ascii="宋体" w:hAnsi="宋体"/>
                <w:color w:val="000000"/>
                <w:sz w:val="18"/>
                <w:szCs w:val="18"/>
              </w:rPr>
            </w:pPr>
          </w:p>
        </w:tc>
        <w:tc>
          <w:tcPr>
            <w:tcW w:w="0" w:type="auto"/>
            <w:vAlign w:val="center"/>
          </w:tcPr>
          <w:p w:rsidR="00F76E27" w:rsidRPr="005B2E12" w:rsidRDefault="00F76E27" w:rsidP="00A9407F">
            <w:pPr>
              <w:rPr>
                <w:rFonts w:ascii="宋体" w:hAnsi="宋体"/>
                <w:color w:val="000000"/>
                <w:sz w:val="18"/>
                <w:szCs w:val="18"/>
              </w:rPr>
            </w:pPr>
          </w:p>
        </w:tc>
      </w:tr>
      <w:tr w:rsidR="00F76E27" w:rsidRPr="005B2E12" w:rsidTr="00606C13">
        <w:tc>
          <w:tcPr>
            <w:tcW w:w="0" w:type="auto"/>
            <w:vAlign w:val="center"/>
          </w:tcPr>
          <w:p w:rsidR="00F76E27" w:rsidRPr="005B2E12" w:rsidRDefault="00F76E27" w:rsidP="00A9407F">
            <w:pPr>
              <w:jc w:val="center"/>
              <w:rPr>
                <w:rFonts w:ascii="宋体" w:hAnsi="宋体"/>
                <w:color w:val="000000"/>
                <w:sz w:val="18"/>
                <w:szCs w:val="18"/>
              </w:rPr>
            </w:pPr>
          </w:p>
        </w:tc>
        <w:tc>
          <w:tcPr>
            <w:tcW w:w="0" w:type="auto"/>
            <w:vMerge/>
            <w:vAlign w:val="center"/>
          </w:tcPr>
          <w:p w:rsidR="00F76E27" w:rsidRDefault="00F76E27" w:rsidP="00A9407F">
            <w:pPr>
              <w:spacing w:line="220" w:lineRule="exact"/>
              <w:jc w:val="center"/>
              <w:rPr>
                <w:rFonts w:ascii="宋体" w:hAnsi="宋体"/>
                <w:color w:val="000000"/>
                <w:sz w:val="18"/>
                <w:szCs w:val="18"/>
              </w:rPr>
            </w:pPr>
          </w:p>
        </w:tc>
        <w:tc>
          <w:tcPr>
            <w:tcW w:w="0" w:type="auto"/>
            <w:gridSpan w:val="3"/>
            <w:vAlign w:val="center"/>
          </w:tcPr>
          <w:p w:rsidR="00F76E27" w:rsidRPr="005B2E12" w:rsidRDefault="00F76E27" w:rsidP="00A9407F">
            <w:pPr>
              <w:spacing w:line="220" w:lineRule="exact"/>
              <w:jc w:val="center"/>
              <w:rPr>
                <w:rFonts w:ascii="宋体" w:hAnsi="宋体"/>
                <w:color w:val="000000"/>
                <w:sz w:val="18"/>
                <w:szCs w:val="18"/>
              </w:rPr>
            </w:pPr>
          </w:p>
        </w:tc>
        <w:tc>
          <w:tcPr>
            <w:tcW w:w="0" w:type="auto"/>
            <w:vAlign w:val="center"/>
          </w:tcPr>
          <w:p w:rsidR="00F76E27" w:rsidRPr="005B2E12" w:rsidRDefault="00F76E27" w:rsidP="00A9407F">
            <w:pPr>
              <w:spacing w:line="220" w:lineRule="exact"/>
              <w:jc w:val="center"/>
              <w:rPr>
                <w:rFonts w:ascii="宋体" w:hAnsi="宋体"/>
                <w:color w:val="000000"/>
                <w:sz w:val="18"/>
                <w:szCs w:val="18"/>
              </w:rPr>
            </w:pPr>
          </w:p>
        </w:tc>
        <w:tc>
          <w:tcPr>
            <w:tcW w:w="0" w:type="auto"/>
            <w:vAlign w:val="center"/>
          </w:tcPr>
          <w:p w:rsidR="00F76E27" w:rsidRPr="005B2E12" w:rsidRDefault="00F76E27" w:rsidP="00A9407F">
            <w:pPr>
              <w:jc w:val="center"/>
              <w:rPr>
                <w:rFonts w:ascii="宋体" w:hAnsi="宋体"/>
                <w:color w:val="000000"/>
                <w:sz w:val="18"/>
                <w:szCs w:val="18"/>
              </w:rPr>
            </w:pPr>
          </w:p>
        </w:tc>
        <w:tc>
          <w:tcPr>
            <w:tcW w:w="0" w:type="auto"/>
            <w:vAlign w:val="center"/>
          </w:tcPr>
          <w:p w:rsidR="00F76E27" w:rsidRDefault="00F76E27" w:rsidP="00A9407F">
            <w:pPr>
              <w:jc w:val="center"/>
              <w:rPr>
                <w:rFonts w:ascii="宋体" w:hAnsi="宋体"/>
                <w:color w:val="000000"/>
                <w:sz w:val="18"/>
                <w:szCs w:val="18"/>
              </w:rPr>
            </w:pPr>
          </w:p>
        </w:tc>
        <w:tc>
          <w:tcPr>
            <w:tcW w:w="0" w:type="auto"/>
            <w:vAlign w:val="center"/>
          </w:tcPr>
          <w:p w:rsidR="00F76E27" w:rsidRDefault="00F76E27" w:rsidP="00A9407F">
            <w:pPr>
              <w:jc w:val="center"/>
              <w:rPr>
                <w:rFonts w:ascii="宋体" w:hAnsi="宋体"/>
                <w:color w:val="000000"/>
                <w:sz w:val="18"/>
                <w:szCs w:val="18"/>
              </w:rPr>
            </w:pPr>
          </w:p>
        </w:tc>
        <w:tc>
          <w:tcPr>
            <w:tcW w:w="0" w:type="auto"/>
            <w:vAlign w:val="center"/>
          </w:tcPr>
          <w:p w:rsidR="00F76E27" w:rsidRPr="005B2E12" w:rsidRDefault="00F76E27" w:rsidP="00A9407F">
            <w:pPr>
              <w:jc w:val="center"/>
              <w:rPr>
                <w:rFonts w:ascii="宋体" w:hAnsi="宋体"/>
                <w:color w:val="000000"/>
                <w:sz w:val="18"/>
                <w:szCs w:val="18"/>
              </w:rPr>
            </w:pPr>
          </w:p>
        </w:tc>
        <w:tc>
          <w:tcPr>
            <w:tcW w:w="0" w:type="auto"/>
            <w:vAlign w:val="center"/>
          </w:tcPr>
          <w:p w:rsidR="00F76E27" w:rsidRPr="005B2E12" w:rsidRDefault="00F76E27" w:rsidP="00A9407F">
            <w:pPr>
              <w:rPr>
                <w:rFonts w:ascii="宋体" w:hAnsi="宋体"/>
                <w:color w:val="000000"/>
                <w:sz w:val="18"/>
                <w:szCs w:val="18"/>
              </w:rPr>
            </w:pPr>
          </w:p>
        </w:tc>
        <w:tc>
          <w:tcPr>
            <w:tcW w:w="0" w:type="auto"/>
            <w:vAlign w:val="center"/>
          </w:tcPr>
          <w:p w:rsidR="00F76E27" w:rsidRPr="005B2E12" w:rsidRDefault="00F76E27" w:rsidP="00A9407F">
            <w:pPr>
              <w:rPr>
                <w:rFonts w:ascii="宋体" w:hAnsi="宋体"/>
                <w:color w:val="000000"/>
                <w:sz w:val="18"/>
                <w:szCs w:val="18"/>
              </w:rPr>
            </w:pPr>
          </w:p>
        </w:tc>
      </w:tr>
      <w:tr w:rsidR="00165FBA" w:rsidRPr="005B2E12" w:rsidTr="00606C13">
        <w:tc>
          <w:tcPr>
            <w:tcW w:w="0" w:type="auto"/>
            <w:vAlign w:val="center"/>
          </w:tcPr>
          <w:p w:rsidR="00165FBA" w:rsidRDefault="00165FBA" w:rsidP="00A9407F">
            <w:pPr>
              <w:jc w:val="center"/>
              <w:rPr>
                <w:rFonts w:ascii="宋体" w:hAnsi="宋体"/>
                <w:color w:val="000000"/>
                <w:sz w:val="18"/>
                <w:szCs w:val="18"/>
              </w:rPr>
            </w:pPr>
          </w:p>
        </w:tc>
        <w:tc>
          <w:tcPr>
            <w:tcW w:w="0" w:type="auto"/>
            <w:vAlign w:val="center"/>
          </w:tcPr>
          <w:p w:rsidR="00165FBA" w:rsidRDefault="00165FBA" w:rsidP="00A46925">
            <w:pPr>
              <w:jc w:val="center"/>
              <w:rPr>
                <w:rFonts w:ascii="宋体" w:hAnsi="宋体"/>
                <w:color w:val="000000"/>
                <w:sz w:val="18"/>
                <w:szCs w:val="18"/>
              </w:rPr>
            </w:pPr>
            <w:r>
              <w:rPr>
                <w:rFonts w:ascii="宋体" w:hAnsi="宋体" w:hint="eastAsia"/>
                <w:color w:val="000000"/>
                <w:sz w:val="18"/>
                <w:szCs w:val="18"/>
              </w:rPr>
              <w:t>排水滤器</w:t>
            </w:r>
            <w:r w:rsidRPr="005B2E12">
              <w:rPr>
                <w:rFonts w:ascii="宋体" w:hAnsi="宋体" w:hint="eastAsia"/>
                <w:color w:val="000000"/>
                <w:sz w:val="18"/>
                <w:szCs w:val="18"/>
              </w:rPr>
              <w:t>(5.</w:t>
            </w:r>
            <w:r>
              <w:rPr>
                <w:rFonts w:ascii="宋体" w:hAnsi="宋体" w:hint="eastAsia"/>
                <w:color w:val="000000"/>
                <w:sz w:val="18"/>
                <w:szCs w:val="18"/>
              </w:rPr>
              <w:t>3</w:t>
            </w:r>
            <w:r w:rsidRPr="005B2E12">
              <w:rPr>
                <w:rFonts w:ascii="宋体" w:hAnsi="宋体" w:hint="eastAsia"/>
                <w:color w:val="000000"/>
                <w:sz w:val="18"/>
                <w:szCs w:val="18"/>
              </w:rPr>
              <w:t>.</w:t>
            </w:r>
            <w:r>
              <w:rPr>
                <w:rFonts w:ascii="宋体" w:hAnsi="宋体" w:hint="eastAsia"/>
                <w:color w:val="000000"/>
                <w:sz w:val="18"/>
                <w:szCs w:val="18"/>
              </w:rPr>
              <w:t>9</w:t>
            </w:r>
            <w:r w:rsidRPr="005B2E12">
              <w:rPr>
                <w:rFonts w:ascii="宋体" w:hAnsi="宋体" w:hint="eastAsia"/>
                <w:color w:val="000000"/>
                <w:sz w:val="18"/>
                <w:szCs w:val="18"/>
              </w:rPr>
              <w:t>)</w:t>
            </w:r>
          </w:p>
        </w:tc>
        <w:tc>
          <w:tcPr>
            <w:tcW w:w="0" w:type="auto"/>
            <w:gridSpan w:val="3"/>
            <w:vAlign w:val="center"/>
          </w:tcPr>
          <w:p w:rsidR="00165FBA" w:rsidRPr="00AD1F59" w:rsidRDefault="00165FBA" w:rsidP="00A46925">
            <w:pPr>
              <w:jc w:val="center"/>
              <w:rPr>
                <w:rFonts w:ascii="宋体" w:hAnsi="宋体"/>
                <w:color w:val="000000"/>
                <w:sz w:val="18"/>
                <w:szCs w:val="18"/>
              </w:rPr>
            </w:pPr>
            <w:r>
              <w:rPr>
                <w:rFonts w:ascii="宋体" w:hAnsi="宋体" w:hint="eastAsia"/>
                <w:color w:val="000000"/>
                <w:sz w:val="18"/>
                <w:szCs w:val="18"/>
              </w:rPr>
              <w:t>100颗孔径∮4mm钢珠，滤器直径∮3.95mm</w:t>
            </w:r>
          </w:p>
        </w:tc>
        <w:tc>
          <w:tcPr>
            <w:tcW w:w="0" w:type="auto"/>
            <w:vAlign w:val="center"/>
          </w:tcPr>
          <w:p w:rsidR="00165FBA" w:rsidRDefault="00165FBA" w:rsidP="00A9407F">
            <w:pPr>
              <w:jc w:val="center"/>
              <w:rPr>
                <w:rFonts w:ascii="宋体" w:hAnsi="宋体"/>
                <w:color w:val="000000"/>
                <w:sz w:val="18"/>
                <w:szCs w:val="18"/>
              </w:rPr>
            </w:pPr>
          </w:p>
        </w:tc>
        <w:tc>
          <w:tcPr>
            <w:tcW w:w="0" w:type="auto"/>
            <w:vAlign w:val="center"/>
          </w:tcPr>
          <w:p w:rsidR="00165FBA"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r>
      <w:tr w:rsidR="00165FBA" w:rsidRPr="005B2E12" w:rsidTr="00606C13">
        <w:tc>
          <w:tcPr>
            <w:tcW w:w="0" w:type="auto"/>
            <w:vAlign w:val="center"/>
          </w:tcPr>
          <w:p w:rsidR="00165FBA" w:rsidRPr="005B2E12" w:rsidRDefault="00165FBA" w:rsidP="00A9407F">
            <w:pPr>
              <w:jc w:val="center"/>
              <w:rPr>
                <w:rFonts w:ascii="宋体" w:hAnsi="宋体"/>
                <w:color w:val="000000"/>
                <w:sz w:val="18"/>
                <w:szCs w:val="18"/>
              </w:rPr>
            </w:pPr>
            <w:r>
              <w:rPr>
                <w:rFonts w:ascii="宋体" w:hAnsi="宋体" w:hint="eastAsia"/>
                <w:color w:val="000000"/>
                <w:sz w:val="18"/>
                <w:szCs w:val="18"/>
              </w:rPr>
              <w:t>·</w:t>
            </w:r>
            <w:r w:rsidRPr="005B2E12">
              <w:rPr>
                <w:rFonts w:ascii="宋体" w:hAnsi="宋体" w:hint="eastAsia"/>
                <w:color w:val="000000"/>
                <w:sz w:val="18"/>
                <w:szCs w:val="18"/>
              </w:rPr>
              <w:t>7</w:t>
            </w:r>
          </w:p>
        </w:tc>
        <w:tc>
          <w:tcPr>
            <w:tcW w:w="0" w:type="auto"/>
            <w:vAlign w:val="center"/>
          </w:tcPr>
          <w:p w:rsidR="00165FBA" w:rsidRPr="005B2E12" w:rsidRDefault="00165FBA" w:rsidP="00A9407F">
            <w:pPr>
              <w:jc w:val="center"/>
              <w:rPr>
                <w:rFonts w:ascii="宋体" w:hAnsi="宋体"/>
                <w:color w:val="000000"/>
                <w:sz w:val="18"/>
                <w:szCs w:val="18"/>
              </w:rPr>
            </w:pPr>
            <w:r>
              <w:rPr>
                <w:rFonts w:ascii="宋体" w:hAnsi="宋体" w:hint="eastAsia"/>
                <w:color w:val="000000"/>
                <w:sz w:val="18"/>
                <w:szCs w:val="18"/>
              </w:rPr>
              <w:t>溢水部件</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165FBA" w:rsidRPr="005B2E12" w:rsidRDefault="00165FBA" w:rsidP="00A9407F">
            <w:pPr>
              <w:jc w:val="center"/>
              <w:rPr>
                <w:rFonts w:ascii="宋体" w:hAnsi="宋体"/>
                <w:color w:val="000000"/>
                <w:sz w:val="18"/>
                <w:szCs w:val="18"/>
              </w:rPr>
            </w:pPr>
            <w:r w:rsidRPr="00AD1F59">
              <w:rPr>
                <w:rFonts w:ascii="宋体" w:hAnsi="宋体" w:hint="eastAsia"/>
                <w:color w:val="000000"/>
                <w:sz w:val="18"/>
                <w:szCs w:val="18"/>
              </w:rPr>
              <w:t>9L/min</w:t>
            </w:r>
            <w:r>
              <w:rPr>
                <w:rFonts w:ascii="宋体" w:hAnsi="宋体" w:hint="eastAsia"/>
                <w:color w:val="000000"/>
                <w:sz w:val="18"/>
                <w:szCs w:val="18"/>
              </w:rPr>
              <w:t>出水量</w:t>
            </w:r>
          </w:p>
        </w:tc>
        <w:tc>
          <w:tcPr>
            <w:tcW w:w="0" w:type="auto"/>
            <w:vAlign w:val="center"/>
          </w:tcPr>
          <w:p w:rsidR="00165FBA" w:rsidRPr="005B2E12" w:rsidRDefault="00165FBA" w:rsidP="00A9407F">
            <w:pPr>
              <w:jc w:val="center"/>
              <w:rPr>
                <w:rFonts w:ascii="宋体" w:hAnsi="宋体"/>
                <w:color w:val="000000"/>
                <w:sz w:val="18"/>
                <w:szCs w:val="18"/>
              </w:rPr>
            </w:pPr>
            <w:r>
              <w:rPr>
                <w:rFonts w:ascii="宋体" w:hAnsi="宋体" w:hint="eastAsia"/>
                <w:color w:val="000000"/>
                <w:sz w:val="18"/>
                <w:szCs w:val="18"/>
              </w:rPr>
              <w:t>5分钟</w:t>
            </w:r>
            <w:r>
              <w:rPr>
                <w:rFonts w:ascii="宋体" w:hAnsi="宋体"/>
                <w:color w:val="000000"/>
                <w:sz w:val="18"/>
                <w:szCs w:val="18"/>
              </w:rPr>
              <w:t>未溢水</w:t>
            </w:r>
          </w:p>
        </w:tc>
        <w:tc>
          <w:tcPr>
            <w:tcW w:w="0" w:type="auto"/>
            <w:vAlign w:val="center"/>
          </w:tcPr>
          <w:p w:rsidR="00165FBA" w:rsidRPr="005B2E12" w:rsidRDefault="00165FBA" w:rsidP="00A9407F">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r>
      <w:tr w:rsidR="00165FBA" w:rsidRPr="005B2E12" w:rsidTr="00606C13">
        <w:tc>
          <w:tcPr>
            <w:tcW w:w="0" w:type="auto"/>
            <w:vAlign w:val="center"/>
          </w:tcPr>
          <w:p w:rsidR="00165FBA" w:rsidRPr="005B2E12" w:rsidRDefault="00165FBA" w:rsidP="00A9407F">
            <w:pPr>
              <w:jc w:val="center"/>
              <w:rPr>
                <w:rFonts w:ascii="宋体" w:hAnsi="宋体"/>
                <w:color w:val="000000"/>
                <w:sz w:val="18"/>
                <w:szCs w:val="18"/>
              </w:rPr>
            </w:pPr>
            <w:r w:rsidRPr="005B2E12">
              <w:rPr>
                <w:rFonts w:ascii="宋体" w:hAnsi="宋体" w:hint="eastAsia"/>
                <w:color w:val="000000"/>
                <w:sz w:val="18"/>
                <w:szCs w:val="18"/>
              </w:rPr>
              <w:t>8</w:t>
            </w:r>
          </w:p>
        </w:tc>
        <w:tc>
          <w:tcPr>
            <w:tcW w:w="0" w:type="auto"/>
            <w:vAlign w:val="center"/>
          </w:tcPr>
          <w:p w:rsidR="00165FBA" w:rsidRPr="005B2E12" w:rsidRDefault="00165FBA" w:rsidP="00A9407F">
            <w:pPr>
              <w:jc w:val="center"/>
              <w:rPr>
                <w:rFonts w:ascii="宋体" w:hAnsi="宋体"/>
                <w:color w:val="000000"/>
                <w:sz w:val="18"/>
                <w:szCs w:val="18"/>
              </w:rPr>
            </w:pPr>
            <w:r>
              <w:rPr>
                <w:rFonts w:ascii="宋体" w:hAnsi="宋体" w:hint="eastAsia"/>
                <w:color w:val="000000"/>
                <w:sz w:val="18"/>
                <w:szCs w:val="18"/>
              </w:rPr>
              <w:t>防水条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r>
      <w:tr w:rsidR="00165FBA" w:rsidRPr="005B2E12" w:rsidTr="00606C13">
        <w:tc>
          <w:tcPr>
            <w:tcW w:w="0" w:type="auto"/>
            <w:vAlign w:val="center"/>
          </w:tcPr>
          <w:p w:rsidR="00165FBA" w:rsidRPr="005B2E12" w:rsidRDefault="00165FBA" w:rsidP="00A9407F">
            <w:pPr>
              <w:jc w:val="center"/>
              <w:rPr>
                <w:rFonts w:ascii="宋体" w:hAnsi="宋体"/>
                <w:color w:val="000000"/>
                <w:sz w:val="18"/>
                <w:szCs w:val="18"/>
              </w:rPr>
            </w:pPr>
          </w:p>
        </w:tc>
        <w:tc>
          <w:tcPr>
            <w:tcW w:w="0" w:type="auto"/>
            <w:vMerge w:val="restart"/>
            <w:vAlign w:val="center"/>
          </w:tcPr>
          <w:p w:rsidR="00165FBA" w:rsidRPr="00A9407F" w:rsidRDefault="00165FBA" w:rsidP="00A46925">
            <w:pPr>
              <w:jc w:val="center"/>
              <w:rPr>
                <w:rFonts w:ascii="宋体" w:hAnsi="宋体"/>
                <w:color w:val="000000"/>
                <w:sz w:val="18"/>
                <w:szCs w:val="18"/>
              </w:rPr>
            </w:pPr>
            <w:r>
              <w:rPr>
                <w:rFonts w:ascii="宋体" w:hAnsi="宋体" w:hint="eastAsia"/>
                <w:color w:val="000000"/>
                <w:sz w:val="18"/>
                <w:szCs w:val="18"/>
              </w:rPr>
              <w:t>波纹管</w:t>
            </w:r>
            <w:r w:rsidRPr="005B2E12">
              <w:rPr>
                <w:rFonts w:ascii="宋体" w:hAnsi="宋体" w:hint="eastAsia"/>
                <w:color w:val="000000"/>
                <w:sz w:val="18"/>
                <w:szCs w:val="18"/>
              </w:rPr>
              <w:t>（5.</w:t>
            </w:r>
            <w:r>
              <w:rPr>
                <w:rFonts w:ascii="宋体" w:hAnsi="宋体" w:hint="eastAsia"/>
                <w:color w:val="000000"/>
                <w:sz w:val="18"/>
                <w:szCs w:val="18"/>
              </w:rPr>
              <w:t>4</w:t>
            </w:r>
            <w:r w:rsidRPr="005B2E12">
              <w:rPr>
                <w:rFonts w:ascii="宋体" w:hAnsi="宋体" w:hint="eastAsia"/>
                <w:color w:val="000000"/>
                <w:sz w:val="18"/>
                <w:szCs w:val="18"/>
              </w:rPr>
              <w:t>.</w:t>
            </w:r>
            <w:r>
              <w:rPr>
                <w:rFonts w:ascii="宋体" w:hAnsi="宋体" w:hint="eastAsia"/>
                <w:color w:val="000000"/>
                <w:sz w:val="18"/>
                <w:szCs w:val="18"/>
              </w:rPr>
              <w:t>4</w:t>
            </w:r>
            <w:r w:rsidRPr="005B2E12">
              <w:rPr>
                <w:rFonts w:ascii="宋体" w:hAnsi="宋体" w:hint="eastAsia"/>
                <w:color w:val="000000"/>
                <w:sz w:val="18"/>
                <w:szCs w:val="18"/>
              </w:rPr>
              <w:t>）</w:t>
            </w:r>
          </w:p>
        </w:tc>
        <w:tc>
          <w:tcPr>
            <w:tcW w:w="0" w:type="auto"/>
            <w:gridSpan w:val="3"/>
            <w:vAlign w:val="center"/>
          </w:tcPr>
          <w:p w:rsidR="00165FBA" w:rsidRPr="005B2E12" w:rsidRDefault="00165FBA" w:rsidP="00A46925">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∮40mm（壁厚）</w:t>
            </w:r>
          </w:p>
        </w:tc>
        <w:tc>
          <w:tcPr>
            <w:tcW w:w="0" w:type="auto"/>
            <w:vAlign w:val="center"/>
          </w:tcPr>
          <w:p w:rsidR="00165FBA" w:rsidRPr="005B2E12" w:rsidRDefault="00165FBA" w:rsidP="00A9407F">
            <w:pPr>
              <w:jc w:val="center"/>
              <w:rPr>
                <w:rFonts w:ascii="宋体" w:hAnsi="宋体"/>
                <w:color w:val="000000"/>
                <w:sz w:val="18"/>
                <w:szCs w:val="18"/>
              </w:rPr>
            </w:pPr>
            <w:r>
              <w:rPr>
                <w:rFonts w:ascii="宋体" w:hAnsi="宋体" w:hint="eastAsia"/>
                <w:color w:val="000000"/>
                <w:sz w:val="18"/>
                <w:szCs w:val="18"/>
              </w:rPr>
              <w:t>0.7mm</w:t>
            </w: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r>
      <w:tr w:rsidR="00165FBA" w:rsidRPr="005B2E12" w:rsidTr="00606C13">
        <w:tc>
          <w:tcPr>
            <w:tcW w:w="0" w:type="auto"/>
            <w:vAlign w:val="center"/>
          </w:tcPr>
          <w:p w:rsidR="00165FBA" w:rsidRPr="005B2E12" w:rsidRDefault="00165FBA" w:rsidP="00A9407F">
            <w:pPr>
              <w:jc w:val="center"/>
              <w:rPr>
                <w:rFonts w:ascii="宋体" w:hAnsi="宋体"/>
                <w:color w:val="000000"/>
                <w:sz w:val="18"/>
                <w:szCs w:val="18"/>
              </w:rPr>
            </w:pPr>
          </w:p>
        </w:tc>
        <w:tc>
          <w:tcPr>
            <w:tcW w:w="0" w:type="auto"/>
            <w:vMerge/>
            <w:vAlign w:val="center"/>
          </w:tcPr>
          <w:p w:rsidR="00165FBA" w:rsidRDefault="00165FBA" w:rsidP="00A9407F">
            <w:pPr>
              <w:jc w:val="center"/>
              <w:rPr>
                <w:rFonts w:ascii="宋体" w:hAnsi="宋体"/>
                <w:color w:val="000000"/>
                <w:sz w:val="18"/>
                <w:szCs w:val="18"/>
              </w:rPr>
            </w:pPr>
          </w:p>
        </w:tc>
        <w:tc>
          <w:tcPr>
            <w:tcW w:w="0" w:type="auto"/>
            <w:gridSpan w:val="3"/>
            <w:vAlign w:val="center"/>
          </w:tcPr>
          <w:p w:rsidR="00165FBA" w:rsidRPr="005B2E12" w:rsidRDefault="00165FBA" w:rsidP="00A9407F">
            <w:pPr>
              <w:jc w:val="center"/>
              <w:rPr>
                <w:rFonts w:ascii="宋体" w:hAnsi="宋体"/>
                <w:color w:val="000000"/>
                <w:sz w:val="18"/>
                <w:szCs w:val="18"/>
              </w:rPr>
            </w:pPr>
            <w:r>
              <w:rPr>
                <w:rFonts w:ascii="宋体" w:hAnsi="宋体"/>
                <w:color w:val="000000"/>
                <w:sz w:val="18"/>
                <w:szCs w:val="18"/>
              </w:rPr>
              <w:t>塑料波纹管直径</w:t>
            </w:r>
            <w:r>
              <w:rPr>
                <w:rFonts w:ascii="宋体" w:hAnsi="宋体" w:hint="eastAsia"/>
                <w:color w:val="000000"/>
                <w:sz w:val="18"/>
                <w:szCs w:val="18"/>
              </w:rPr>
              <w:t>∮50mm（壁厚）</w:t>
            </w: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r>
      <w:tr w:rsidR="00165FBA" w:rsidRPr="005B2E12" w:rsidTr="00606C13">
        <w:tc>
          <w:tcPr>
            <w:tcW w:w="0" w:type="auto"/>
            <w:vAlign w:val="center"/>
          </w:tcPr>
          <w:p w:rsidR="00165FBA" w:rsidRPr="005B2E12" w:rsidRDefault="00165FBA" w:rsidP="00A9407F">
            <w:pPr>
              <w:jc w:val="center"/>
              <w:rPr>
                <w:rFonts w:ascii="宋体" w:hAnsi="宋体"/>
                <w:color w:val="000000"/>
                <w:sz w:val="18"/>
                <w:szCs w:val="18"/>
              </w:rPr>
            </w:pPr>
            <w:r w:rsidRPr="005B2E12">
              <w:rPr>
                <w:rFonts w:ascii="宋体" w:hAnsi="宋体" w:hint="eastAsia"/>
                <w:color w:val="000000"/>
                <w:sz w:val="18"/>
                <w:szCs w:val="18"/>
              </w:rPr>
              <w:t>9</w:t>
            </w:r>
          </w:p>
        </w:tc>
        <w:tc>
          <w:tcPr>
            <w:tcW w:w="0" w:type="auto"/>
            <w:vMerge w:val="restart"/>
            <w:vAlign w:val="center"/>
          </w:tcPr>
          <w:p w:rsidR="00165FBA" w:rsidRPr="005B2E12" w:rsidRDefault="00165FBA" w:rsidP="00A9407F">
            <w:pPr>
              <w:jc w:val="center"/>
              <w:rPr>
                <w:rFonts w:ascii="宋体" w:hAnsi="宋体"/>
                <w:color w:val="000000"/>
                <w:sz w:val="18"/>
                <w:szCs w:val="18"/>
              </w:rPr>
            </w:pPr>
            <w:r>
              <w:rPr>
                <w:rFonts w:ascii="宋体" w:hAnsi="宋体" w:hint="eastAsia"/>
                <w:color w:val="000000"/>
                <w:sz w:val="18"/>
                <w:szCs w:val="18"/>
              </w:rPr>
              <w:t>沥水蓝</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165FBA" w:rsidRPr="005B2E12" w:rsidRDefault="00165FBA" w:rsidP="00A9407F">
            <w:pPr>
              <w:jc w:val="center"/>
              <w:rPr>
                <w:rFonts w:ascii="宋体" w:hAnsi="宋体"/>
                <w:color w:val="000000"/>
                <w:sz w:val="18"/>
                <w:szCs w:val="18"/>
              </w:rPr>
            </w:pPr>
            <w:r w:rsidRPr="00AD1F59">
              <w:rPr>
                <w:rFonts w:ascii="宋体" w:hAnsi="宋体" w:hint="eastAsia"/>
                <w:color w:val="000000"/>
                <w:sz w:val="18"/>
                <w:szCs w:val="18"/>
              </w:rPr>
              <w:t>不锈钢沥水蓝承载30kg</w:t>
            </w:r>
          </w:p>
        </w:tc>
        <w:tc>
          <w:tcPr>
            <w:tcW w:w="0" w:type="auto"/>
            <w:vAlign w:val="center"/>
          </w:tcPr>
          <w:p w:rsidR="00165FBA" w:rsidRPr="005B2E12" w:rsidRDefault="00165FBA" w:rsidP="00A9407F">
            <w:pPr>
              <w:jc w:val="center"/>
              <w:rPr>
                <w:rFonts w:ascii="宋体" w:hAnsi="宋体"/>
                <w:color w:val="000000"/>
                <w:sz w:val="18"/>
                <w:szCs w:val="18"/>
              </w:rPr>
            </w:pPr>
            <w:r>
              <w:rPr>
                <w:rFonts w:ascii="宋体" w:hAnsi="宋体"/>
                <w:color w:val="000000"/>
                <w:sz w:val="18"/>
                <w:szCs w:val="18"/>
              </w:rPr>
              <w:t>未变形</w:t>
            </w:r>
          </w:p>
        </w:tc>
        <w:tc>
          <w:tcPr>
            <w:tcW w:w="0" w:type="auto"/>
            <w:vAlign w:val="center"/>
          </w:tcPr>
          <w:p w:rsidR="00165FBA" w:rsidRPr="005B2E12" w:rsidRDefault="00165FBA" w:rsidP="00A9407F">
            <w:pPr>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r>
      <w:tr w:rsidR="00165FBA" w:rsidRPr="005B2E12" w:rsidTr="00606C13">
        <w:tc>
          <w:tcPr>
            <w:tcW w:w="0" w:type="auto"/>
            <w:vAlign w:val="center"/>
          </w:tcPr>
          <w:p w:rsidR="00165FBA" w:rsidRPr="005B2E12" w:rsidRDefault="00165FBA" w:rsidP="00A9407F">
            <w:pPr>
              <w:jc w:val="center"/>
              <w:rPr>
                <w:rFonts w:ascii="宋体" w:hAnsi="宋体"/>
                <w:color w:val="000000"/>
                <w:sz w:val="18"/>
                <w:szCs w:val="18"/>
              </w:rPr>
            </w:pPr>
          </w:p>
        </w:tc>
        <w:tc>
          <w:tcPr>
            <w:tcW w:w="0" w:type="auto"/>
            <w:vMerge/>
            <w:vAlign w:val="center"/>
          </w:tcPr>
          <w:p w:rsidR="00165FBA" w:rsidRDefault="00165FBA" w:rsidP="00A9407F">
            <w:pPr>
              <w:jc w:val="center"/>
              <w:rPr>
                <w:rFonts w:ascii="宋体" w:hAnsi="宋体"/>
                <w:color w:val="000000"/>
                <w:sz w:val="18"/>
                <w:szCs w:val="18"/>
              </w:rPr>
            </w:pPr>
          </w:p>
        </w:tc>
        <w:tc>
          <w:tcPr>
            <w:tcW w:w="0" w:type="auto"/>
            <w:gridSpan w:val="3"/>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r>
      <w:tr w:rsidR="00165FBA" w:rsidRPr="005B2E12" w:rsidTr="00606C13">
        <w:tc>
          <w:tcPr>
            <w:tcW w:w="0" w:type="auto"/>
            <w:vAlign w:val="center"/>
          </w:tcPr>
          <w:p w:rsidR="00165FBA" w:rsidRPr="005B2E12" w:rsidRDefault="00165FBA" w:rsidP="00A9407F">
            <w:pPr>
              <w:jc w:val="center"/>
              <w:rPr>
                <w:rFonts w:ascii="宋体" w:hAnsi="宋体"/>
                <w:color w:val="000000"/>
                <w:sz w:val="18"/>
                <w:szCs w:val="18"/>
              </w:rPr>
            </w:pPr>
            <w:r w:rsidRPr="005B2E12">
              <w:rPr>
                <w:rFonts w:ascii="宋体" w:hAnsi="宋体" w:hint="eastAsia"/>
                <w:color w:val="000000"/>
                <w:sz w:val="18"/>
                <w:szCs w:val="18"/>
              </w:rPr>
              <w:t>10</w:t>
            </w:r>
          </w:p>
        </w:tc>
        <w:tc>
          <w:tcPr>
            <w:tcW w:w="0" w:type="auto"/>
            <w:vAlign w:val="center"/>
          </w:tcPr>
          <w:p w:rsidR="00165FBA" w:rsidRPr="005B2E12" w:rsidRDefault="00165FBA" w:rsidP="00A9407F">
            <w:pPr>
              <w:jc w:val="center"/>
              <w:rPr>
                <w:rFonts w:ascii="宋体" w:hAnsi="宋体"/>
                <w:color w:val="000000"/>
                <w:sz w:val="18"/>
                <w:szCs w:val="18"/>
              </w:rPr>
            </w:pPr>
            <w:r>
              <w:rPr>
                <w:rFonts w:ascii="宋体" w:hAnsi="宋体" w:hint="eastAsia"/>
                <w:color w:val="000000"/>
                <w:sz w:val="18"/>
                <w:szCs w:val="18"/>
              </w:rPr>
              <w:t>台控装置</w:t>
            </w:r>
            <w:r w:rsidRPr="005B2E12">
              <w:rPr>
                <w:rFonts w:ascii="宋体" w:hAnsi="宋体" w:hint="eastAsia"/>
                <w:color w:val="000000"/>
                <w:sz w:val="18"/>
                <w:szCs w:val="18"/>
              </w:rPr>
              <w:t>（5.</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r>
      <w:tr w:rsidR="00165FBA" w:rsidRPr="005B2E12" w:rsidTr="00606C13">
        <w:tc>
          <w:tcPr>
            <w:tcW w:w="0" w:type="auto"/>
            <w:vAlign w:val="center"/>
          </w:tcPr>
          <w:p w:rsidR="00165FBA" w:rsidRPr="005B2E12" w:rsidRDefault="00165FBA" w:rsidP="00A9407F">
            <w:pPr>
              <w:jc w:val="center"/>
              <w:rPr>
                <w:rFonts w:ascii="宋体" w:hAnsi="宋体"/>
                <w:color w:val="000000"/>
                <w:sz w:val="18"/>
                <w:szCs w:val="18"/>
              </w:rPr>
            </w:pPr>
            <w:r w:rsidRPr="005B2E12">
              <w:rPr>
                <w:rFonts w:ascii="宋体" w:hAnsi="宋体" w:hint="eastAsia"/>
                <w:color w:val="000000"/>
                <w:sz w:val="18"/>
                <w:szCs w:val="18"/>
              </w:rPr>
              <w:t>11</w:t>
            </w:r>
          </w:p>
        </w:tc>
        <w:tc>
          <w:tcPr>
            <w:tcW w:w="0" w:type="auto"/>
            <w:vAlign w:val="center"/>
          </w:tcPr>
          <w:p w:rsidR="00165FBA" w:rsidRPr="005B2E12" w:rsidRDefault="00165FBA" w:rsidP="00A9407F">
            <w:pPr>
              <w:jc w:val="center"/>
              <w:rPr>
                <w:rFonts w:ascii="宋体" w:hAnsi="宋体"/>
                <w:color w:val="000000"/>
                <w:sz w:val="18"/>
                <w:szCs w:val="18"/>
              </w:rPr>
            </w:pPr>
            <w:r>
              <w:rPr>
                <w:rFonts w:ascii="宋体" w:hAnsi="宋体" w:hint="eastAsia"/>
                <w:color w:val="000000"/>
                <w:sz w:val="18"/>
                <w:szCs w:val="18"/>
              </w:rPr>
              <w:t>极限偏差</w:t>
            </w:r>
            <w:r w:rsidRPr="005B2E12">
              <w:rPr>
                <w:rFonts w:ascii="宋体" w:hAnsi="宋体" w:hint="eastAsia"/>
                <w:color w:val="000000"/>
                <w:sz w:val="18"/>
                <w:szCs w:val="18"/>
              </w:rPr>
              <w:t>（</w:t>
            </w:r>
            <w:r>
              <w:rPr>
                <w:rFonts w:ascii="宋体" w:hAnsi="宋体" w:hint="eastAsia"/>
                <w:color w:val="000000"/>
                <w:sz w:val="18"/>
                <w:szCs w:val="18"/>
              </w:rPr>
              <w:t>5</w:t>
            </w:r>
            <w:r w:rsidRPr="005B2E12">
              <w:rPr>
                <w:rFonts w:ascii="宋体" w:hAnsi="宋体" w:hint="eastAsia"/>
                <w:color w:val="000000"/>
                <w:sz w:val="18"/>
                <w:szCs w:val="18"/>
              </w:rPr>
              <w:t>.</w:t>
            </w:r>
            <w:r>
              <w:rPr>
                <w:rFonts w:ascii="宋体" w:hAnsi="宋体" w:hint="eastAsia"/>
                <w:color w:val="000000"/>
                <w:sz w:val="18"/>
                <w:szCs w:val="18"/>
              </w:rPr>
              <w:t>6</w:t>
            </w:r>
            <w:r w:rsidRPr="005B2E12">
              <w:rPr>
                <w:rFonts w:ascii="宋体" w:hAnsi="宋体" w:hint="eastAsia"/>
                <w:color w:val="000000"/>
                <w:sz w:val="18"/>
                <w:szCs w:val="18"/>
              </w:rPr>
              <w:t>.</w:t>
            </w:r>
            <w:r>
              <w:rPr>
                <w:rFonts w:ascii="宋体" w:hAnsi="宋体" w:hint="eastAsia"/>
                <w:color w:val="000000"/>
                <w:sz w:val="18"/>
                <w:szCs w:val="18"/>
              </w:rPr>
              <w:t>2</w:t>
            </w:r>
            <w:r w:rsidRPr="005B2E12">
              <w:rPr>
                <w:rFonts w:ascii="宋体" w:hAnsi="宋体" w:hint="eastAsia"/>
                <w:color w:val="000000"/>
                <w:sz w:val="18"/>
                <w:szCs w:val="18"/>
              </w:rPr>
              <w:t>）</w:t>
            </w:r>
          </w:p>
        </w:tc>
        <w:tc>
          <w:tcPr>
            <w:tcW w:w="0" w:type="auto"/>
            <w:gridSpan w:val="3"/>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r>
      <w:tr w:rsidR="00165FBA" w:rsidRPr="005B2E12" w:rsidTr="00606C13">
        <w:tc>
          <w:tcPr>
            <w:tcW w:w="0" w:type="auto"/>
            <w:vAlign w:val="center"/>
          </w:tcPr>
          <w:p w:rsidR="00165FBA" w:rsidRPr="005B2E12" w:rsidRDefault="00165FBA" w:rsidP="00A9407F">
            <w:pPr>
              <w:jc w:val="center"/>
              <w:rPr>
                <w:rFonts w:ascii="宋体" w:hAnsi="宋体"/>
                <w:color w:val="000000"/>
                <w:sz w:val="18"/>
                <w:szCs w:val="18"/>
              </w:rPr>
            </w:pPr>
            <w:r w:rsidRPr="005B2E12">
              <w:rPr>
                <w:rFonts w:ascii="宋体" w:hAnsi="宋体" w:hint="eastAsia"/>
                <w:color w:val="000000"/>
                <w:sz w:val="18"/>
                <w:szCs w:val="18"/>
              </w:rPr>
              <w:lastRenderedPageBreak/>
              <w:t>12</w:t>
            </w:r>
          </w:p>
        </w:tc>
        <w:tc>
          <w:tcPr>
            <w:tcW w:w="0" w:type="auto"/>
            <w:vAlign w:val="center"/>
          </w:tcPr>
          <w:p w:rsidR="00165FBA" w:rsidRPr="005B2E12" w:rsidRDefault="00165FBA" w:rsidP="00A9407F">
            <w:pPr>
              <w:jc w:val="center"/>
              <w:rPr>
                <w:rFonts w:ascii="宋体" w:hAnsi="宋体"/>
                <w:color w:val="000000"/>
                <w:sz w:val="18"/>
                <w:szCs w:val="18"/>
              </w:rPr>
            </w:pPr>
            <w:r>
              <w:rPr>
                <w:rFonts w:ascii="宋体" w:hAnsi="宋体" w:hint="eastAsia"/>
                <w:color w:val="000000"/>
                <w:sz w:val="18"/>
                <w:szCs w:val="18"/>
              </w:rPr>
              <w:t>表面粗糙度</w:t>
            </w:r>
            <w:r w:rsidRPr="005B2E12">
              <w:rPr>
                <w:rFonts w:ascii="宋体" w:hAnsi="宋体" w:hint="eastAsia"/>
                <w:color w:val="000000"/>
                <w:sz w:val="18"/>
                <w:szCs w:val="18"/>
              </w:rPr>
              <w:t>（</w:t>
            </w:r>
            <w:r>
              <w:rPr>
                <w:rFonts w:ascii="宋体" w:hAnsi="宋体" w:hint="eastAsia"/>
                <w:color w:val="000000"/>
                <w:sz w:val="18"/>
                <w:szCs w:val="18"/>
              </w:rPr>
              <w:t>5.6</w:t>
            </w:r>
            <w:r w:rsidRPr="005B2E12">
              <w:rPr>
                <w:rFonts w:ascii="宋体" w:hAnsi="宋体" w:hint="eastAsia"/>
                <w:color w:val="000000"/>
                <w:sz w:val="18"/>
                <w:szCs w:val="18"/>
              </w:rPr>
              <w:t>.</w:t>
            </w:r>
            <w:r>
              <w:rPr>
                <w:rFonts w:ascii="宋体" w:hAnsi="宋体" w:hint="eastAsia"/>
                <w:color w:val="000000"/>
                <w:sz w:val="18"/>
                <w:szCs w:val="18"/>
              </w:rPr>
              <w:t>3</w:t>
            </w:r>
            <w:r w:rsidRPr="005B2E12">
              <w:rPr>
                <w:rFonts w:ascii="宋体" w:hAnsi="宋体" w:hint="eastAsia"/>
                <w:color w:val="000000"/>
                <w:sz w:val="18"/>
                <w:szCs w:val="18"/>
              </w:rPr>
              <w:t>）</w:t>
            </w:r>
          </w:p>
        </w:tc>
        <w:tc>
          <w:tcPr>
            <w:tcW w:w="0" w:type="auto"/>
            <w:gridSpan w:val="3"/>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r>
      <w:tr w:rsidR="00165FBA" w:rsidRPr="005B2E12" w:rsidTr="00606C13">
        <w:trPr>
          <w:trHeight w:val="525"/>
        </w:trPr>
        <w:tc>
          <w:tcPr>
            <w:tcW w:w="0" w:type="auto"/>
            <w:vAlign w:val="center"/>
          </w:tcPr>
          <w:p w:rsidR="00165FBA" w:rsidRPr="009235FA" w:rsidRDefault="00165FBA" w:rsidP="00A9407F">
            <w:pPr>
              <w:jc w:val="center"/>
              <w:rPr>
                <w:rFonts w:ascii="宋体" w:hAnsi="宋体"/>
                <w:color w:val="000000"/>
                <w:sz w:val="18"/>
                <w:szCs w:val="18"/>
              </w:rPr>
            </w:pPr>
            <w:r>
              <w:rPr>
                <w:rFonts w:ascii="宋体" w:hAnsi="宋体" w:hint="eastAsia"/>
                <w:color w:val="000000"/>
                <w:sz w:val="18"/>
                <w:szCs w:val="18"/>
              </w:rPr>
              <w:t>57</w:t>
            </w:r>
          </w:p>
        </w:tc>
        <w:tc>
          <w:tcPr>
            <w:tcW w:w="0" w:type="auto"/>
            <w:vAlign w:val="center"/>
          </w:tcPr>
          <w:p w:rsidR="00165FBA" w:rsidRPr="005B2E12" w:rsidRDefault="00165FBA" w:rsidP="00A9407F">
            <w:pPr>
              <w:spacing w:line="200" w:lineRule="exact"/>
              <w:jc w:val="center"/>
              <w:rPr>
                <w:rFonts w:ascii="宋体" w:hAnsi="宋体"/>
                <w:color w:val="000000"/>
                <w:sz w:val="18"/>
                <w:szCs w:val="18"/>
              </w:rPr>
            </w:pPr>
            <w:r w:rsidRPr="005B2E12">
              <w:rPr>
                <w:rFonts w:ascii="宋体" w:hAnsi="宋体" w:hint="eastAsia"/>
                <w:color w:val="000000"/>
                <w:sz w:val="18"/>
                <w:szCs w:val="18"/>
              </w:rPr>
              <w:t>产品标识（5.</w:t>
            </w:r>
            <w:r>
              <w:rPr>
                <w:rFonts w:ascii="宋体" w:hAnsi="宋体" w:hint="eastAsia"/>
                <w:color w:val="000000"/>
                <w:sz w:val="18"/>
                <w:szCs w:val="18"/>
              </w:rPr>
              <w:t>6，4</w:t>
            </w:r>
            <w:r w:rsidRPr="005B2E12">
              <w:rPr>
                <w:rFonts w:ascii="宋体" w:hAnsi="宋体" w:hint="eastAsia"/>
                <w:color w:val="000000"/>
                <w:sz w:val="18"/>
                <w:szCs w:val="18"/>
              </w:rPr>
              <w:t>）</w:t>
            </w:r>
          </w:p>
        </w:tc>
        <w:tc>
          <w:tcPr>
            <w:tcW w:w="0" w:type="auto"/>
            <w:gridSpan w:val="3"/>
            <w:vAlign w:val="center"/>
          </w:tcPr>
          <w:p w:rsidR="00165FBA" w:rsidRPr="005B2E12" w:rsidRDefault="00165FBA" w:rsidP="00A9407F">
            <w:pPr>
              <w:spacing w:line="200" w:lineRule="exact"/>
              <w:rPr>
                <w:rFonts w:ascii="宋体" w:hAnsi="宋体"/>
                <w:color w:val="000000"/>
                <w:sz w:val="18"/>
                <w:szCs w:val="18"/>
              </w:rPr>
            </w:pPr>
            <w:r>
              <w:rPr>
                <w:rFonts w:ascii="宋体" w:hAnsi="宋体" w:hint="eastAsia"/>
                <w:color w:val="000000"/>
                <w:sz w:val="18"/>
                <w:szCs w:val="18"/>
              </w:rPr>
              <w:t>水槽</w:t>
            </w:r>
            <w:r w:rsidRPr="005B2E12">
              <w:rPr>
                <w:rFonts w:ascii="宋体" w:hAnsi="宋体" w:hint="eastAsia"/>
                <w:color w:val="000000"/>
                <w:sz w:val="18"/>
                <w:szCs w:val="18"/>
              </w:rPr>
              <w:t>主体部件上应标有清晰、端正的永久性标志：制造企业名称或商标。</w:t>
            </w:r>
          </w:p>
        </w:tc>
        <w:tc>
          <w:tcPr>
            <w:tcW w:w="0" w:type="auto"/>
            <w:vAlign w:val="center"/>
          </w:tcPr>
          <w:p w:rsidR="00165FBA" w:rsidRPr="005B2E12" w:rsidRDefault="00165FBA" w:rsidP="00A9407F">
            <w:pPr>
              <w:spacing w:line="200" w:lineRule="exact"/>
              <w:rPr>
                <w:rFonts w:ascii="宋体" w:hAnsi="宋体"/>
                <w:color w:val="000000"/>
                <w:sz w:val="18"/>
                <w:szCs w:val="18"/>
              </w:rPr>
            </w:pPr>
          </w:p>
        </w:tc>
        <w:tc>
          <w:tcPr>
            <w:tcW w:w="0" w:type="auto"/>
            <w:vAlign w:val="center"/>
          </w:tcPr>
          <w:p w:rsidR="00165FBA" w:rsidRPr="005B2E12" w:rsidRDefault="00165FBA" w:rsidP="00A9407F">
            <w:pPr>
              <w:spacing w:line="200" w:lineRule="exact"/>
              <w:jc w:val="center"/>
              <w:rPr>
                <w:rFonts w:ascii="宋体" w:hAnsi="宋体"/>
                <w:color w:val="000000"/>
                <w:sz w:val="18"/>
                <w:szCs w:val="18"/>
              </w:rPr>
            </w:pPr>
            <w:r>
              <w:rPr>
                <w:rFonts w:ascii="宋体" w:hAnsi="宋体" w:hint="eastAsia"/>
                <w:color w:val="000000"/>
                <w:sz w:val="18"/>
                <w:szCs w:val="18"/>
              </w:rPr>
              <w:t>达到</w:t>
            </w: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spacing w:line="200" w:lineRule="exact"/>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r>
      <w:tr w:rsidR="00165FBA" w:rsidRPr="005B2E12" w:rsidTr="00606C13">
        <w:tc>
          <w:tcPr>
            <w:tcW w:w="0" w:type="auto"/>
            <w:vAlign w:val="center"/>
          </w:tcPr>
          <w:p w:rsidR="00165FBA" w:rsidRPr="005B2E12" w:rsidRDefault="00165FBA" w:rsidP="00A9407F">
            <w:pPr>
              <w:jc w:val="center"/>
              <w:rPr>
                <w:rFonts w:ascii="宋体" w:hAnsi="宋体"/>
                <w:color w:val="000000"/>
                <w:sz w:val="18"/>
                <w:szCs w:val="18"/>
              </w:rPr>
            </w:pPr>
            <w:r w:rsidRPr="005B2E12">
              <w:rPr>
                <w:rFonts w:ascii="宋体" w:hAnsi="宋体" w:hint="eastAsia"/>
                <w:color w:val="000000"/>
                <w:sz w:val="18"/>
                <w:szCs w:val="18"/>
              </w:rPr>
              <w:t>58</w:t>
            </w:r>
          </w:p>
        </w:tc>
        <w:tc>
          <w:tcPr>
            <w:tcW w:w="0" w:type="auto"/>
            <w:vAlign w:val="center"/>
          </w:tcPr>
          <w:p w:rsidR="00165FBA" w:rsidRPr="005B2E12" w:rsidRDefault="00165FBA" w:rsidP="00A9407F">
            <w:pPr>
              <w:spacing w:line="240" w:lineRule="exact"/>
              <w:jc w:val="center"/>
              <w:rPr>
                <w:rFonts w:ascii="宋体" w:hAnsi="宋体"/>
                <w:color w:val="000000"/>
                <w:sz w:val="18"/>
                <w:szCs w:val="18"/>
              </w:rPr>
            </w:pPr>
            <w:r w:rsidRPr="005B2E12">
              <w:rPr>
                <w:rFonts w:ascii="宋体" w:hAnsi="宋体" w:hint="eastAsia"/>
                <w:color w:val="000000"/>
                <w:sz w:val="18"/>
                <w:szCs w:val="18"/>
              </w:rPr>
              <w:t>评定（7.</w:t>
            </w:r>
            <w:r>
              <w:rPr>
                <w:rFonts w:ascii="宋体" w:hAnsi="宋体" w:hint="eastAsia"/>
                <w:color w:val="000000"/>
                <w:sz w:val="18"/>
                <w:szCs w:val="18"/>
              </w:rPr>
              <w:t>1</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165FBA" w:rsidRPr="005B2E12" w:rsidRDefault="00165FBA" w:rsidP="00A9407F">
            <w:pPr>
              <w:spacing w:line="240" w:lineRule="exact"/>
              <w:rPr>
                <w:rFonts w:ascii="宋体" w:hAnsi="宋体"/>
                <w:color w:val="000000"/>
                <w:sz w:val="18"/>
                <w:szCs w:val="18"/>
              </w:rPr>
            </w:pPr>
            <w:r>
              <w:rPr>
                <w:rFonts w:ascii="宋体" w:hAnsi="宋体" w:hint="eastAsia"/>
                <w:color w:val="000000"/>
                <w:sz w:val="18"/>
                <w:szCs w:val="18"/>
              </w:rPr>
              <w:t>以型式试验为准，不合格项，</w:t>
            </w:r>
            <w:r w:rsidRPr="005B2E12">
              <w:rPr>
                <w:rFonts w:ascii="宋体" w:hAnsi="宋体" w:hint="eastAsia"/>
                <w:color w:val="000000"/>
                <w:sz w:val="18"/>
                <w:szCs w:val="18"/>
              </w:rPr>
              <w:t>则评定为型式检验不合格。</w:t>
            </w:r>
          </w:p>
        </w:tc>
        <w:tc>
          <w:tcPr>
            <w:tcW w:w="0" w:type="auto"/>
            <w:vAlign w:val="center"/>
          </w:tcPr>
          <w:p w:rsidR="00165FBA" w:rsidRPr="005B2E12" w:rsidRDefault="00165FBA" w:rsidP="00A9407F">
            <w:pPr>
              <w:jc w:val="center"/>
              <w:rPr>
                <w:rFonts w:ascii="宋体" w:hAnsi="宋体"/>
                <w:color w:val="000000"/>
                <w:sz w:val="18"/>
                <w:szCs w:val="18"/>
              </w:rPr>
            </w:pPr>
            <w:r>
              <w:rPr>
                <w:rFonts w:ascii="宋体" w:hAnsi="宋体" w:hint="eastAsia"/>
                <w:color w:val="000000"/>
                <w:sz w:val="18"/>
                <w:szCs w:val="18"/>
              </w:rPr>
              <w:t>——</w:t>
            </w: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jc w:val="center"/>
              <w:rPr>
                <w:rFonts w:ascii="宋体" w:hAnsi="宋体"/>
                <w:color w:val="000000"/>
                <w:sz w:val="18"/>
                <w:szCs w:val="18"/>
              </w:rPr>
            </w:pPr>
            <w:r>
              <w:rPr>
                <w:rFonts w:ascii="宋体" w:hAnsi="宋体" w:hint="eastAsia"/>
                <w:color w:val="000000"/>
                <w:sz w:val="18"/>
                <w:szCs w:val="18"/>
              </w:rPr>
              <w:t>——</w:t>
            </w:r>
          </w:p>
        </w:tc>
        <w:tc>
          <w:tcPr>
            <w:tcW w:w="0" w:type="auto"/>
            <w:vAlign w:val="center"/>
          </w:tcPr>
          <w:p w:rsidR="00165FBA" w:rsidRPr="005B2E12" w:rsidRDefault="00165FBA" w:rsidP="00A9407F">
            <w:pPr>
              <w:jc w:val="cente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r>
      <w:tr w:rsidR="00165FBA" w:rsidRPr="005B2E12" w:rsidTr="00606C13">
        <w:trPr>
          <w:trHeight w:val="914"/>
        </w:trPr>
        <w:tc>
          <w:tcPr>
            <w:tcW w:w="0" w:type="auto"/>
            <w:vAlign w:val="center"/>
          </w:tcPr>
          <w:p w:rsidR="00165FBA" w:rsidRPr="005B2E12" w:rsidRDefault="00165FBA" w:rsidP="00A9407F">
            <w:pPr>
              <w:jc w:val="center"/>
              <w:rPr>
                <w:rFonts w:ascii="宋体" w:hAnsi="宋体"/>
                <w:color w:val="000000"/>
                <w:sz w:val="18"/>
                <w:szCs w:val="18"/>
              </w:rPr>
            </w:pPr>
            <w:r w:rsidRPr="005B2E12">
              <w:rPr>
                <w:rFonts w:ascii="宋体" w:hAnsi="宋体" w:hint="eastAsia"/>
                <w:color w:val="000000"/>
                <w:sz w:val="18"/>
                <w:szCs w:val="18"/>
              </w:rPr>
              <w:t>59</w:t>
            </w:r>
          </w:p>
        </w:tc>
        <w:tc>
          <w:tcPr>
            <w:tcW w:w="0" w:type="auto"/>
            <w:vAlign w:val="center"/>
          </w:tcPr>
          <w:p w:rsidR="00165FBA" w:rsidRPr="005B2E12" w:rsidRDefault="00165FBA" w:rsidP="00A9407F">
            <w:pPr>
              <w:spacing w:line="200" w:lineRule="exact"/>
              <w:jc w:val="center"/>
              <w:rPr>
                <w:rFonts w:ascii="宋体" w:hAnsi="宋体"/>
                <w:color w:val="000000"/>
                <w:sz w:val="18"/>
                <w:szCs w:val="18"/>
              </w:rPr>
            </w:pPr>
            <w:r w:rsidRPr="005B2E12">
              <w:rPr>
                <w:rFonts w:ascii="宋体" w:hAnsi="宋体" w:hint="eastAsia"/>
                <w:color w:val="000000"/>
                <w:sz w:val="18"/>
                <w:szCs w:val="18"/>
              </w:rPr>
              <w:t>外包装（8.1.1）</w:t>
            </w:r>
          </w:p>
        </w:tc>
        <w:tc>
          <w:tcPr>
            <w:tcW w:w="0" w:type="auto"/>
            <w:gridSpan w:val="3"/>
            <w:vAlign w:val="center"/>
          </w:tcPr>
          <w:p w:rsidR="00165FBA" w:rsidRPr="005B2E12" w:rsidRDefault="00165FBA" w:rsidP="00A9407F">
            <w:pPr>
              <w:spacing w:line="200" w:lineRule="exact"/>
              <w:rPr>
                <w:rFonts w:ascii="宋体" w:hAnsi="宋体"/>
                <w:color w:val="000000"/>
                <w:sz w:val="18"/>
                <w:szCs w:val="18"/>
              </w:rPr>
            </w:pPr>
            <w:r w:rsidRPr="00AD1F59">
              <w:rPr>
                <w:rFonts w:ascii="宋体" w:hAnsi="宋体" w:cs="宋体" w:hint="eastAsia"/>
                <w:kern w:val="0"/>
                <w:sz w:val="18"/>
                <w:szCs w:val="18"/>
              </w:rPr>
              <w:t>外包装应标有产品名称、型号、商标、不锈钢牌号、产品执行标准号、制造企业名称和详细地址、数量、质量、体积、出厂日期</w:t>
            </w:r>
          </w:p>
        </w:tc>
        <w:tc>
          <w:tcPr>
            <w:tcW w:w="0" w:type="auto"/>
            <w:gridSpan w:val="3"/>
            <w:vAlign w:val="center"/>
          </w:tcPr>
          <w:p w:rsidR="00165FBA" w:rsidRPr="00AD1F59" w:rsidRDefault="00165FBA" w:rsidP="00A9407F">
            <w:pPr>
              <w:spacing w:line="200" w:lineRule="exact"/>
              <w:jc w:val="center"/>
              <w:rPr>
                <w:rFonts w:ascii="宋体" w:hAnsi="宋体"/>
                <w:color w:val="000000"/>
                <w:sz w:val="18"/>
                <w:szCs w:val="18"/>
              </w:rPr>
            </w:pPr>
            <w:r w:rsidRPr="00AD1F59">
              <w:rPr>
                <w:rFonts w:ascii="宋体" w:hAnsi="宋体" w:cs="宋体" w:hint="eastAsia"/>
                <w:kern w:val="0"/>
                <w:sz w:val="18"/>
                <w:szCs w:val="18"/>
              </w:rPr>
              <w:t>有产品名称、型号、商标、不锈钢牌号、产品执行标准号、制造企业名称和详细地址、数量、质量、体积、出厂日期</w:t>
            </w:r>
          </w:p>
        </w:tc>
        <w:tc>
          <w:tcPr>
            <w:tcW w:w="0" w:type="auto"/>
            <w:vAlign w:val="center"/>
          </w:tcPr>
          <w:p w:rsidR="00165FBA" w:rsidRPr="005B2E12" w:rsidRDefault="00165FBA" w:rsidP="00A9407F">
            <w:pPr>
              <w:jc w:val="center"/>
              <w:rPr>
                <w:rFonts w:ascii="宋体" w:hAnsi="宋体"/>
                <w:color w:val="000000"/>
                <w:sz w:val="18"/>
                <w:szCs w:val="18"/>
              </w:rPr>
            </w:pPr>
            <w:r>
              <w:rPr>
                <w:rFonts w:ascii="宋体" w:hAnsi="宋体" w:hint="eastAsia"/>
                <w:color w:val="000000"/>
                <w:sz w:val="18"/>
                <w:szCs w:val="18"/>
              </w:rPr>
              <w:t>达到</w:t>
            </w:r>
          </w:p>
        </w:tc>
        <w:tc>
          <w:tcPr>
            <w:tcW w:w="0" w:type="auto"/>
          </w:tcPr>
          <w:p w:rsidR="00165FBA" w:rsidRPr="005B2E12" w:rsidRDefault="00165FBA" w:rsidP="00A9407F">
            <w:pPr>
              <w:spacing w:line="200" w:lineRule="exact"/>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r>
      <w:tr w:rsidR="00165FBA" w:rsidRPr="005B2E12" w:rsidTr="00606C13">
        <w:tc>
          <w:tcPr>
            <w:tcW w:w="0" w:type="auto"/>
            <w:vAlign w:val="center"/>
          </w:tcPr>
          <w:p w:rsidR="00165FBA" w:rsidRPr="005B2E12" w:rsidRDefault="00165FBA" w:rsidP="00A9407F">
            <w:pPr>
              <w:jc w:val="center"/>
              <w:rPr>
                <w:rFonts w:ascii="宋体" w:hAnsi="宋体"/>
                <w:color w:val="000000"/>
                <w:sz w:val="18"/>
                <w:szCs w:val="18"/>
              </w:rPr>
            </w:pPr>
            <w:r w:rsidRPr="005B2E12">
              <w:rPr>
                <w:rFonts w:ascii="宋体" w:hAnsi="宋体" w:hint="eastAsia"/>
                <w:color w:val="000000"/>
                <w:sz w:val="18"/>
                <w:szCs w:val="18"/>
              </w:rPr>
              <w:t>60</w:t>
            </w:r>
          </w:p>
        </w:tc>
        <w:tc>
          <w:tcPr>
            <w:tcW w:w="0" w:type="auto"/>
            <w:vAlign w:val="center"/>
          </w:tcPr>
          <w:p w:rsidR="00165FBA" w:rsidRPr="005B2E12" w:rsidRDefault="00165FBA" w:rsidP="00A9407F">
            <w:pPr>
              <w:spacing w:line="240" w:lineRule="exact"/>
              <w:jc w:val="center"/>
              <w:rPr>
                <w:rFonts w:ascii="宋体" w:hAnsi="宋体"/>
                <w:color w:val="000000"/>
                <w:sz w:val="18"/>
                <w:szCs w:val="18"/>
              </w:rPr>
            </w:pPr>
            <w:r w:rsidRPr="005B2E12">
              <w:rPr>
                <w:rFonts w:ascii="宋体" w:hAnsi="宋体" w:hint="eastAsia"/>
                <w:color w:val="000000"/>
                <w:sz w:val="18"/>
                <w:szCs w:val="18"/>
              </w:rPr>
              <w:t>内包装（8.</w:t>
            </w:r>
            <w:r>
              <w:rPr>
                <w:rFonts w:ascii="宋体" w:hAnsi="宋体" w:hint="eastAsia"/>
                <w:color w:val="000000"/>
                <w:sz w:val="18"/>
                <w:szCs w:val="18"/>
              </w:rPr>
              <w:t>2</w:t>
            </w:r>
            <w:r w:rsidRPr="005B2E12">
              <w:rPr>
                <w:rFonts w:ascii="宋体" w:hAnsi="宋体" w:hint="eastAsia"/>
                <w:color w:val="000000"/>
                <w:sz w:val="18"/>
                <w:szCs w:val="18"/>
              </w:rPr>
              <w:t>.</w:t>
            </w:r>
            <w:r>
              <w:rPr>
                <w:rFonts w:ascii="宋体" w:hAnsi="宋体" w:hint="eastAsia"/>
                <w:color w:val="000000"/>
                <w:sz w:val="18"/>
                <w:szCs w:val="18"/>
              </w:rPr>
              <w:t>1</w:t>
            </w:r>
            <w:r w:rsidRPr="005B2E12">
              <w:rPr>
                <w:rFonts w:ascii="宋体" w:hAnsi="宋体" w:hint="eastAsia"/>
                <w:color w:val="000000"/>
                <w:sz w:val="18"/>
                <w:szCs w:val="18"/>
              </w:rPr>
              <w:t>）</w:t>
            </w:r>
          </w:p>
        </w:tc>
        <w:tc>
          <w:tcPr>
            <w:tcW w:w="0" w:type="auto"/>
            <w:gridSpan w:val="3"/>
            <w:vAlign w:val="center"/>
          </w:tcPr>
          <w:p w:rsidR="00165FBA" w:rsidRPr="00AD1F59" w:rsidRDefault="00165FBA" w:rsidP="00A9407F">
            <w:pPr>
              <w:spacing w:line="240" w:lineRule="exact"/>
              <w:rPr>
                <w:rFonts w:ascii="宋体" w:hAnsi="宋体"/>
                <w:color w:val="000000"/>
                <w:sz w:val="18"/>
                <w:szCs w:val="18"/>
              </w:rPr>
            </w:pPr>
            <w:r w:rsidRPr="00AD1F59">
              <w:rPr>
                <w:rFonts w:hAnsi="宋体" w:cs="宋体" w:hint="eastAsia"/>
                <w:sz w:val="18"/>
                <w:szCs w:val="18"/>
              </w:rPr>
              <w:t>水槽包装</w:t>
            </w:r>
            <w:r>
              <w:rPr>
                <w:rFonts w:hAnsi="宋体" w:cs="宋体" w:hint="eastAsia"/>
                <w:sz w:val="18"/>
                <w:szCs w:val="18"/>
              </w:rPr>
              <w:t>应</w:t>
            </w:r>
            <w:r w:rsidRPr="00AD1F59">
              <w:rPr>
                <w:rFonts w:hAnsi="宋体" w:cs="宋体" w:hint="eastAsia"/>
                <w:sz w:val="18"/>
                <w:szCs w:val="18"/>
              </w:rPr>
              <w:t>用塑料袋应均匀分布</w:t>
            </w:r>
            <w:r w:rsidRPr="00AD1F59">
              <w:rPr>
                <w:rFonts w:hAnsi="宋体" w:cs="宋体" w:hint="eastAsia"/>
                <w:sz w:val="18"/>
                <w:szCs w:val="18"/>
              </w:rPr>
              <w:t>2</w:t>
            </w:r>
            <w:r w:rsidRPr="00AD1F59">
              <w:rPr>
                <w:rFonts w:hAnsi="宋体" w:cs="宋体" w:hint="eastAsia"/>
                <w:sz w:val="18"/>
                <w:szCs w:val="18"/>
              </w:rPr>
              <w:t>个以上φ</w:t>
            </w:r>
            <w:r w:rsidRPr="00AD1F59">
              <w:rPr>
                <w:rFonts w:hAnsi="宋体" w:cs="宋体" w:hint="eastAsia"/>
                <w:sz w:val="18"/>
                <w:szCs w:val="18"/>
              </w:rPr>
              <w:t>5mm</w:t>
            </w:r>
            <w:r w:rsidRPr="00AD1F59">
              <w:rPr>
                <w:rFonts w:hAnsi="宋体" w:cs="宋体" w:hint="eastAsia"/>
                <w:sz w:val="18"/>
                <w:szCs w:val="18"/>
              </w:rPr>
              <w:t>左右的通孔，泡沫塑料不得使用氟氯化碳化合物物质作发泡剂；水槽应按规定的配件包装配套装入盒内，并附有开孔样板、附件清单</w:t>
            </w:r>
          </w:p>
        </w:tc>
        <w:tc>
          <w:tcPr>
            <w:tcW w:w="0" w:type="auto"/>
            <w:gridSpan w:val="3"/>
          </w:tcPr>
          <w:p w:rsidR="00165FBA" w:rsidRPr="005B2E12" w:rsidRDefault="00165FBA" w:rsidP="00A9407F">
            <w:pPr>
              <w:spacing w:line="200" w:lineRule="exact"/>
              <w:rPr>
                <w:rFonts w:ascii="宋体" w:hAnsi="宋体"/>
                <w:color w:val="000000"/>
                <w:sz w:val="18"/>
                <w:szCs w:val="18"/>
              </w:rPr>
            </w:pPr>
            <w:r w:rsidRPr="005B2E12">
              <w:rPr>
                <w:rFonts w:ascii="宋体" w:hAnsi="宋体" w:hint="eastAsia"/>
                <w:color w:val="000000"/>
                <w:sz w:val="18"/>
                <w:szCs w:val="18"/>
              </w:rPr>
              <w:t>有产品名称、型号、商标、产品执行标准号、产品等级、制造企业名称及详细地址、生产日期。</w:t>
            </w:r>
          </w:p>
        </w:tc>
        <w:tc>
          <w:tcPr>
            <w:tcW w:w="0" w:type="auto"/>
            <w:vAlign w:val="center"/>
          </w:tcPr>
          <w:p w:rsidR="00165FBA" w:rsidRPr="005B2E12" w:rsidRDefault="00165FBA" w:rsidP="00A9407F">
            <w:pPr>
              <w:jc w:val="center"/>
              <w:rPr>
                <w:rFonts w:ascii="宋体" w:hAnsi="宋体"/>
                <w:color w:val="000000"/>
                <w:sz w:val="18"/>
                <w:szCs w:val="18"/>
              </w:rPr>
            </w:pPr>
            <w:r>
              <w:rPr>
                <w:rFonts w:ascii="宋体" w:hAnsi="宋体" w:hint="eastAsia"/>
                <w:color w:val="000000"/>
                <w:sz w:val="18"/>
                <w:szCs w:val="18"/>
              </w:rPr>
              <w:t>达到</w:t>
            </w:r>
          </w:p>
        </w:tc>
        <w:tc>
          <w:tcPr>
            <w:tcW w:w="0" w:type="auto"/>
          </w:tcPr>
          <w:p w:rsidR="00165FBA" w:rsidRPr="005B2E12" w:rsidRDefault="00165FBA" w:rsidP="00A9407F">
            <w:pPr>
              <w:spacing w:line="200" w:lineRule="exact"/>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c>
          <w:tcPr>
            <w:tcW w:w="0" w:type="auto"/>
            <w:vAlign w:val="center"/>
          </w:tcPr>
          <w:p w:rsidR="00165FBA" w:rsidRPr="005B2E12" w:rsidRDefault="00165FBA" w:rsidP="00A9407F">
            <w:pPr>
              <w:rPr>
                <w:rFonts w:ascii="宋体" w:hAnsi="宋体"/>
                <w:color w:val="000000"/>
                <w:sz w:val="18"/>
                <w:szCs w:val="18"/>
              </w:rPr>
            </w:pPr>
          </w:p>
        </w:tc>
      </w:tr>
    </w:tbl>
    <w:p w:rsidR="00F76E27" w:rsidRPr="008A27E8" w:rsidRDefault="00F76E27" w:rsidP="00F76E27"/>
    <w:p w:rsidR="00743E70" w:rsidRPr="001F56FF" w:rsidRDefault="00743E70" w:rsidP="00743E70">
      <w:pPr>
        <w:rPr>
          <w:rFonts w:ascii="宋体" w:hAnsi="宋体"/>
        </w:rPr>
      </w:pPr>
      <w:r>
        <w:rPr>
          <w:rFonts w:hint="eastAsia"/>
        </w:rPr>
        <w:t>备</w:t>
      </w:r>
      <w:r w:rsidRPr="001F56FF">
        <w:rPr>
          <w:rFonts w:ascii="宋体" w:hAnsi="宋体" w:hint="eastAsia"/>
        </w:rPr>
        <w:t>注：1、带“</w:t>
      </w:r>
      <w:r w:rsidRPr="001F56FF">
        <w:rPr>
          <w:rFonts w:ascii="宋体" w:hAnsi="宋体" w:hint="eastAsia"/>
          <w:color w:val="000000"/>
          <w:sz w:val="18"/>
          <w:szCs w:val="18"/>
        </w:rPr>
        <w:t>——</w:t>
      </w:r>
      <w:r w:rsidRPr="001F56FF">
        <w:rPr>
          <w:rFonts w:ascii="宋体" w:hAnsi="宋体" w:hint="eastAsia"/>
        </w:rPr>
        <w:t>”符号的表示产品结构在该项目部适用；</w:t>
      </w:r>
    </w:p>
    <w:p w:rsidR="000E11D1" w:rsidRPr="005E429A" w:rsidRDefault="00743E70" w:rsidP="005E429A">
      <w:pPr>
        <w:spacing w:line="240" w:lineRule="exact"/>
        <w:ind w:firstLineChars="300" w:firstLine="630"/>
        <w:rPr>
          <w:rFonts w:ascii="宋体" w:hAnsi="宋体"/>
        </w:rPr>
      </w:pPr>
      <w:r w:rsidRPr="001F56FF">
        <w:rPr>
          <w:rFonts w:ascii="宋体" w:hAnsi="宋体" w:hint="eastAsia"/>
        </w:rPr>
        <w:t>2、序号44中未明确结构形式，无法评定。</w:t>
      </w:r>
    </w:p>
    <w:sectPr w:rsidR="000E11D1" w:rsidRPr="005E429A" w:rsidSect="00606C13">
      <w:pgSz w:w="16838" w:h="11906" w:orient="landscape"/>
      <w:pgMar w:top="1304" w:right="1440" w:bottom="1134" w:left="144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27C" w:rsidRDefault="0001527C" w:rsidP="00DD6CFF">
      <w:r>
        <w:separator/>
      </w:r>
    </w:p>
  </w:endnote>
  <w:endnote w:type="continuationSeparator" w:id="1">
    <w:p w:rsidR="0001527C" w:rsidRDefault="0001527C" w:rsidP="00DD6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4EC" w:rsidRDefault="004A3385">
    <w:pPr>
      <w:pStyle w:val="af"/>
      <w:jc w:val="center"/>
    </w:pPr>
    <w:fldSimple w:instr=" PAGE   \* MERGEFORMAT ">
      <w:r w:rsidR="00CA67F3" w:rsidRPr="00CA67F3">
        <w:rPr>
          <w:noProof/>
          <w:lang w:val="zh-CN"/>
        </w:rPr>
        <w:t>19</w:t>
      </w:r>
    </w:fldSimple>
  </w:p>
  <w:p w:rsidR="00C004EC" w:rsidRDefault="00C004EC" w:rsidP="003766EB">
    <w:pPr>
      <w:pStyle w:val="af"/>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4EC" w:rsidRDefault="004A3385">
    <w:pPr>
      <w:pStyle w:val="af"/>
      <w:jc w:val="center"/>
    </w:pPr>
    <w:fldSimple w:instr=" PAGE   \* MERGEFORMAT ">
      <w:r w:rsidR="00CA67F3" w:rsidRPr="00CA67F3">
        <w:rPr>
          <w:noProof/>
          <w:lang w:val="zh-CN"/>
        </w:rPr>
        <w:t>37</w:t>
      </w:r>
    </w:fldSimple>
  </w:p>
  <w:p w:rsidR="00C004EC" w:rsidRDefault="00C004EC" w:rsidP="003766EB">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27C" w:rsidRDefault="0001527C" w:rsidP="00DD6CFF">
      <w:r>
        <w:separator/>
      </w:r>
    </w:p>
  </w:footnote>
  <w:footnote w:type="continuationSeparator" w:id="1">
    <w:p w:rsidR="0001527C" w:rsidRDefault="0001527C" w:rsidP="00DD6C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1AA"/>
    <w:multiLevelType w:val="hybridMultilevel"/>
    <w:tmpl w:val="36DE2ADA"/>
    <w:lvl w:ilvl="0" w:tplc="5F4EB5AC">
      <w:start w:val="1"/>
      <w:numFmt w:val="lowerLetter"/>
      <w:lvlText w:val="%1、"/>
      <w:lvlJc w:val="left"/>
      <w:pPr>
        <w:ind w:left="893" w:hanging="420"/>
      </w:pPr>
      <w:rPr>
        <w:rFonts w:hint="default"/>
        <w:b/>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
    <w:nsid w:val="016400C9"/>
    <w:multiLevelType w:val="hybridMultilevel"/>
    <w:tmpl w:val="9E4EA4E6"/>
    <w:lvl w:ilvl="0" w:tplc="5F4EB5AC">
      <w:start w:val="1"/>
      <w:numFmt w:val="lowerLetter"/>
      <w:lvlText w:val="%1、"/>
      <w:lvlJc w:val="left"/>
      <w:pPr>
        <w:ind w:left="420" w:hanging="420"/>
      </w:pPr>
      <w:rPr>
        <w:rFonts w:hint="default"/>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E55F52"/>
    <w:multiLevelType w:val="hybridMultilevel"/>
    <w:tmpl w:val="330233A8"/>
    <w:lvl w:ilvl="0" w:tplc="5F4EB5AC">
      <w:start w:val="1"/>
      <w:numFmt w:val="lowerLetter"/>
      <w:lvlText w:val="%1、"/>
      <w:lvlJc w:val="left"/>
      <w:pPr>
        <w:ind w:left="840" w:hanging="420"/>
      </w:pPr>
      <w:rPr>
        <w:rFonts w:hint="default"/>
        <w:b/>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6D54B53"/>
    <w:multiLevelType w:val="hybridMultilevel"/>
    <w:tmpl w:val="0352A504"/>
    <w:lvl w:ilvl="0" w:tplc="5F4EB5AC">
      <w:start w:val="1"/>
      <w:numFmt w:val="lowerLetter"/>
      <w:lvlText w:val="%1、"/>
      <w:lvlJc w:val="left"/>
      <w:pPr>
        <w:ind w:left="1020" w:hanging="420"/>
      </w:pPr>
      <w:rPr>
        <w:rFonts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074D37DA"/>
    <w:multiLevelType w:val="hybridMultilevel"/>
    <w:tmpl w:val="B6ECF1C4"/>
    <w:lvl w:ilvl="0" w:tplc="CA7E0294">
      <w:start w:val="1"/>
      <w:numFmt w:val="lowerLetter"/>
      <w:lvlText w:val="%1）"/>
      <w:lvlJc w:val="left"/>
      <w:pPr>
        <w:ind w:left="840" w:hanging="420"/>
      </w:pPr>
      <w:rPr>
        <w:rFonts w:hint="eastAsia"/>
      </w:rPr>
    </w:lvl>
    <w:lvl w:ilvl="1" w:tplc="053C2662">
      <w:start w:val="1"/>
      <w:numFmt w:val="lowerLetter"/>
      <w:lvlText w:val="%2)"/>
      <w:lvlJc w:val="left"/>
      <w:pPr>
        <w:ind w:left="840" w:hanging="42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87342CE"/>
    <w:multiLevelType w:val="hybridMultilevel"/>
    <w:tmpl w:val="171498D6"/>
    <w:lvl w:ilvl="0" w:tplc="5F4EB5AC">
      <w:start w:val="1"/>
      <w:numFmt w:val="lowerLetter"/>
      <w:lvlText w:val="%1、"/>
      <w:lvlJc w:val="left"/>
      <w:pPr>
        <w:ind w:left="420" w:hanging="420"/>
      </w:pPr>
      <w:rPr>
        <w:rFonts w:hint="default"/>
        <w:b/>
      </w:rPr>
    </w:lvl>
    <w:lvl w:ilvl="1" w:tplc="5F4EB5AC">
      <w:start w:val="1"/>
      <w:numFmt w:val="lowerLetter"/>
      <w:lvlText w:val="%2、"/>
      <w:lvlJc w:val="left"/>
      <w:pPr>
        <w:ind w:left="840" w:hanging="420"/>
      </w:pPr>
      <w:rPr>
        <w:rFonts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237C48"/>
    <w:multiLevelType w:val="hybridMultilevel"/>
    <w:tmpl w:val="3EAA750A"/>
    <w:lvl w:ilvl="0" w:tplc="30C0A980">
      <w:start w:val="1"/>
      <w:numFmt w:val="decimal"/>
      <w:lvlText w:val="（%1）"/>
      <w:lvlJc w:val="left"/>
      <w:pPr>
        <w:ind w:left="420" w:hanging="420"/>
      </w:pPr>
      <w:rPr>
        <w:rFonts w:ascii="宋体" w:cs="宋体"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0931B51"/>
    <w:multiLevelType w:val="hybridMultilevel"/>
    <w:tmpl w:val="73143566"/>
    <w:lvl w:ilvl="0" w:tplc="0409001B">
      <w:start w:val="1"/>
      <w:numFmt w:val="lowerRoman"/>
      <w:lvlText w:val="%1."/>
      <w:lvlJc w:val="righ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8">
    <w:nsid w:val="110D62F1"/>
    <w:multiLevelType w:val="hybridMultilevel"/>
    <w:tmpl w:val="0E4266E8"/>
    <w:lvl w:ilvl="0" w:tplc="0409001B">
      <w:start w:val="1"/>
      <w:numFmt w:val="lowerRoman"/>
      <w:lvlText w:val="%1."/>
      <w:lvlJc w:val="righ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13C8111A"/>
    <w:multiLevelType w:val="hybridMultilevel"/>
    <w:tmpl w:val="78D4D14A"/>
    <w:lvl w:ilvl="0" w:tplc="0409001B">
      <w:start w:val="1"/>
      <w:numFmt w:val="lowerRoman"/>
      <w:lvlText w:val="%1."/>
      <w:lvlJc w:val="righ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8A92DE8"/>
    <w:multiLevelType w:val="hybridMultilevel"/>
    <w:tmpl w:val="BDFE737E"/>
    <w:lvl w:ilvl="0" w:tplc="30C0A980">
      <w:start w:val="1"/>
      <w:numFmt w:val="decimal"/>
      <w:lvlText w:val="（%1）"/>
      <w:lvlJc w:val="left"/>
      <w:pPr>
        <w:ind w:left="420" w:hanging="420"/>
      </w:pPr>
      <w:rPr>
        <w:rFonts w:ascii="宋体" w:cs="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8BD4744"/>
    <w:multiLevelType w:val="hybridMultilevel"/>
    <w:tmpl w:val="A8EAA106"/>
    <w:lvl w:ilvl="0" w:tplc="5F4EB5AC">
      <w:start w:val="1"/>
      <w:numFmt w:val="lowerLetter"/>
      <w:lvlText w:val="%1、"/>
      <w:lvlJc w:val="left"/>
      <w:pPr>
        <w:ind w:left="840" w:hanging="420"/>
      </w:pPr>
      <w:rPr>
        <w:rFonts w:hint="default"/>
        <w:b/>
      </w:rPr>
    </w:lvl>
    <w:lvl w:ilvl="1" w:tplc="D5E2D9FA">
      <w:start w:val="1"/>
      <w:numFmt w:val="lowerLetter"/>
      <w:lvlText w:val="%2．"/>
      <w:lvlJc w:val="left"/>
      <w:pPr>
        <w:ind w:left="1440" w:hanging="60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BD90F12"/>
    <w:multiLevelType w:val="hybridMultilevel"/>
    <w:tmpl w:val="B84CD52A"/>
    <w:lvl w:ilvl="0" w:tplc="CA7E0294">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1C285669"/>
    <w:multiLevelType w:val="hybridMultilevel"/>
    <w:tmpl w:val="7DA46E4E"/>
    <w:lvl w:ilvl="0" w:tplc="30C0A980">
      <w:start w:val="1"/>
      <w:numFmt w:val="decimal"/>
      <w:lvlText w:val="（%1）"/>
      <w:lvlJc w:val="left"/>
      <w:pPr>
        <w:ind w:left="420" w:hanging="420"/>
      </w:pPr>
      <w:rPr>
        <w:rFonts w:asci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C3850A4"/>
    <w:multiLevelType w:val="hybridMultilevel"/>
    <w:tmpl w:val="DDF4885A"/>
    <w:lvl w:ilvl="0" w:tplc="5F4EB5AC">
      <w:start w:val="1"/>
      <w:numFmt w:val="lowerLetter"/>
      <w:lvlText w:val="%1、"/>
      <w:lvlJc w:val="left"/>
      <w:pPr>
        <w:ind w:left="840" w:hanging="420"/>
      </w:pPr>
      <w:rPr>
        <w:rFonts w:hint="default"/>
        <w:b/>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1167001"/>
    <w:multiLevelType w:val="hybridMultilevel"/>
    <w:tmpl w:val="2C5C0BB8"/>
    <w:lvl w:ilvl="0" w:tplc="0409001B">
      <w:start w:val="1"/>
      <w:numFmt w:val="lowerRoman"/>
      <w:lvlText w:val="%1."/>
      <w:lvlJc w:val="righ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6">
    <w:nsid w:val="22A426F0"/>
    <w:multiLevelType w:val="hybridMultilevel"/>
    <w:tmpl w:val="B6ECF1C4"/>
    <w:lvl w:ilvl="0" w:tplc="CA7E0294">
      <w:start w:val="1"/>
      <w:numFmt w:val="lowerLetter"/>
      <w:lvlText w:val="%1）"/>
      <w:lvlJc w:val="left"/>
      <w:pPr>
        <w:ind w:left="840" w:hanging="420"/>
      </w:pPr>
      <w:rPr>
        <w:rFonts w:hint="eastAsia"/>
      </w:rPr>
    </w:lvl>
    <w:lvl w:ilvl="1" w:tplc="053C2662">
      <w:start w:val="1"/>
      <w:numFmt w:val="lowerLetter"/>
      <w:lvlText w:val="%2)"/>
      <w:lvlJc w:val="left"/>
      <w:pPr>
        <w:ind w:left="840" w:hanging="42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32D3C50"/>
    <w:multiLevelType w:val="hybridMultilevel"/>
    <w:tmpl w:val="1CB8174C"/>
    <w:lvl w:ilvl="0" w:tplc="5F4EB5AC">
      <w:start w:val="1"/>
      <w:numFmt w:val="lowerLetter"/>
      <w:lvlText w:val="%1、"/>
      <w:lvlJc w:val="left"/>
      <w:pPr>
        <w:ind w:left="620" w:hanging="420"/>
      </w:pPr>
      <w:rPr>
        <w:rFonts w:hint="default"/>
        <w:b/>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8">
    <w:nsid w:val="27923C02"/>
    <w:multiLevelType w:val="hybridMultilevel"/>
    <w:tmpl w:val="C46C02D2"/>
    <w:lvl w:ilvl="0" w:tplc="5F4EB5AC">
      <w:start w:val="1"/>
      <w:numFmt w:val="lowerLetter"/>
      <w:lvlText w:val="%1、"/>
      <w:lvlJc w:val="left"/>
      <w:pPr>
        <w:ind w:left="840" w:hanging="420"/>
      </w:pPr>
      <w:rPr>
        <w:rFonts w:hint="default"/>
        <w:b/>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2AB35B8A"/>
    <w:multiLevelType w:val="hybridMultilevel"/>
    <w:tmpl w:val="10D882C4"/>
    <w:lvl w:ilvl="0" w:tplc="91DE977A">
      <w:start w:val="1"/>
      <w:numFmt w:val="lowerRoman"/>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nsid w:val="2C1843E9"/>
    <w:multiLevelType w:val="hybridMultilevel"/>
    <w:tmpl w:val="073AAC16"/>
    <w:lvl w:ilvl="0" w:tplc="5F4EB5AC">
      <w:start w:val="1"/>
      <w:numFmt w:val="lowerLetter"/>
      <w:lvlText w:val="%1、"/>
      <w:lvlJc w:val="left"/>
      <w:pPr>
        <w:ind w:left="840" w:hanging="420"/>
      </w:pPr>
      <w:rPr>
        <w:rFonts w:hint="default"/>
        <w:b/>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2E2A498A"/>
    <w:multiLevelType w:val="hybridMultilevel"/>
    <w:tmpl w:val="EAF68268"/>
    <w:lvl w:ilvl="0" w:tplc="0409001B">
      <w:start w:val="1"/>
      <w:numFmt w:val="lowerRoman"/>
      <w:lvlText w:val="%1."/>
      <w:lvlJc w:val="righ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nsid w:val="39B05023"/>
    <w:multiLevelType w:val="hybridMultilevel"/>
    <w:tmpl w:val="BB621494"/>
    <w:lvl w:ilvl="0" w:tplc="8A9C0AD2">
      <w:start w:val="1"/>
      <w:numFmt w:val="decimal"/>
      <w:lvlText w:val="%1）"/>
      <w:lvlJc w:val="left"/>
      <w:pPr>
        <w:ind w:left="660" w:hanging="360"/>
      </w:pPr>
      <w:rPr>
        <w:rFonts w:cs="Times New Roman" w:hint="default"/>
        <w:color w:val="auto"/>
      </w:rPr>
    </w:lvl>
    <w:lvl w:ilvl="1" w:tplc="E3E43024">
      <w:start w:val="1"/>
      <w:numFmt w:val="decimalEnclosedCircle"/>
      <w:lvlText w:val="%2"/>
      <w:lvlJc w:val="left"/>
      <w:pPr>
        <w:ind w:left="1211" w:hanging="360"/>
      </w:pPr>
      <w:rPr>
        <w:rFonts w:hint="default"/>
      </w:rPr>
    </w:lvl>
    <w:lvl w:ilvl="2" w:tplc="0409001B">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3">
    <w:nsid w:val="3D9967C5"/>
    <w:multiLevelType w:val="hybridMultilevel"/>
    <w:tmpl w:val="D67A9558"/>
    <w:lvl w:ilvl="0" w:tplc="5F4EB5AC">
      <w:start w:val="1"/>
      <w:numFmt w:val="lowerLetter"/>
      <w:lvlText w:val="%1、"/>
      <w:lvlJc w:val="left"/>
      <w:pPr>
        <w:ind w:left="890" w:hanging="420"/>
      </w:pPr>
      <w:rPr>
        <w:rFonts w:hint="default"/>
        <w:b/>
      </w:rPr>
    </w:lvl>
    <w:lvl w:ilvl="1" w:tplc="5F4EB5AC">
      <w:start w:val="1"/>
      <w:numFmt w:val="lowerLetter"/>
      <w:lvlText w:val="%2、"/>
      <w:lvlJc w:val="left"/>
      <w:pPr>
        <w:ind w:left="1310" w:hanging="420"/>
      </w:pPr>
      <w:rPr>
        <w:rFonts w:hint="default"/>
        <w:b/>
      </w:rPr>
    </w:lvl>
    <w:lvl w:ilvl="2" w:tplc="7CF6538E">
      <w:start w:val="2016"/>
      <w:numFmt w:val="decimal"/>
      <w:lvlText w:val="%3年，"/>
      <w:lvlJc w:val="left"/>
      <w:pPr>
        <w:ind w:left="2030" w:hanging="720"/>
      </w:pPr>
      <w:rPr>
        <w:rFonts w:hint="default"/>
      </w:rPr>
    </w:lvl>
    <w:lvl w:ilvl="3" w:tplc="EB0CE4B0">
      <w:start w:val="2016"/>
      <w:numFmt w:val="decimal"/>
      <w:lvlText w:val="%4年，"/>
      <w:lvlJc w:val="left"/>
      <w:pPr>
        <w:ind w:left="2450" w:hanging="720"/>
      </w:pPr>
      <w:rPr>
        <w:rFonts w:hint="default"/>
      </w:r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24">
    <w:nsid w:val="42160187"/>
    <w:multiLevelType w:val="hybridMultilevel"/>
    <w:tmpl w:val="212AD00A"/>
    <w:lvl w:ilvl="0" w:tplc="5F4EB5AC">
      <w:start w:val="1"/>
      <w:numFmt w:val="lowerLetter"/>
      <w:lvlText w:val="%1、"/>
      <w:lvlJc w:val="left"/>
      <w:pPr>
        <w:ind w:left="420" w:hanging="420"/>
      </w:pPr>
      <w:rPr>
        <w:rFonts w:hint="default"/>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BEF2FB24">
      <w:start w:val="1"/>
      <w:numFmt w:val="decimal"/>
      <w:lvlText w:val="（%4）"/>
      <w:lvlJc w:val="left"/>
      <w:pPr>
        <w:ind w:left="1980" w:hanging="720"/>
      </w:pPr>
      <w:rPr>
        <w:rFonts w:hint="default"/>
        <w:color w:val="auto"/>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5690E2F"/>
    <w:multiLevelType w:val="hybridMultilevel"/>
    <w:tmpl w:val="B6ECF1C4"/>
    <w:lvl w:ilvl="0" w:tplc="CA7E0294">
      <w:start w:val="1"/>
      <w:numFmt w:val="lowerLetter"/>
      <w:lvlText w:val="%1）"/>
      <w:lvlJc w:val="left"/>
      <w:pPr>
        <w:ind w:left="840" w:hanging="420"/>
      </w:pPr>
      <w:rPr>
        <w:rFonts w:hint="eastAsia"/>
      </w:rPr>
    </w:lvl>
    <w:lvl w:ilvl="1" w:tplc="053C2662">
      <w:start w:val="1"/>
      <w:numFmt w:val="lowerLetter"/>
      <w:lvlText w:val="%2)"/>
      <w:lvlJc w:val="left"/>
      <w:pPr>
        <w:ind w:left="840" w:hanging="42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FF93AD0"/>
    <w:multiLevelType w:val="hybridMultilevel"/>
    <w:tmpl w:val="DF66F996"/>
    <w:lvl w:ilvl="0" w:tplc="CA7E0294">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nsid w:val="54A2149A"/>
    <w:multiLevelType w:val="hybridMultilevel"/>
    <w:tmpl w:val="C8F6F7F2"/>
    <w:lvl w:ilvl="0" w:tplc="02221122">
      <w:start w:val="1"/>
      <w:numFmt w:val="upperLetter"/>
      <w:lvlText w:val="%1、"/>
      <w:lvlJc w:val="left"/>
      <w:pPr>
        <w:ind w:left="1020" w:hanging="360"/>
      </w:pPr>
      <w:rPr>
        <w:rFonts w:hint="default"/>
        <w:color w:val="auto"/>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8">
    <w:nsid w:val="5C10194D"/>
    <w:multiLevelType w:val="hybridMultilevel"/>
    <w:tmpl w:val="92122106"/>
    <w:lvl w:ilvl="0" w:tplc="5F4EB5AC">
      <w:start w:val="1"/>
      <w:numFmt w:val="lowerLetter"/>
      <w:lvlText w:val="%1、"/>
      <w:lvlJc w:val="left"/>
      <w:pPr>
        <w:ind w:left="420" w:hanging="420"/>
      </w:pPr>
      <w:rPr>
        <w:rFonts w:hint="default"/>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C946C6A"/>
    <w:multiLevelType w:val="hybridMultilevel"/>
    <w:tmpl w:val="05060A08"/>
    <w:lvl w:ilvl="0" w:tplc="40D48580">
      <w:start w:val="3"/>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nsid w:val="5F382C3A"/>
    <w:multiLevelType w:val="hybridMultilevel"/>
    <w:tmpl w:val="C3005314"/>
    <w:lvl w:ilvl="0" w:tplc="5F4EB5AC">
      <w:start w:val="1"/>
      <w:numFmt w:val="lowerLetter"/>
      <w:lvlText w:val="%1、"/>
      <w:lvlJc w:val="left"/>
      <w:pPr>
        <w:ind w:left="840" w:hanging="420"/>
      </w:pPr>
      <w:rPr>
        <w:rFonts w:hint="default"/>
        <w:b/>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622B4EF6"/>
    <w:multiLevelType w:val="multilevel"/>
    <w:tmpl w:val="622B4EF6"/>
    <w:lvl w:ilvl="0">
      <w:start w:val="1"/>
      <w:numFmt w:val="decimal"/>
      <w:lvlText w:val="6.12.%1"/>
      <w:lvlJc w:val="left"/>
      <w:pPr>
        <w:ind w:left="420" w:hanging="4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639D5837"/>
    <w:multiLevelType w:val="hybridMultilevel"/>
    <w:tmpl w:val="188863A6"/>
    <w:lvl w:ilvl="0" w:tplc="5F4EB5AC">
      <w:start w:val="1"/>
      <w:numFmt w:val="lowerLetter"/>
      <w:lvlText w:val="%1、"/>
      <w:lvlJc w:val="left"/>
      <w:pPr>
        <w:ind w:left="1008" w:hanging="420"/>
      </w:pPr>
      <w:rPr>
        <w:rFonts w:hint="default"/>
        <w:b/>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33">
    <w:nsid w:val="65177709"/>
    <w:multiLevelType w:val="hybridMultilevel"/>
    <w:tmpl w:val="DCAC2D86"/>
    <w:lvl w:ilvl="0" w:tplc="CA7E0294">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nsid w:val="671D1D5F"/>
    <w:multiLevelType w:val="hybridMultilevel"/>
    <w:tmpl w:val="10D882C4"/>
    <w:lvl w:ilvl="0" w:tplc="91DE977A">
      <w:start w:val="1"/>
      <w:numFmt w:val="lowerRoman"/>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5">
    <w:nsid w:val="680542D0"/>
    <w:multiLevelType w:val="hybridMultilevel"/>
    <w:tmpl w:val="C646F770"/>
    <w:lvl w:ilvl="0" w:tplc="5F4EB5AC">
      <w:start w:val="1"/>
      <w:numFmt w:val="lowerLetter"/>
      <w:lvlText w:val="%1、"/>
      <w:lvlJc w:val="left"/>
      <w:pPr>
        <w:ind w:left="900" w:hanging="4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68AA1501"/>
    <w:multiLevelType w:val="hybridMultilevel"/>
    <w:tmpl w:val="062C46D4"/>
    <w:lvl w:ilvl="0" w:tplc="30C0A980">
      <w:start w:val="1"/>
      <w:numFmt w:val="decimal"/>
      <w:lvlText w:val="（%1）"/>
      <w:lvlJc w:val="left"/>
      <w:pPr>
        <w:ind w:left="900" w:hanging="420"/>
      </w:pPr>
      <w:rPr>
        <w:rFonts w:ascii="宋体" w:cs="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6C9860FB"/>
    <w:multiLevelType w:val="hybridMultilevel"/>
    <w:tmpl w:val="7D1AF50A"/>
    <w:lvl w:ilvl="0" w:tplc="5F4EB5AC">
      <w:start w:val="1"/>
      <w:numFmt w:val="lowerLetter"/>
      <w:lvlText w:val="%1、"/>
      <w:lvlJc w:val="left"/>
      <w:pPr>
        <w:ind w:left="840" w:hanging="4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6CEA2025"/>
    <w:multiLevelType w:val="multilevel"/>
    <w:tmpl w:val="CC9868D6"/>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宋体" w:eastAsia="宋体" w:hAnsi="宋体" w:hint="eastAsia"/>
        <w:b w:val="0"/>
        <w:i w:val="0"/>
        <w:sz w:val="21"/>
      </w:rPr>
    </w:lvl>
    <w:lvl w:ilvl="2">
      <w:start w:val="1"/>
      <w:numFmt w:val="decimal"/>
      <w:pStyle w:val="a1"/>
      <w:suff w:val="nothing"/>
      <w:lvlText w:val="%1%2.%3　"/>
      <w:lvlJc w:val="left"/>
      <w:pPr>
        <w:ind w:left="142" w:firstLine="0"/>
      </w:pPr>
      <w:rPr>
        <w:rFonts w:ascii="黑体" w:eastAsia="黑体" w:hAnsi="黑体" w:hint="eastAsia"/>
        <w:b w:val="0"/>
        <w:i w:val="0"/>
        <w:sz w:val="21"/>
      </w:rPr>
    </w:lvl>
    <w:lvl w:ilvl="3">
      <w:start w:val="1"/>
      <w:numFmt w:val="decimal"/>
      <w:pStyle w:val="a2"/>
      <w:suff w:val="nothing"/>
      <w:lvlText w:val="%1%2.%3.%4　"/>
      <w:lvlJc w:val="left"/>
      <w:pPr>
        <w:ind w:left="709" w:firstLine="0"/>
      </w:pPr>
      <w:rPr>
        <w:rFonts w:ascii="宋体" w:eastAsia="宋体" w:hAnsi="宋体" w:hint="eastAsia"/>
        <w:b w:val="0"/>
        <w:i w:val="0"/>
        <w:color w:val="auto"/>
        <w:sz w:val="21"/>
      </w:rPr>
    </w:lvl>
    <w:lvl w:ilvl="4">
      <w:start w:val="1"/>
      <w:numFmt w:val="decimal"/>
      <w:pStyle w:val="a3"/>
      <w:suff w:val="nothing"/>
      <w:lvlText w:val="%1%2.%3.%4.%5　"/>
      <w:lvlJc w:val="left"/>
      <w:pPr>
        <w:ind w:left="284" w:firstLine="0"/>
      </w:pPr>
      <w:rPr>
        <w:rFonts w:ascii="宋体" w:eastAsia="宋体" w:hAnsi="宋体"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9">
    <w:nsid w:val="70A83DBF"/>
    <w:multiLevelType w:val="hybridMultilevel"/>
    <w:tmpl w:val="36F4A364"/>
    <w:lvl w:ilvl="0" w:tplc="5F4EB5AC">
      <w:start w:val="1"/>
      <w:numFmt w:val="lowerLetter"/>
      <w:lvlText w:val="%1、"/>
      <w:lvlJc w:val="left"/>
      <w:pPr>
        <w:ind w:left="420" w:hanging="420"/>
      </w:pPr>
      <w:rPr>
        <w:rFonts w:hint="default"/>
        <w:b/>
      </w:rPr>
    </w:lvl>
    <w:lvl w:ilvl="1" w:tplc="5F4EB5AC">
      <w:start w:val="1"/>
      <w:numFmt w:val="lowerLetter"/>
      <w:lvlText w:val="%2、"/>
      <w:lvlJc w:val="left"/>
      <w:pPr>
        <w:ind w:left="840" w:hanging="420"/>
      </w:pPr>
      <w:rPr>
        <w:rFonts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440121B"/>
    <w:multiLevelType w:val="hybridMultilevel"/>
    <w:tmpl w:val="B6ECF1C4"/>
    <w:lvl w:ilvl="0" w:tplc="CA7E0294">
      <w:start w:val="1"/>
      <w:numFmt w:val="lowerLetter"/>
      <w:lvlText w:val="%1）"/>
      <w:lvlJc w:val="left"/>
      <w:pPr>
        <w:ind w:left="840" w:hanging="420"/>
      </w:pPr>
      <w:rPr>
        <w:rFonts w:hint="eastAsia"/>
      </w:rPr>
    </w:lvl>
    <w:lvl w:ilvl="1" w:tplc="053C2662">
      <w:start w:val="1"/>
      <w:numFmt w:val="lowerLetter"/>
      <w:lvlText w:val="%2)"/>
      <w:lvlJc w:val="left"/>
      <w:pPr>
        <w:ind w:left="840" w:hanging="420"/>
      </w:pPr>
      <w:rPr>
        <w:rFonts w:hint="eastAsia"/>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6933334"/>
    <w:multiLevelType w:val="hybridMultilevel"/>
    <w:tmpl w:val="AC9456E8"/>
    <w:lvl w:ilvl="0" w:tplc="50542A9E">
      <w:start w:val="1"/>
      <w:numFmt w:val="none"/>
      <w:pStyle w:val="a6"/>
      <w:lvlText w:val="%1——"/>
      <w:lvlJc w:val="left"/>
      <w:pPr>
        <w:tabs>
          <w:tab w:val="num" w:pos="1140"/>
        </w:tabs>
        <w:ind w:left="84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A0B46CA"/>
    <w:multiLevelType w:val="hybridMultilevel"/>
    <w:tmpl w:val="EA02E24E"/>
    <w:lvl w:ilvl="0" w:tplc="5F4EB5AC">
      <w:start w:val="1"/>
      <w:numFmt w:val="lowerLetter"/>
      <w:lvlText w:val="%1、"/>
      <w:lvlJc w:val="left"/>
      <w:pPr>
        <w:ind w:left="892" w:hanging="420"/>
      </w:pPr>
      <w:rPr>
        <w:rFonts w:hint="default"/>
        <w:b/>
      </w:rPr>
    </w:lvl>
    <w:lvl w:ilvl="1" w:tplc="04090019">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43">
    <w:nsid w:val="7BBE68B4"/>
    <w:multiLevelType w:val="hybridMultilevel"/>
    <w:tmpl w:val="4FA02A0A"/>
    <w:lvl w:ilvl="0" w:tplc="30C0A980">
      <w:start w:val="1"/>
      <w:numFmt w:val="decimal"/>
      <w:lvlText w:val="（%1）"/>
      <w:lvlJc w:val="left"/>
      <w:pPr>
        <w:ind w:left="1080" w:hanging="720"/>
      </w:pPr>
      <w:rPr>
        <w:rFonts w:ascii="宋体" w:cs="宋体" w:hint="default"/>
      </w:rPr>
    </w:lvl>
    <w:lvl w:ilvl="1" w:tplc="3788CC82">
      <w:start w:val="1"/>
      <w:numFmt w:val="lowerLetter"/>
      <w:lvlText w:val="%2."/>
      <w:lvlJc w:val="left"/>
      <w:pPr>
        <w:ind w:left="1140" w:hanging="360"/>
      </w:pPr>
      <w:rPr>
        <w:rFonts w:ascii="宋体" w:eastAsia="宋体" w:hAnsi="宋体" w:cs="宋体" w:hint="default"/>
        <w:color w:val="000000"/>
        <w:sz w:val="24"/>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43"/>
  </w:num>
  <w:num w:numId="2">
    <w:abstractNumId w:val="38"/>
  </w:num>
  <w:num w:numId="3">
    <w:abstractNumId w:val="41"/>
  </w:num>
  <w:num w:numId="4">
    <w:abstractNumId w:val="19"/>
  </w:num>
  <w:num w:numId="5">
    <w:abstractNumId w:val="22"/>
  </w:num>
  <w:num w:numId="6">
    <w:abstractNumId w:val="27"/>
  </w:num>
  <w:num w:numId="7">
    <w:abstractNumId w:val="29"/>
  </w:num>
  <w:num w:numId="8">
    <w:abstractNumId w:val="7"/>
  </w:num>
  <w:num w:numId="9">
    <w:abstractNumId w:val="11"/>
  </w:num>
  <w:num w:numId="10">
    <w:abstractNumId w:val="42"/>
  </w:num>
  <w:num w:numId="11">
    <w:abstractNumId w:val="15"/>
  </w:num>
  <w:num w:numId="12">
    <w:abstractNumId w:val="35"/>
  </w:num>
  <w:num w:numId="13">
    <w:abstractNumId w:val="32"/>
  </w:num>
  <w:num w:numId="14">
    <w:abstractNumId w:val="1"/>
  </w:num>
  <w:num w:numId="15">
    <w:abstractNumId w:val="14"/>
  </w:num>
  <w:num w:numId="16">
    <w:abstractNumId w:val="13"/>
  </w:num>
  <w:num w:numId="17">
    <w:abstractNumId w:val="2"/>
  </w:num>
  <w:num w:numId="18">
    <w:abstractNumId w:val="23"/>
  </w:num>
  <w:num w:numId="19">
    <w:abstractNumId w:val="5"/>
  </w:num>
  <w:num w:numId="20">
    <w:abstractNumId w:val="39"/>
  </w:num>
  <w:num w:numId="21">
    <w:abstractNumId w:val="8"/>
  </w:num>
  <w:num w:numId="22">
    <w:abstractNumId w:val="30"/>
  </w:num>
  <w:num w:numId="23">
    <w:abstractNumId w:val="18"/>
  </w:num>
  <w:num w:numId="24">
    <w:abstractNumId w:val="37"/>
  </w:num>
  <w:num w:numId="25">
    <w:abstractNumId w:val="40"/>
  </w:num>
  <w:num w:numId="26">
    <w:abstractNumId w:val="21"/>
  </w:num>
  <w:num w:numId="27">
    <w:abstractNumId w:val="12"/>
  </w:num>
  <w:num w:numId="28">
    <w:abstractNumId w:val="38"/>
  </w:num>
  <w:num w:numId="29">
    <w:abstractNumId w:val="25"/>
  </w:num>
  <w:num w:numId="30">
    <w:abstractNumId w:val="26"/>
  </w:num>
  <w:num w:numId="31">
    <w:abstractNumId w:val="38"/>
  </w:num>
  <w:num w:numId="32">
    <w:abstractNumId w:val="4"/>
  </w:num>
  <w:num w:numId="33">
    <w:abstractNumId w:val="33"/>
  </w:num>
  <w:num w:numId="34">
    <w:abstractNumId w:val="38"/>
  </w:num>
  <w:num w:numId="35">
    <w:abstractNumId w:val="38"/>
  </w:num>
  <w:num w:numId="36">
    <w:abstractNumId w:val="16"/>
  </w:num>
  <w:num w:numId="37">
    <w:abstractNumId w:val="3"/>
  </w:num>
  <w:num w:numId="38">
    <w:abstractNumId w:val="17"/>
  </w:num>
  <w:num w:numId="39">
    <w:abstractNumId w:val="31"/>
  </w:num>
  <w:num w:numId="40">
    <w:abstractNumId w:val="0"/>
  </w:num>
  <w:num w:numId="41">
    <w:abstractNumId w:val="20"/>
  </w:num>
  <w:num w:numId="42">
    <w:abstractNumId w:val="24"/>
  </w:num>
  <w:num w:numId="43">
    <w:abstractNumId w:val="9"/>
  </w:num>
  <w:num w:numId="44">
    <w:abstractNumId w:val="28"/>
  </w:num>
  <w:num w:numId="45">
    <w:abstractNumId w:val="6"/>
  </w:num>
  <w:num w:numId="46">
    <w:abstractNumId w:val="38"/>
  </w:num>
  <w:num w:numId="47">
    <w:abstractNumId w:val="10"/>
  </w:num>
  <w:num w:numId="48">
    <w:abstractNumId w:val="36"/>
  </w:num>
  <w:num w:numId="49">
    <w:abstractNumId w:val="3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16738" fillcolor="#bbe0e3">
      <v:fill color="#bbe0e3"/>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C752D9"/>
    <w:rsid w:val="0000110B"/>
    <w:rsid w:val="0000738C"/>
    <w:rsid w:val="00012A63"/>
    <w:rsid w:val="0001527C"/>
    <w:rsid w:val="00017000"/>
    <w:rsid w:val="000215CC"/>
    <w:rsid w:val="0002294A"/>
    <w:rsid w:val="00022B01"/>
    <w:rsid w:val="00027CA1"/>
    <w:rsid w:val="000335A6"/>
    <w:rsid w:val="00033A5F"/>
    <w:rsid w:val="00034375"/>
    <w:rsid w:val="0003557F"/>
    <w:rsid w:val="00036871"/>
    <w:rsid w:val="00040CAB"/>
    <w:rsid w:val="00040EF0"/>
    <w:rsid w:val="0004475F"/>
    <w:rsid w:val="000457F3"/>
    <w:rsid w:val="00046163"/>
    <w:rsid w:val="0004678E"/>
    <w:rsid w:val="00047AFC"/>
    <w:rsid w:val="0005222E"/>
    <w:rsid w:val="00066D02"/>
    <w:rsid w:val="00070495"/>
    <w:rsid w:val="00072D97"/>
    <w:rsid w:val="00081C87"/>
    <w:rsid w:val="000825A1"/>
    <w:rsid w:val="00082DD3"/>
    <w:rsid w:val="00084AC8"/>
    <w:rsid w:val="0008521D"/>
    <w:rsid w:val="00086963"/>
    <w:rsid w:val="00087C45"/>
    <w:rsid w:val="00091EA9"/>
    <w:rsid w:val="00092843"/>
    <w:rsid w:val="00096C96"/>
    <w:rsid w:val="000A05A5"/>
    <w:rsid w:val="000A5196"/>
    <w:rsid w:val="000A5709"/>
    <w:rsid w:val="000A6FCA"/>
    <w:rsid w:val="000A7792"/>
    <w:rsid w:val="000B49F0"/>
    <w:rsid w:val="000B5495"/>
    <w:rsid w:val="000B744A"/>
    <w:rsid w:val="000C0C07"/>
    <w:rsid w:val="000C12C9"/>
    <w:rsid w:val="000D2F9E"/>
    <w:rsid w:val="000D3316"/>
    <w:rsid w:val="000D5E66"/>
    <w:rsid w:val="000E11D1"/>
    <w:rsid w:val="000E237B"/>
    <w:rsid w:val="000E370B"/>
    <w:rsid w:val="000F45AD"/>
    <w:rsid w:val="000F46D2"/>
    <w:rsid w:val="00101B40"/>
    <w:rsid w:val="001022DB"/>
    <w:rsid w:val="0010665A"/>
    <w:rsid w:val="00116ED5"/>
    <w:rsid w:val="0012042D"/>
    <w:rsid w:val="00120A01"/>
    <w:rsid w:val="001220F8"/>
    <w:rsid w:val="001275F4"/>
    <w:rsid w:val="0013268D"/>
    <w:rsid w:val="00133344"/>
    <w:rsid w:val="001404B5"/>
    <w:rsid w:val="00143002"/>
    <w:rsid w:val="00144D50"/>
    <w:rsid w:val="00145328"/>
    <w:rsid w:val="0015208D"/>
    <w:rsid w:val="00162D91"/>
    <w:rsid w:val="001634F7"/>
    <w:rsid w:val="00165434"/>
    <w:rsid w:val="00165FBA"/>
    <w:rsid w:val="00167C1B"/>
    <w:rsid w:val="00173B5B"/>
    <w:rsid w:val="00182BEB"/>
    <w:rsid w:val="00185C9C"/>
    <w:rsid w:val="001920F9"/>
    <w:rsid w:val="00193561"/>
    <w:rsid w:val="001939D8"/>
    <w:rsid w:val="001A1C2F"/>
    <w:rsid w:val="001A74C1"/>
    <w:rsid w:val="001B14C0"/>
    <w:rsid w:val="001B20DB"/>
    <w:rsid w:val="001C25C9"/>
    <w:rsid w:val="001C72D0"/>
    <w:rsid w:val="001D1AA2"/>
    <w:rsid w:val="001D63F3"/>
    <w:rsid w:val="001D7A08"/>
    <w:rsid w:val="001E1009"/>
    <w:rsid w:val="001E4C49"/>
    <w:rsid w:val="001E5B3D"/>
    <w:rsid w:val="001F0DFD"/>
    <w:rsid w:val="001F3AED"/>
    <w:rsid w:val="001F46DE"/>
    <w:rsid w:val="001F5166"/>
    <w:rsid w:val="001F56FF"/>
    <w:rsid w:val="001F5D56"/>
    <w:rsid w:val="00203C1F"/>
    <w:rsid w:val="00205081"/>
    <w:rsid w:val="00205597"/>
    <w:rsid w:val="00210C2B"/>
    <w:rsid w:val="00211557"/>
    <w:rsid w:val="00211B01"/>
    <w:rsid w:val="00220D28"/>
    <w:rsid w:val="00222833"/>
    <w:rsid w:val="00223B48"/>
    <w:rsid w:val="002253DB"/>
    <w:rsid w:val="0022559F"/>
    <w:rsid w:val="00226405"/>
    <w:rsid w:val="00233E7E"/>
    <w:rsid w:val="00235482"/>
    <w:rsid w:val="002375B5"/>
    <w:rsid w:val="0024134D"/>
    <w:rsid w:val="00241A6E"/>
    <w:rsid w:val="00244653"/>
    <w:rsid w:val="00245B75"/>
    <w:rsid w:val="002472C1"/>
    <w:rsid w:val="002539F0"/>
    <w:rsid w:val="00254BC4"/>
    <w:rsid w:val="002853CA"/>
    <w:rsid w:val="002856EF"/>
    <w:rsid w:val="00285D52"/>
    <w:rsid w:val="002903D8"/>
    <w:rsid w:val="00294069"/>
    <w:rsid w:val="00295315"/>
    <w:rsid w:val="00296613"/>
    <w:rsid w:val="00296A07"/>
    <w:rsid w:val="002A1777"/>
    <w:rsid w:val="002A48A5"/>
    <w:rsid w:val="002B2762"/>
    <w:rsid w:val="002B2A31"/>
    <w:rsid w:val="002B2ACB"/>
    <w:rsid w:val="002B57FC"/>
    <w:rsid w:val="002B642C"/>
    <w:rsid w:val="002C0881"/>
    <w:rsid w:val="002C0ABF"/>
    <w:rsid w:val="002C0B11"/>
    <w:rsid w:val="002D3C34"/>
    <w:rsid w:val="002D6E01"/>
    <w:rsid w:val="002E05E5"/>
    <w:rsid w:val="002E2CD1"/>
    <w:rsid w:val="002E2EAF"/>
    <w:rsid w:val="002E4DF1"/>
    <w:rsid w:val="002F3544"/>
    <w:rsid w:val="002F48C7"/>
    <w:rsid w:val="002F509D"/>
    <w:rsid w:val="002F6EAF"/>
    <w:rsid w:val="00302F1B"/>
    <w:rsid w:val="003041D8"/>
    <w:rsid w:val="00307576"/>
    <w:rsid w:val="00307804"/>
    <w:rsid w:val="00314D5A"/>
    <w:rsid w:val="00320151"/>
    <w:rsid w:val="003218C2"/>
    <w:rsid w:val="00322274"/>
    <w:rsid w:val="003226A9"/>
    <w:rsid w:val="0032273E"/>
    <w:rsid w:val="00323BCA"/>
    <w:rsid w:val="00323EDF"/>
    <w:rsid w:val="00324ACA"/>
    <w:rsid w:val="00324DF9"/>
    <w:rsid w:val="0033174F"/>
    <w:rsid w:val="003328BC"/>
    <w:rsid w:val="00342922"/>
    <w:rsid w:val="00345628"/>
    <w:rsid w:val="0034592A"/>
    <w:rsid w:val="00352F3B"/>
    <w:rsid w:val="003608D2"/>
    <w:rsid w:val="00367215"/>
    <w:rsid w:val="003746DE"/>
    <w:rsid w:val="003766EB"/>
    <w:rsid w:val="00387899"/>
    <w:rsid w:val="003902B2"/>
    <w:rsid w:val="003946C6"/>
    <w:rsid w:val="003A0C9B"/>
    <w:rsid w:val="003A1B5D"/>
    <w:rsid w:val="003A1EA6"/>
    <w:rsid w:val="003A6CF0"/>
    <w:rsid w:val="003B0333"/>
    <w:rsid w:val="003B2E92"/>
    <w:rsid w:val="003C3FF9"/>
    <w:rsid w:val="003C449C"/>
    <w:rsid w:val="003C572C"/>
    <w:rsid w:val="003C59EE"/>
    <w:rsid w:val="003C7C27"/>
    <w:rsid w:val="003D26DB"/>
    <w:rsid w:val="003D2BE3"/>
    <w:rsid w:val="003E0D76"/>
    <w:rsid w:val="003E2FB1"/>
    <w:rsid w:val="003E35AA"/>
    <w:rsid w:val="003E7C0A"/>
    <w:rsid w:val="003F1EBB"/>
    <w:rsid w:val="003F30FB"/>
    <w:rsid w:val="003F5934"/>
    <w:rsid w:val="003F75B6"/>
    <w:rsid w:val="003F7C6F"/>
    <w:rsid w:val="00402295"/>
    <w:rsid w:val="004041B2"/>
    <w:rsid w:val="0040697E"/>
    <w:rsid w:val="004112BD"/>
    <w:rsid w:val="00413DB6"/>
    <w:rsid w:val="004156C8"/>
    <w:rsid w:val="0042306D"/>
    <w:rsid w:val="004269D8"/>
    <w:rsid w:val="00427D12"/>
    <w:rsid w:val="004321B3"/>
    <w:rsid w:val="00433B15"/>
    <w:rsid w:val="00436519"/>
    <w:rsid w:val="004372D6"/>
    <w:rsid w:val="00440148"/>
    <w:rsid w:val="00445D13"/>
    <w:rsid w:val="00445EBC"/>
    <w:rsid w:val="00446125"/>
    <w:rsid w:val="00450206"/>
    <w:rsid w:val="004548A7"/>
    <w:rsid w:val="00454D41"/>
    <w:rsid w:val="004554C2"/>
    <w:rsid w:val="0045582D"/>
    <w:rsid w:val="004564F4"/>
    <w:rsid w:val="00460CD3"/>
    <w:rsid w:val="00461495"/>
    <w:rsid w:val="004712E9"/>
    <w:rsid w:val="00473365"/>
    <w:rsid w:val="00474215"/>
    <w:rsid w:val="00474D06"/>
    <w:rsid w:val="00476B37"/>
    <w:rsid w:val="00477A42"/>
    <w:rsid w:val="00480217"/>
    <w:rsid w:val="00483A69"/>
    <w:rsid w:val="00485DB0"/>
    <w:rsid w:val="00490467"/>
    <w:rsid w:val="00490597"/>
    <w:rsid w:val="00495F22"/>
    <w:rsid w:val="004A11A7"/>
    <w:rsid w:val="004A3385"/>
    <w:rsid w:val="004B1EA6"/>
    <w:rsid w:val="004B4EE3"/>
    <w:rsid w:val="004B6920"/>
    <w:rsid w:val="004C1743"/>
    <w:rsid w:val="004C1C8B"/>
    <w:rsid w:val="004C72BE"/>
    <w:rsid w:val="004D0052"/>
    <w:rsid w:val="004D03CE"/>
    <w:rsid w:val="004D473C"/>
    <w:rsid w:val="004E273C"/>
    <w:rsid w:val="004E3849"/>
    <w:rsid w:val="004E554D"/>
    <w:rsid w:val="004E7EE5"/>
    <w:rsid w:val="004F0504"/>
    <w:rsid w:val="004F195F"/>
    <w:rsid w:val="004F6976"/>
    <w:rsid w:val="00500C39"/>
    <w:rsid w:val="005034F0"/>
    <w:rsid w:val="00505321"/>
    <w:rsid w:val="00505A49"/>
    <w:rsid w:val="00505CD2"/>
    <w:rsid w:val="005063D1"/>
    <w:rsid w:val="00510313"/>
    <w:rsid w:val="005103FD"/>
    <w:rsid w:val="00510F96"/>
    <w:rsid w:val="0051138E"/>
    <w:rsid w:val="00511D37"/>
    <w:rsid w:val="00511ED9"/>
    <w:rsid w:val="00514985"/>
    <w:rsid w:val="00517662"/>
    <w:rsid w:val="00520140"/>
    <w:rsid w:val="00520B7F"/>
    <w:rsid w:val="00524BA2"/>
    <w:rsid w:val="005349D4"/>
    <w:rsid w:val="00534D2E"/>
    <w:rsid w:val="00536071"/>
    <w:rsid w:val="0053635E"/>
    <w:rsid w:val="00540ACE"/>
    <w:rsid w:val="005423BA"/>
    <w:rsid w:val="005441C7"/>
    <w:rsid w:val="00545C09"/>
    <w:rsid w:val="00547A06"/>
    <w:rsid w:val="005569A9"/>
    <w:rsid w:val="0055723B"/>
    <w:rsid w:val="00574023"/>
    <w:rsid w:val="00574C11"/>
    <w:rsid w:val="005775A9"/>
    <w:rsid w:val="00577BD8"/>
    <w:rsid w:val="00580437"/>
    <w:rsid w:val="00586128"/>
    <w:rsid w:val="005869D0"/>
    <w:rsid w:val="005910ED"/>
    <w:rsid w:val="0059386E"/>
    <w:rsid w:val="00596E76"/>
    <w:rsid w:val="005A016B"/>
    <w:rsid w:val="005A08C7"/>
    <w:rsid w:val="005A330F"/>
    <w:rsid w:val="005A6938"/>
    <w:rsid w:val="005B056C"/>
    <w:rsid w:val="005B1C5A"/>
    <w:rsid w:val="005B57DF"/>
    <w:rsid w:val="005B7C98"/>
    <w:rsid w:val="005C1C4F"/>
    <w:rsid w:val="005C2AE5"/>
    <w:rsid w:val="005D2B0C"/>
    <w:rsid w:val="005D2F1A"/>
    <w:rsid w:val="005E36F1"/>
    <w:rsid w:val="005E429A"/>
    <w:rsid w:val="005F2ABE"/>
    <w:rsid w:val="005F345F"/>
    <w:rsid w:val="005F64BB"/>
    <w:rsid w:val="00601DCC"/>
    <w:rsid w:val="00603D41"/>
    <w:rsid w:val="00606C13"/>
    <w:rsid w:val="00611375"/>
    <w:rsid w:val="0062117C"/>
    <w:rsid w:val="00621318"/>
    <w:rsid w:val="006236B1"/>
    <w:rsid w:val="006243CB"/>
    <w:rsid w:val="00627253"/>
    <w:rsid w:val="0063771F"/>
    <w:rsid w:val="006377D5"/>
    <w:rsid w:val="00637989"/>
    <w:rsid w:val="00643F8A"/>
    <w:rsid w:val="006471AD"/>
    <w:rsid w:val="0065005E"/>
    <w:rsid w:val="00650D3A"/>
    <w:rsid w:val="00651539"/>
    <w:rsid w:val="006519B9"/>
    <w:rsid w:val="00655BAF"/>
    <w:rsid w:val="00657565"/>
    <w:rsid w:val="00675683"/>
    <w:rsid w:val="00677B6A"/>
    <w:rsid w:val="00677BCC"/>
    <w:rsid w:val="00687771"/>
    <w:rsid w:val="006961B6"/>
    <w:rsid w:val="006A1ED2"/>
    <w:rsid w:val="006B004F"/>
    <w:rsid w:val="006B05A0"/>
    <w:rsid w:val="006B3274"/>
    <w:rsid w:val="006B7C82"/>
    <w:rsid w:val="006C1142"/>
    <w:rsid w:val="006D00EA"/>
    <w:rsid w:val="006D5240"/>
    <w:rsid w:val="006E34BC"/>
    <w:rsid w:val="006E5016"/>
    <w:rsid w:val="006E5388"/>
    <w:rsid w:val="00701705"/>
    <w:rsid w:val="007018B7"/>
    <w:rsid w:val="00703648"/>
    <w:rsid w:val="007104C9"/>
    <w:rsid w:val="007162D8"/>
    <w:rsid w:val="007234A8"/>
    <w:rsid w:val="00730DBB"/>
    <w:rsid w:val="0073245F"/>
    <w:rsid w:val="00732E54"/>
    <w:rsid w:val="00736702"/>
    <w:rsid w:val="00743E22"/>
    <w:rsid w:val="00743E70"/>
    <w:rsid w:val="00746128"/>
    <w:rsid w:val="007509EB"/>
    <w:rsid w:val="007510DB"/>
    <w:rsid w:val="00752A39"/>
    <w:rsid w:val="00760A73"/>
    <w:rsid w:val="00763532"/>
    <w:rsid w:val="00763DF2"/>
    <w:rsid w:val="007651EA"/>
    <w:rsid w:val="00767D16"/>
    <w:rsid w:val="00771A7D"/>
    <w:rsid w:val="007730A1"/>
    <w:rsid w:val="007746E2"/>
    <w:rsid w:val="007751E7"/>
    <w:rsid w:val="00775370"/>
    <w:rsid w:val="007903A6"/>
    <w:rsid w:val="00792C7D"/>
    <w:rsid w:val="007930B5"/>
    <w:rsid w:val="00793A60"/>
    <w:rsid w:val="00793B7D"/>
    <w:rsid w:val="00794283"/>
    <w:rsid w:val="007A170F"/>
    <w:rsid w:val="007A1908"/>
    <w:rsid w:val="007A6EEC"/>
    <w:rsid w:val="007C7E3D"/>
    <w:rsid w:val="007D376F"/>
    <w:rsid w:val="007D3E93"/>
    <w:rsid w:val="007D4839"/>
    <w:rsid w:val="007D4B18"/>
    <w:rsid w:val="007D7A18"/>
    <w:rsid w:val="007F0EF2"/>
    <w:rsid w:val="007F1DBE"/>
    <w:rsid w:val="007F3194"/>
    <w:rsid w:val="007F4614"/>
    <w:rsid w:val="007F577A"/>
    <w:rsid w:val="0080170D"/>
    <w:rsid w:val="00801EAB"/>
    <w:rsid w:val="0081212A"/>
    <w:rsid w:val="008159D0"/>
    <w:rsid w:val="00815C5B"/>
    <w:rsid w:val="00820FF0"/>
    <w:rsid w:val="00823321"/>
    <w:rsid w:val="00824504"/>
    <w:rsid w:val="00825CD6"/>
    <w:rsid w:val="008332D8"/>
    <w:rsid w:val="00834E64"/>
    <w:rsid w:val="00835440"/>
    <w:rsid w:val="00836506"/>
    <w:rsid w:val="00837B7A"/>
    <w:rsid w:val="008408D4"/>
    <w:rsid w:val="00846A89"/>
    <w:rsid w:val="00847C75"/>
    <w:rsid w:val="00851999"/>
    <w:rsid w:val="00855A90"/>
    <w:rsid w:val="00856626"/>
    <w:rsid w:val="00860ECE"/>
    <w:rsid w:val="008614BE"/>
    <w:rsid w:val="00862965"/>
    <w:rsid w:val="00867C12"/>
    <w:rsid w:val="0088031A"/>
    <w:rsid w:val="00881852"/>
    <w:rsid w:val="00883F3B"/>
    <w:rsid w:val="00884633"/>
    <w:rsid w:val="00884A8D"/>
    <w:rsid w:val="00887311"/>
    <w:rsid w:val="0089329D"/>
    <w:rsid w:val="00893E0E"/>
    <w:rsid w:val="00895DBA"/>
    <w:rsid w:val="00896EB0"/>
    <w:rsid w:val="008A0061"/>
    <w:rsid w:val="008A0E44"/>
    <w:rsid w:val="008A189E"/>
    <w:rsid w:val="008A27E8"/>
    <w:rsid w:val="008A4C4D"/>
    <w:rsid w:val="008A7C3B"/>
    <w:rsid w:val="008B3DD4"/>
    <w:rsid w:val="008B7C6F"/>
    <w:rsid w:val="008C0977"/>
    <w:rsid w:val="008D0665"/>
    <w:rsid w:val="008D26B3"/>
    <w:rsid w:val="008E38E8"/>
    <w:rsid w:val="008E3B2B"/>
    <w:rsid w:val="008E401D"/>
    <w:rsid w:val="008E4B74"/>
    <w:rsid w:val="008E52FE"/>
    <w:rsid w:val="008F17F4"/>
    <w:rsid w:val="00902822"/>
    <w:rsid w:val="009062EE"/>
    <w:rsid w:val="00917DAE"/>
    <w:rsid w:val="00921F68"/>
    <w:rsid w:val="00922280"/>
    <w:rsid w:val="009235FA"/>
    <w:rsid w:val="00923FAD"/>
    <w:rsid w:val="0092514C"/>
    <w:rsid w:val="00926BEC"/>
    <w:rsid w:val="00926D42"/>
    <w:rsid w:val="00932A51"/>
    <w:rsid w:val="009412BC"/>
    <w:rsid w:val="009456EB"/>
    <w:rsid w:val="00945EB0"/>
    <w:rsid w:val="00947304"/>
    <w:rsid w:val="00952DD2"/>
    <w:rsid w:val="00957520"/>
    <w:rsid w:val="0096312D"/>
    <w:rsid w:val="0096421D"/>
    <w:rsid w:val="009650B2"/>
    <w:rsid w:val="0097671B"/>
    <w:rsid w:val="00976D85"/>
    <w:rsid w:val="0098114F"/>
    <w:rsid w:val="0099442D"/>
    <w:rsid w:val="00994A42"/>
    <w:rsid w:val="00995C7F"/>
    <w:rsid w:val="009977E0"/>
    <w:rsid w:val="009A1AE6"/>
    <w:rsid w:val="009A47AB"/>
    <w:rsid w:val="009A4C52"/>
    <w:rsid w:val="009A6605"/>
    <w:rsid w:val="009B2FC9"/>
    <w:rsid w:val="009C4BCF"/>
    <w:rsid w:val="009C4E50"/>
    <w:rsid w:val="009C5904"/>
    <w:rsid w:val="009C7E55"/>
    <w:rsid w:val="009C7F92"/>
    <w:rsid w:val="009D0EC5"/>
    <w:rsid w:val="009D71DF"/>
    <w:rsid w:val="009E05A7"/>
    <w:rsid w:val="009E653D"/>
    <w:rsid w:val="009F1E00"/>
    <w:rsid w:val="009F2A89"/>
    <w:rsid w:val="009F5238"/>
    <w:rsid w:val="009F6558"/>
    <w:rsid w:val="00A01C1F"/>
    <w:rsid w:val="00A07F36"/>
    <w:rsid w:val="00A100E9"/>
    <w:rsid w:val="00A12F0C"/>
    <w:rsid w:val="00A20EFB"/>
    <w:rsid w:val="00A24309"/>
    <w:rsid w:val="00A24F06"/>
    <w:rsid w:val="00A3053F"/>
    <w:rsid w:val="00A3377A"/>
    <w:rsid w:val="00A3549C"/>
    <w:rsid w:val="00A354B7"/>
    <w:rsid w:val="00A43C4F"/>
    <w:rsid w:val="00A456E7"/>
    <w:rsid w:val="00A46925"/>
    <w:rsid w:val="00A47C08"/>
    <w:rsid w:val="00A501FF"/>
    <w:rsid w:val="00A50ACE"/>
    <w:rsid w:val="00A51A83"/>
    <w:rsid w:val="00A557AF"/>
    <w:rsid w:val="00A60A36"/>
    <w:rsid w:val="00A61677"/>
    <w:rsid w:val="00A64C33"/>
    <w:rsid w:val="00A671D9"/>
    <w:rsid w:val="00A711B9"/>
    <w:rsid w:val="00A74942"/>
    <w:rsid w:val="00A74CEE"/>
    <w:rsid w:val="00A74D18"/>
    <w:rsid w:val="00A765E5"/>
    <w:rsid w:val="00A76EDA"/>
    <w:rsid w:val="00A80115"/>
    <w:rsid w:val="00A85749"/>
    <w:rsid w:val="00A90BEF"/>
    <w:rsid w:val="00A9407F"/>
    <w:rsid w:val="00A96328"/>
    <w:rsid w:val="00A96E6F"/>
    <w:rsid w:val="00AA5480"/>
    <w:rsid w:val="00AB0EF4"/>
    <w:rsid w:val="00AB6BF8"/>
    <w:rsid w:val="00AC4DFB"/>
    <w:rsid w:val="00AD1F59"/>
    <w:rsid w:val="00AE16AC"/>
    <w:rsid w:val="00AE22BF"/>
    <w:rsid w:val="00AE2C25"/>
    <w:rsid w:val="00AF3276"/>
    <w:rsid w:val="00AF4541"/>
    <w:rsid w:val="00AF51C8"/>
    <w:rsid w:val="00B01F90"/>
    <w:rsid w:val="00B02796"/>
    <w:rsid w:val="00B02886"/>
    <w:rsid w:val="00B03DBD"/>
    <w:rsid w:val="00B0491D"/>
    <w:rsid w:val="00B05C21"/>
    <w:rsid w:val="00B06070"/>
    <w:rsid w:val="00B06CAE"/>
    <w:rsid w:val="00B072BD"/>
    <w:rsid w:val="00B10CB4"/>
    <w:rsid w:val="00B147CE"/>
    <w:rsid w:val="00B232DC"/>
    <w:rsid w:val="00B31527"/>
    <w:rsid w:val="00B34BF8"/>
    <w:rsid w:val="00B35688"/>
    <w:rsid w:val="00B35A24"/>
    <w:rsid w:val="00B35ADA"/>
    <w:rsid w:val="00B36A77"/>
    <w:rsid w:val="00B3781D"/>
    <w:rsid w:val="00B4472E"/>
    <w:rsid w:val="00B46D66"/>
    <w:rsid w:val="00B46D8D"/>
    <w:rsid w:val="00B50439"/>
    <w:rsid w:val="00B50E65"/>
    <w:rsid w:val="00B54C6D"/>
    <w:rsid w:val="00B560F4"/>
    <w:rsid w:val="00B56197"/>
    <w:rsid w:val="00B637EE"/>
    <w:rsid w:val="00B64842"/>
    <w:rsid w:val="00B66EAD"/>
    <w:rsid w:val="00B71357"/>
    <w:rsid w:val="00B714E2"/>
    <w:rsid w:val="00B762BA"/>
    <w:rsid w:val="00B7730D"/>
    <w:rsid w:val="00B816D3"/>
    <w:rsid w:val="00B8292E"/>
    <w:rsid w:val="00B862C4"/>
    <w:rsid w:val="00B87C04"/>
    <w:rsid w:val="00B936C5"/>
    <w:rsid w:val="00B95FBD"/>
    <w:rsid w:val="00B9664E"/>
    <w:rsid w:val="00BB13F9"/>
    <w:rsid w:val="00BB23C5"/>
    <w:rsid w:val="00BB4F6C"/>
    <w:rsid w:val="00BC47E8"/>
    <w:rsid w:val="00BC6C6E"/>
    <w:rsid w:val="00BD3609"/>
    <w:rsid w:val="00BE16C3"/>
    <w:rsid w:val="00BE1F7B"/>
    <w:rsid w:val="00BE6C75"/>
    <w:rsid w:val="00BF1862"/>
    <w:rsid w:val="00BF1C00"/>
    <w:rsid w:val="00BF3D76"/>
    <w:rsid w:val="00C004EC"/>
    <w:rsid w:val="00C005FF"/>
    <w:rsid w:val="00C022A1"/>
    <w:rsid w:val="00C022FA"/>
    <w:rsid w:val="00C05445"/>
    <w:rsid w:val="00C05645"/>
    <w:rsid w:val="00C065EF"/>
    <w:rsid w:val="00C06A83"/>
    <w:rsid w:val="00C06E37"/>
    <w:rsid w:val="00C11184"/>
    <w:rsid w:val="00C13775"/>
    <w:rsid w:val="00C14CDA"/>
    <w:rsid w:val="00C212B1"/>
    <w:rsid w:val="00C216FC"/>
    <w:rsid w:val="00C24167"/>
    <w:rsid w:val="00C26451"/>
    <w:rsid w:val="00C27E4E"/>
    <w:rsid w:val="00C30EC7"/>
    <w:rsid w:val="00C36454"/>
    <w:rsid w:val="00C41A9F"/>
    <w:rsid w:val="00C41F18"/>
    <w:rsid w:val="00C42A96"/>
    <w:rsid w:val="00C43427"/>
    <w:rsid w:val="00C479E2"/>
    <w:rsid w:val="00C50674"/>
    <w:rsid w:val="00C5554F"/>
    <w:rsid w:val="00C57C8F"/>
    <w:rsid w:val="00C6184E"/>
    <w:rsid w:val="00C653FF"/>
    <w:rsid w:val="00C67DF9"/>
    <w:rsid w:val="00C728D0"/>
    <w:rsid w:val="00C733A4"/>
    <w:rsid w:val="00C75173"/>
    <w:rsid w:val="00C752D9"/>
    <w:rsid w:val="00C80AEC"/>
    <w:rsid w:val="00C81286"/>
    <w:rsid w:val="00C947FE"/>
    <w:rsid w:val="00C949D1"/>
    <w:rsid w:val="00CA1B2D"/>
    <w:rsid w:val="00CA3B9E"/>
    <w:rsid w:val="00CA3D2B"/>
    <w:rsid w:val="00CA5170"/>
    <w:rsid w:val="00CA67F3"/>
    <w:rsid w:val="00CB0025"/>
    <w:rsid w:val="00CB014E"/>
    <w:rsid w:val="00CB5EEF"/>
    <w:rsid w:val="00CB6528"/>
    <w:rsid w:val="00CB6F51"/>
    <w:rsid w:val="00CC122F"/>
    <w:rsid w:val="00CD3422"/>
    <w:rsid w:val="00CD7EE0"/>
    <w:rsid w:val="00CE12B2"/>
    <w:rsid w:val="00CE2FED"/>
    <w:rsid w:val="00CE3CB1"/>
    <w:rsid w:val="00CE586D"/>
    <w:rsid w:val="00CF076B"/>
    <w:rsid w:val="00CF1A7D"/>
    <w:rsid w:val="00CF3594"/>
    <w:rsid w:val="00D00E0F"/>
    <w:rsid w:val="00D033CC"/>
    <w:rsid w:val="00D04690"/>
    <w:rsid w:val="00D04C6F"/>
    <w:rsid w:val="00D11242"/>
    <w:rsid w:val="00D22E28"/>
    <w:rsid w:val="00D27EBF"/>
    <w:rsid w:val="00D315CE"/>
    <w:rsid w:val="00D362CA"/>
    <w:rsid w:val="00D368AA"/>
    <w:rsid w:val="00D405CE"/>
    <w:rsid w:val="00D43E11"/>
    <w:rsid w:val="00D441DC"/>
    <w:rsid w:val="00D45228"/>
    <w:rsid w:val="00D509E2"/>
    <w:rsid w:val="00D55BE8"/>
    <w:rsid w:val="00D5686C"/>
    <w:rsid w:val="00D60E03"/>
    <w:rsid w:val="00D617B7"/>
    <w:rsid w:val="00D622A8"/>
    <w:rsid w:val="00D71B7A"/>
    <w:rsid w:val="00D77154"/>
    <w:rsid w:val="00D77F95"/>
    <w:rsid w:val="00D82139"/>
    <w:rsid w:val="00D86F19"/>
    <w:rsid w:val="00D92FB7"/>
    <w:rsid w:val="00D94741"/>
    <w:rsid w:val="00D97482"/>
    <w:rsid w:val="00D977AD"/>
    <w:rsid w:val="00DA045D"/>
    <w:rsid w:val="00DA2F18"/>
    <w:rsid w:val="00DA428A"/>
    <w:rsid w:val="00DB5BB6"/>
    <w:rsid w:val="00DB6E7E"/>
    <w:rsid w:val="00DC0115"/>
    <w:rsid w:val="00DC1448"/>
    <w:rsid w:val="00DD29AC"/>
    <w:rsid w:val="00DD377E"/>
    <w:rsid w:val="00DD6CFF"/>
    <w:rsid w:val="00DE0ED7"/>
    <w:rsid w:val="00DF0B44"/>
    <w:rsid w:val="00DF0E11"/>
    <w:rsid w:val="00DF1E4C"/>
    <w:rsid w:val="00DF21B8"/>
    <w:rsid w:val="00E00B58"/>
    <w:rsid w:val="00E0356C"/>
    <w:rsid w:val="00E2112A"/>
    <w:rsid w:val="00E2408D"/>
    <w:rsid w:val="00E24691"/>
    <w:rsid w:val="00E34A69"/>
    <w:rsid w:val="00E362DB"/>
    <w:rsid w:val="00E423C3"/>
    <w:rsid w:val="00E42D31"/>
    <w:rsid w:val="00E457F7"/>
    <w:rsid w:val="00E47052"/>
    <w:rsid w:val="00E54923"/>
    <w:rsid w:val="00E561DC"/>
    <w:rsid w:val="00E61AAE"/>
    <w:rsid w:val="00E668A4"/>
    <w:rsid w:val="00E711BD"/>
    <w:rsid w:val="00E76E91"/>
    <w:rsid w:val="00E77325"/>
    <w:rsid w:val="00E8115F"/>
    <w:rsid w:val="00E8153B"/>
    <w:rsid w:val="00E81974"/>
    <w:rsid w:val="00E81F44"/>
    <w:rsid w:val="00E821FE"/>
    <w:rsid w:val="00E90199"/>
    <w:rsid w:val="00EA19C3"/>
    <w:rsid w:val="00EA78E1"/>
    <w:rsid w:val="00EB102F"/>
    <w:rsid w:val="00EB4B8F"/>
    <w:rsid w:val="00EB5739"/>
    <w:rsid w:val="00EC1805"/>
    <w:rsid w:val="00EC1F86"/>
    <w:rsid w:val="00EC42C1"/>
    <w:rsid w:val="00ED1ED4"/>
    <w:rsid w:val="00ED246C"/>
    <w:rsid w:val="00ED4041"/>
    <w:rsid w:val="00ED611E"/>
    <w:rsid w:val="00ED779F"/>
    <w:rsid w:val="00EE00C4"/>
    <w:rsid w:val="00EE27DB"/>
    <w:rsid w:val="00EE39C6"/>
    <w:rsid w:val="00EF1608"/>
    <w:rsid w:val="00EF1AB1"/>
    <w:rsid w:val="00EF234F"/>
    <w:rsid w:val="00EF3FC3"/>
    <w:rsid w:val="00EF40A7"/>
    <w:rsid w:val="00EF55DE"/>
    <w:rsid w:val="00EF5CE7"/>
    <w:rsid w:val="00F0162C"/>
    <w:rsid w:val="00F03E9E"/>
    <w:rsid w:val="00F07B4D"/>
    <w:rsid w:val="00F10DB2"/>
    <w:rsid w:val="00F1445D"/>
    <w:rsid w:val="00F15954"/>
    <w:rsid w:val="00F1781D"/>
    <w:rsid w:val="00F26DE5"/>
    <w:rsid w:val="00F27CA6"/>
    <w:rsid w:val="00F27FEC"/>
    <w:rsid w:val="00F36F5B"/>
    <w:rsid w:val="00F41839"/>
    <w:rsid w:val="00F46481"/>
    <w:rsid w:val="00F47084"/>
    <w:rsid w:val="00F503B8"/>
    <w:rsid w:val="00F52819"/>
    <w:rsid w:val="00F53A28"/>
    <w:rsid w:val="00F5423B"/>
    <w:rsid w:val="00F552A4"/>
    <w:rsid w:val="00F7019F"/>
    <w:rsid w:val="00F741D4"/>
    <w:rsid w:val="00F75668"/>
    <w:rsid w:val="00F76E27"/>
    <w:rsid w:val="00F82019"/>
    <w:rsid w:val="00F820F9"/>
    <w:rsid w:val="00F857DA"/>
    <w:rsid w:val="00F91FC1"/>
    <w:rsid w:val="00F954B5"/>
    <w:rsid w:val="00FA3C0A"/>
    <w:rsid w:val="00FA620B"/>
    <w:rsid w:val="00FA69B8"/>
    <w:rsid w:val="00FB33D7"/>
    <w:rsid w:val="00FB5169"/>
    <w:rsid w:val="00FC5EAE"/>
    <w:rsid w:val="00FD14D1"/>
    <w:rsid w:val="00FD3C55"/>
    <w:rsid w:val="00FE1EBA"/>
    <w:rsid w:val="00FE42D5"/>
    <w:rsid w:val="00FE7B04"/>
    <w:rsid w:val="00FE7E86"/>
    <w:rsid w:val="00FF0345"/>
    <w:rsid w:val="00FF19F6"/>
    <w:rsid w:val="00FF714A"/>
    <w:rsid w:val="0F773AEC"/>
    <w:rsid w:val="1571543C"/>
    <w:rsid w:val="17707100"/>
    <w:rsid w:val="2C2B1183"/>
    <w:rsid w:val="4D472ED5"/>
    <w:rsid w:val="5E993F95"/>
    <w:rsid w:val="5F4D3766"/>
    <w:rsid w:val="7C5750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fillcolor="#bbe0e3">
      <v:fill color="#bbe0e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7930B5"/>
    <w:pPr>
      <w:widowControl w:val="0"/>
      <w:jc w:val="both"/>
    </w:pPr>
    <w:rPr>
      <w:kern w:val="2"/>
      <w:sz w:val="21"/>
      <w:szCs w:val="24"/>
    </w:rPr>
  </w:style>
  <w:style w:type="paragraph" w:styleId="3">
    <w:name w:val="heading 3"/>
    <w:basedOn w:val="a7"/>
    <w:next w:val="a7"/>
    <w:link w:val="3Char"/>
    <w:uiPriority w:val="9"/>
    <w:qFormat/>
    <w:rsid w:val="007930B5"/>
    <w:pPr>
      <w:keepNext/>
      <w:keepLines/>
      <w:spacing w:before="260" w:after="260" w:line="416" w:lineRule="auto"/>
      <w:outlineLvl w:val="2"/>
    </w:pPr>
    <w:rPr>
      <w:rFonts w:ascii="Calibri" w:hAnsi="Calibri"/>
      <w:b/>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Char">
    <w:name w:val="段 Char"/>
    <w:link w:val="ab"/>
    <w:uiPriority w:val="99"/>
    <w:rsid w:val="007930B5"/>
    <w:rPr>
      <w:rFonts w:ascii="宋体"/>
      <w:sz w:val="21"/>
      <w:lang w:val="en-US" w:eastAsia="zh-CN" w:bidi="ar-SA"/>
    </w:rPr>
  </w:style>
  <w:style w:type="character" w:customStyle="1" w:styleId="3Char">
    <w:name w:val="标题 3 Char"/>
    <w:basedOn w:val="a8"/>
    <w:link w:val="3"/>
    <w:uiPriority w:val="9"/>
    <w:rsid w:val="007930B5"/>
    <w:rPr>
      <w:rFonts w:ascii="Calibri" w:eastAsia="宋体" w:hAnsi="Calibri" w:cs="Times New Roman"/>
      <w:b/>
      <w:bCs/>
      <w:sz w:val="32"/>
      <w:szCs w:val="32"/>
    </w:rPr>
  </w:style>
  <w:style w:type="character" w:customStyle="1" w:styleId="Char0">
    <w:name w:val="批注框文本 Char"/>
    <w:basedOn w:val="a8"/>
    <w:link w:val="ac"/>
    <w:uiPriority w:val="99"/>
    <w:semiHidden/>
    <w:rsid w:val="007930B5"/>
    <w:rPr>
      <w:rFonts w:ascii="Times New Roman" w:eastAsia="宋体" w:hAnsi="Times New Roman" w:cs="Times New Roman"/>
      <w:sz w:val="18"/>
      <w:szCs w:val="18"/>
    </w:rPr>
  </w:style>
  <w:style w:type="character" w:customStyle="1" w:styleId="Char1">
    <w:name w:val="文章正文 Char"/>
    <w:link w:val="ad"/>
    <w:rsid w:val="007930B5"/>
    <w:rPr>
      <w:rFonts w:ascii="宋体" w:eastAsia="宋体" w:hAnsi="宋体" w:cs="Times New Roman"/>
      <w:color w:val="000000"/>
      <w:kern w:val="28"/>
      <w:sz w:val="28"/>
      <w:szCs w:val="28"/>
    </w:rPr>
  </w:style>
  <w:style w:type="paragraph" w:styleId="ac">
    <w:name w:val="Balloon Text"/>
    <w:basedOn w:val="a7"/>
    <w:link w:val="Char0"/>
    <w:uiPriority w:val="99"/>
    <w:unhideWhenUsed/>
    <w:rsid w:val="007930B5"/>
    <w:rPr>
      <w:sz w:val="18"/>
      <w:szCs w:val="18"/>
    </w:rPr>
  </w:style>
  <w:style w:type="paragraph" w:customStyle="1" w:styleId="ad">
    <w:name w:val="文章正文"/>
    <w:basedOn w:val="a7"/>
    <w:link w:val="Char1"/>
    <w:rsid w:val="007930B5"/>
    <w:pPr>
      <w:ind w:firstLineChars="200" w:firstLine="560"/>
    </w:pPr>
    <w:rPr>
      <w:rFonts w:ascii="宋体" w:hAnsi="宋体"/>
      <w:color w:val="000000"/>
      <w:kern w:val="28"/>
      <w:sz w:val="28"/>
      <w:szCs w:val="28"/>
    </w:rPr>
  </w:style>
  <w:style w:type="paragraph" w:customStyle="1" w:styleId="ab">
    <w:name w:val="段"/>
    <w:link w:val="Char"/>
    <w:uiPriority w:val="99"/>
    <w:rsid w:val="007930B5"/>
    <w:pPr>
      <w:autoSpaceDE w:val="0"/>
      <w:autoSpaceDN w:val="0"/>
      <w:ind w:firstLineChars="200" w:firstLine="200"/>
      <w:jc w:val="both"/>
    </w:pPr>
    <w:rPr>
      <w:rFonts w:ascii="宋体"/>
      <w:sz w:val="21"/>
    </w:rPr>
  </w:style>
  <w:style w:type="paragraph" w:styleId="ae">
    <w:name w:val="header"/>
    <w:basedOn w:val="a7"/>
    <w:link w:val="Char2"/>
    <w:semiHidden/>
    <w:unhideWhenUsed/>
    <w:rsid w:val="00DD6CF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8"/>
    <w:link w:val="ae"/>
    <w:semiHidden/>
    <w:rsid w:val="00DD6CFF"/>
    <w:rPr>
      <w:kern w:val="2"/>
      <w:sz w:val="18"/>
      <w:szCs w:val="18"/>
    </w:rPr>
  </w:style>
  <w:style w:type="paragraph" w:styleId="af">
    <w:name w:val="footer"/>
    <w:basedOn w:val="a7"/>
    <w:link w:val="Char3"/>
    <w:uiPriority w:val="99"/>
    <w:unhideWhenUsed/>
    <w:rsid w:val="00DD6CFF"/>
    <w:pPr>
      <w:tabs>
        <w:tab w:val="center" w:pos="4153"/>
        <w:tab w:val="right" w:pos="8306"/>
      </w:tabs>
      <w:snapToGrid w:val="0"/>
      <w:jc w:val="left"/>
    </w:pPr>
    <w:rPr>
      <w:sz w:val="18"/>
      <w:szCs w:val="18"/>
    </w:rPr>
  </w:style>
  <w:style w:type="character" w:customStyle="1" w:styleId="Char3">
    <w:name w:val="页脚 Char"/>
    <w:basedOn w:val="a8"/>
    <w:link w:val="af"/>
    <w:uiPriority w:val="99"/>
    <w:rsid w:val="00DD6CFF"/>
    <w:rPr>
      <w:kern w:val="2"/>
      <w:sz w:val="18"/>
      <w:szCs w:val="18"/>
    </w:rPr>
  </w:style>
  <w:style w:type="character" w:customStyle="1" w:styleId="CharChar">
    <w:name w:val="段 Char Char"/>
    <w:uiPriority w:val="99"/>
    <w:qFormat/>
    <w:locked/>
    <w:rsid w:val="000A6FCA"/>
    <w:rPr>
      <w:rFonts w:ascii="宋体"/>
      <w:sz w:val="22"/>
      <w:lang w:bidi="ar-SA"/>
    </w:rPr>
  </w:style>
  <w:style w:type="paragraph" w:styleId="af0">
    <w:name w:val="Subtitle"/>
    <w:basedOn w:val="a7"/>
    <w:next w:val="a7"/>
    <w:link w:val="Char4"/>
    <w:uiPriority w:val="11"/>
    <w:qFormat/>
    <w:rsid w:val="001E4C49"/>
    <w:pPr>
      <w:spacing w:before="240" w:after="60" w:line="312" w:lineRule="auto"/>
      <w:jc w:val="center"/>
      <w:outlineLvl w:val="1"/>
    </w:pPr>
    <w:rPr>
      <w:rFonts w:ascii="Cambria" w:hAnsi="Cambria"/>
      <w:b/>
      <w:bCs/>
      <w:kern w:val="28"/>
      <w:sz w:val="32"/>
      <w:szCs w:val="32"/>
    </w:rPr>
  </w:style>
  <w:style w:type="character" w:customStyle="1" w:styleId="Char4">
    <w:name w:val="副标题 Char"/>
    <w:basedOn w:val="a8"/>
    <w:link w:val="af0"/>
    <w:uiPriority w:val="11"/>
    <w:rsid w:val="001E4C49"/>
    <w:rPr>
      <w:rFonts w:ascii="Cambria" w:hAnsi="Cambria" w:cs="Times New Roman"/>
      <w:b/>
      <w:bCs/>
      <w:kern w:val="28"/>
      <w:sz w:val="32"/>
      <w:szCs w:val="32"/>
    </w:rPr>
  </w:style>
  <w:style w:type="paragraph" w:styleId="af1">
    <w:name w:val="Body Text Indent"/>
    <w:basedOn w:val="a7"/>
    <w:link w:val="Char5"/>
    <w:semiHidden/>
    <w:rsid w:val="00677B6A"/>
    <w:pPr>
      <w:ind w:firstLineChars="200" w:firstLine="480"/>
    </w:pPr>
    <w:rPr>
      <w:rFonts w:ascii="宋体" w:hAnsi="宋体"/>
      <w:sz w:val="24"/>
    </w:rPr>
  </w:style>
  <w:style w:type="character" w:customStyle="1" w:styleId="Char5">
    <w:name w:val="正文文本缩进 Char"/>
    <w:basedOn w:val="a8"/>
    <w:link w:val="af1"/>
    <w:semiHidden/>
    <w:rsid w:val="00677B6A"/>
    <w:rPr>
      <w:rFonts w:ascii="宋体" w:hAnsi="宋体"/>
      <w:kern w:val="2"/>
      <w:sz w:val="24"/>
      <w:szCs w:val="24"/>
    </w:rPr>
  </w:style>
  <w:style w:type="paragraph" w:styleId="2">
    <w:name w:val="Body Text Indent 2"/>
    <w:basedOn w:val="a7"/>
    <w:link w:val="2Char"/>
    <w:uiPriority w:val="99"/>
    <w:unhideWhenUsed/>
    <w:rsid w:val="00C41A9F"/>
    <w:pPr>
      <w:spacing w:after="120" w:line="480" w:lineRule="auto"/>
      <w:ind w:leftChars="200" w:left="420"/>
    </w:pPr>
  </w:style>
  <w:style w:type="character" w:customStyle="1" w:styleId="2Char">
    <w:name w:val="正文文本缩进 2 Char"/>
    <w:basedOn w:val="a8"/>
    <w:link w:val="2"/>
    <w:uiPriority w:val="99"/>
    <w:rsid w:val="00C41A9F"/>
    <w:rPr>
      <w:kern w:val="2"/>
      <w:sz w:val="21"/>
      <w:szCs w:val="24"/>
    </w:rPr>
  </w:style>
  <w:style w:type="paragraph" w:styleId="af2">
    <w:name w:val="List Paragraph"/>
    <w:basedOn w:val="a7"/>
    <w:uiPriority w:val="99"/>
    <w:qFormat/>
    <w:rsid w:val="00070495"/>
    <w:pPr>
      <w:ind w:firstLineChars="200" w:firstLine="420"/>
    </w:pPr>
  </w:style>
  <w:style w:type="paragraph" w:customStyle="1" w:styleId="a">
    <w:name w:val="前言、引言标题"/>
    <w:next w:val="a7"/>
    <w:rsid w:val="00B072BD"/>
    <w:pPr>
      <w:numPr>
        <w:numId w:val="2"/>
      </w:numPr>
      <w:shd w:val="clear" w:color="FFFFFF" w:fill="FFFFFF"/>
      <w:spacing w:before="640" w:after="560"/>
      <w:jc w:val="center"/>
      <w:outlineLvl w:val="0"/>
    </w:pPr>
    <w:rPr>
      <w:rFonts w:ascii="黑体" w:eastAsia="黑体"/>
      <w:sz w:val="32"/>
    </w:rPr>
  </w:style>
  <w:style w:type="paragraph" w:customStyle="1" w:styleId="a0">
    <w:name w:val="章标题"/>
    <w:next w:val="ab"/>
    <w:qFormat/>
    <w:rsid w:val="00B072BD"/>
    <w:pPr>
      <w:numPr>
        <w:ilvl w:val="1"/>
        <w:numId w:val="2"/>
      </w:numPr>
      <w:spacing w:beforeLines="50" w:afterLines="50"/>
      <w:jc w:val="both"/>
      <w:outlineLvl w:val="1"/>
    </w:pPr>
    <w:rPr>
      <w:rFonts w:ascii="黑体" w:eastAsia="黑体"/>
      <w:sz w:val="21"/>
    </w:rPr>
  </w:style>
  <w:style w:type="paragraph" w:customStyle="1" w:styleId="a1">
    <w:name w:val="一级条标题"/>
    <w:next w:val="ab"/>
    <w:link w:val="Char6"/>
    <w:qFormat/>
    <w:rsid w:val="00B072BD"/>
    <w:pPr>
      <w:numPr>
        <w:ilvl w:val="2"/>
        <w:numId w:val="2"/>
      </w:numPr>
      <w:outlineLvl w:val="2"/>
    </w:pPr>
    <w:rPr>
      <w:rFonts w:eastAsia="黑体"/>
      <w:sz w:val="21"/>
    </w:rPr>
  </w:style>
  <w:style w:type="paragraph" w:customStyle="1" w:styleId="a2">
    <w:name w:val="二级条标题"/>
    <w:basedOn w:val="a1"/>
    <w:next w:val="ab"/>
    <w:link w:val="Char7"/>
    <w:rsid w:val="00B072BD"/>
    <w:pPr>
      <w:numPr>
        <w:ilvl w:val="3"/>
      </w:numPr>
      <w:outlineLvl w:val="3"/>
    </w:pPr>
  </w:style>
  <w:style w:type="paragraph" w:customStyle="1" w:styleId="a3">
    <w:name w:val="三级条标题"/>
    <w:basedOn w:val="a2"/>
    <w:next w:val="ab"/>
    <w:link w:val="Char8"/>
    <w:qFormat/>
    <w:rsid w:val="00B072BD"/>
    <w:pPr>
      <w:numPr>
        <w:ilvl w:val="4"/>
      </w:numPr>
      <w:outlineLvl w:val="4"/>
    </w:pPr>
  </w:style>
  <w:style w:type="paragraph" w:customStyle="1" w:styleId="a4">
    <w:name w:val="四级条标题"/>
    <w:basedOn w:val="a3"/>
    <w:next w:val="ab"/>
    <w:link w:val="Char9"/>
    <w:rsid w:val="00B072BD"/>
    <w:pPr>
      <w:numPr>
        <w:ilvl w:val="5"/>
      </w:numPr>
      <w:outlineLvl w:val="5"/>
    </w:pPr>
  </w:style>
  <w:style w:type="paragraph" w:customStyle="1" w:styleId="a5">
    <w:name w:val="五级条标题"/>
    <w:basedOn w:val="a4"/>
    <w:next w:val="ab"/>
    <w:qFormat/>
    <w:rsid w:val="00B072BD"/>
    <w:pPr>
      <w:numPr>
        <w:ilvl w:val="6"/>
      </w:numPr>
      <w:ind w:left="3300" w:hanging="420"/>
      <w:outlineLvl w:val="6"/>
    </w:pPr>
  </w:style>
  <w:style w:type="character" w:customStyle="1" w:styleId="Char9">
    <w:name w:val="四级条标题 Char"/>
    <w:basedOn w:val="a8"/>
    <w:link w:val="a4"/>
    <w:qFormat/>
    <w:rsid w:val="00B072BD"/>
    <w:rPr>
      <w:rFonts w:eastAsia="黑体"/>
      <w:sz w:val="21"/>
    </w:rPr>
  </w:style>
  <w:style w:type="paragraph" w:customStyle="1" w:styleId="a6">
    <w:name w:val="列项——（一级）"/>
    <w:rsid w:val="004B6920"/>
    <w:pPr>
      <w:widowControl w:val="0"/>
      <w:numPr>
        <w:numId w:val="3"/>
      </w:numPr>
      <w:tabs>
        <w:tab w:val="clear" w:pos="1140"/>
        <w:tab w:val="num" w:pos="854"/>
      </w:tabs>
      <w:ind w:leftChars="200" w:left="200" w:hangingChars="200" w:hanging="200"/>
      <w:jc w:val="both"/>
    </w:pPr>
    <w:rPr>
      <w:rFonts w:ascii="宋体"/>
      <w:sz w:val="21"/>
    </w:rPr>
  </w:style>
  <w:style w:type="character" w:customStyle="1" w:styleId="Char8">
    <w:name w:val="三级条标题 Char"/>
    <w:basedOn w:val="a8"/>
    <w:link w:val="a3"/>
    <w:qFormat/>
    <w:rsid w:val="002B2A31"/>
    <w:rPr>
      <w:rFonts w:eastAsia="黑体"/>
      <w:sz w:val="21"/>
    </w:rPr>
  </w:style>
  <w:style w:type="character" w:customStyle="1" w:styleId="Char7">
    <w:name w:val="二级条标题 Char"/>
    <w:basedOn w:val="a8"/>
    <w:link w:val="a2"/>
    <w:qFormat/>
    <w:rsid w:val="00517662"/>
    <w:rPr>
      <w:rFonts w:eastAsia="黑体"/>
      <w:sz w:val="21"/>
    </w:rPr>
  </w:style>
  <w:style w:type="character" w:customStyle="1" w:styleId="Char6">
    <w:name w:val="一级条标题 Char"/>
    <w:basedOn w:val="a8"/>
    <w:link w:val="a1"/>
    <w:qFormat/>
    <w:rsid w:val="00FE1EBA"/>
    <w:rPr>
      <w:rFonts w:eastAsia="黑体"/>
      <w:sz w:val="21"/>
    </w:rPr>
  </w:style>
  <w:style w:type="paragraph" w:customStyle="1" w:styleId="af3">
    <w:name w:val="字母编号列项（一级）"/>
    <w:qFormat/>
    <w:rsid w:val="00FF714A"/>
    <w:pPr>
      <w:ind w:leftChars="200" w:left="840" w:hangingChars="200" w:hanging="420"/>
      <w:jc w:val="both"/>
    </w:pPr>
    <w:rPr>
      <w:rFonts w:ascii="宋体"/>
      <w:sz w:val="21"/>
    </w:rPr>
  </w:style>
</w:styles>
</file>

<file path=word/webSettings.xml><?xml version="1.0" encoding="utf-8"?>
<w:webSettings xmlns:r="http://schemas.openxmlformats.org/officeDocument/2006/relationships" xmlns:w="http://schemas.openxmlformats.org/wordprocessingml/2006/main">
  <w:divs>
    <w:div w:id="1090542732">
      <w:bodyDiv w:val="1"/>
      <w:marLeft w:val="0"/>
      <w:marRight w:val="0"/>
      <w:marTop w:val="0"/>
      <w:marBottom w:val="0"/>
      <w:divBdr>
        <w:top w:val="none" w:sz="0" w:space="0" w:color="auto"/>
        <w:left w:val="none" w:sz="0" w:space="0" w:color="auto"/>
        <w:bottom w:val="none" w:sz="0" w:space="0" w:color="auto"/>
        <w:right w:val="none" w:sz="0" w:space="0" w:color="auto"/>
      </w:divBdr>
    </w:div>
    <w:div w:id="2130588455">
      <w:bodyDiv w:val="1"/>
      <w:marLeft w:val="0"/>
      <w:marRight w:val="0"/>
      <w:marTop w:val="0"/>
      <w:marBottom w:val="0"/>
      <w:divBdr>
        <w:top w:val="none" w:sz="0" w:space="0" w:color="auto"/>
        <w:left w:val="none" w:sz="0" w:space="0" w:color="auto"/>
        <w:bottom w:val="none" w:sz="0" w:space="0" w:color="auto"/>
        <w:right w:val="none" w:sz="0" w:space="0" w:color="auto"/>
      </w:divBdr>
      <w:divsChild>
        <w:div w:id="1905949107">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3603</TotalTime>
  <Pages>39</Pages>
  <Words>4033</Words>
  <Characters>22994</Characters>
  <Application>Microsoft Office Word</Application>
  <DocSecurity>0</DocSecurity>
  <PresentationFormat/>
  <Lines>191</Lines>
  <Paragraphs>53</Paragraphs>
  <Slides>0</Slides>
  <Notes>0</Notes>
  <HiddenSlides>0</HiddenSlides>
  <MMClips>0</MMClips>
  <ScaleCrop>false</ScaleCrop>
  <Company>Microsoft</Company>
  <LinksUpToDate>false</LinksUpToDate>
  <CharactersWithSpaces>26974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《插芯门锁》编制说明_x000b_（征求意见稿）</dc:title>
  <dc:creator>admin</dc:creator>
  <cp:lastModifiedBy>admin</cp:lastModifiedBy>
  <cp:revision>148</cp:revision>
  <dcterms:created xsi:type="dcterms:W3CDTF">2017-03-04T01:31:00Z</dcterms:created>
  <dcterms:modified xsi:type="dcterms:W3CDTF">2017-03-30T02:05:00Z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